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97691A">
        <w:fldChar w:fldCharType="begin"/>
      </w:r>
      <w:r w:rsidR="0097691A">
        <w:instrText xml:space="preserve"> DOCVARIABLE  AktNr  \* MERGEFORMAT </w:instrText>
      </w:r>
      <w:r w:rsidR="0097691A">
        <w:fldChar w:fldCharType="separate"/>
      </w:r>
      <w:r w:rsidR="00623678">
        <w:t>XVIII/296/VIII/2019</w:t>
      </w:r>
      <w:r w:rsidR="0097691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23678">
        <w:rPr>
          <w:b/>
          <w:sz w:val="28"/>
        </w:rPr>
        <w:t>15 października 2019</w:t>
      </w:r>
      <w:r w:rsidR="00E75981">
        <w:rPr>
          <w:b/>
          <w:sz w:val="28"/>
        </w:rPr>
        <w:t xml:space="preserve"> </w:t>
      </w:r>
      <w:bookmarkStart w:id="1" w:name="_GoBack"/>
      <w:bookmarkEnd w:id="1"/>
      <w:r w:rsidR="0062367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7691A">
        <w:tc>
          <w:tcPr>
            <w:tcW w:w="1368" w:type="dxa"/>
            <w:shd w:val="clear" w:color="auto" w:fill="auto"/>
          </w:tcPr>
          <w:p w:rsidR="00565809" w:rsidRPr="0097691A" w:rsidRDefault="00B0455D" w:rsidP="0097691A">
            <w:pPr>
              <w:spacing w:line="360" w:lineRule="auto"/>
              <w:rPr>
                <w:sz w:val="24"/>
                <w:szCs w:val="24"/>
              </w:rPr>
            </w:pPr>
            <w:r w:rsidRPr="0097691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97691A" w:rsidRDefault="00565809" w:rsidP="009769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691A">
              <w:rPr>
                <w:b/>
                <w:sz w:val="24"/>
                <w:szCs w:val="24"/>
              </w:rPr>
              <w:fldChar w:fldCharType="begin"/>
            </w:r>
            <w:r w:rsidRPr="0097691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691A">
              <w:rPr>
                <w:b/>
                <w:sz w:val="24"/>
                <w:szCs w:val="24"/>
              </w:rPr>
              <w:fldChar w:fldCharType="separate"/>
            </w:r>
            <w:r w:rsidR="00623678" w:rsidRPr="0097691A">
              <w:rPr>
                <w:b/>
                <w:sz w:val="24"/>
                <w:szCs w:val="24"/>
              </w:rPr>
              <w:t xml:space="preserve">uchwałę w sprawie ustalenia wysokości diet dla radnych Rady Miasta Poznania. </w:t>
            </w:r>
            <w:r w:rsidRPr="0097691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23678" w:rsidP="006236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3678">
        <w:rPr>
          <w:color w:val="000000"/>
          <w:sz w:val="24"/>
        </w:rPr>
        <w:t xml:space="preserve">Na podstawie </w:t>
      </w:r>
      <w:r w:rsidRPr="00623678">
        <w:rPr>
          <w:color w:val="000000"/>
          <w:sz w:val="24"/>
          <w:szCs w:val="24"/>
        </w:rPr>
        <w:t xml:space="preserve">art. 25 ust. 4 i 6 ustawy z dnia 8 marca 1990 r. o samorządzie gminnym (Dz. U. z 2019 r. poz. 506, 1309, 1571, 1696,1815) </w:t>
      </w:r>
      <w:r w:rsidRPr="00623678">
        <w:rPr>
          <w:color w:val="000000"/>
          <w:sz w:val="24"/>
        </w:rPr>
        <w:t xml:space="preserve"> uchwala się, co następuje:</w:t>
      </w:r>
    </w:p>
    <w:p w:rsidR="00623678" w:rsidRDefault="00623678" w:rsidP="00623678">
      <w:pPr>
        <w:spacing w:line="360" w:lineRule="auto"/>
        <w:jc w:val="both"/>
        <w:rPr>
          <w:sz w:val="24"/>
          <w:szCs w:val="24"/>
        </w:rPr>
      </w:pPr>
    </w:p>
    <w:p w:rsidR="00623678" w:rsidRDefault="00623678" w:rsidP="00623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23678" w:rsidRDefault="00623678" w:rsidP="00623678">
      <w:pPr>
        <w:keepNext/>
        <w:spacing w:line="360" w:lineRule="auto"/>
        <w:rPr>
          <w:color w:val="000000"/>
          <w:sz w:val="24"/>
          <w:szCs w:val="24"/>
        </w:rPr>
      </w:pP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3678">
        <w:rPr>
          <w:color w:val="000000"/>
          <w:sz w:val="24"/>
          <w:szCs w:val="24"/>
        </w:rPr>
        <w:t>W uchwale NR LXI/652/IV/2005 Rady Miasta Poznania z dnia 18 stycznia 2005 r. w sprawie ustalenia wysokości diet dla radnych Rady Miasta Poznania wprowadza się następujące zmiany: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 xml:space="preserve">1) §2 otrzymuje brzmienie: 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"Ilekroć w niniejszej uchwale mowa jest o: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1) RMP – należy przez to rozumieć Radę Miasta Poznania,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2) podstawie – należy przez to rozumieć kwotę bazową określoną w ustawie budżetowej dla osób zajmujących kierownicze stanowiska państwowe, na podstawie przepisów ustawy z dnia 23 grudnia 1999 r. o kształtowaniu wynagrodzeń w państwowej sferze budżetowej oraz o</w:t>
      </w:r>
      <w:r w:rsidR="00D319F2">
        <w:rPr>
          <w:color w:val="000000"/>
          <w:sz w:val="24"/>
          <w:szCs w:val="24"/>
        </w:rPr>
        <w:t> </w:t>
      </w:r>
      <w:r w:rsidRPr="00623678">
        <w:rPr>
          <w:color w:val="000000"/>
          <w:sz w:val="24"/>
          <w:szCs w:val="24"/>
        </w:rPr>
        <w:t>zmianie niektórych ustaw (j.t. Dz. U. z 2018 r. poz. 2288),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3) stałych komisjach RMP – należy przez to rozumieć komisje stałe w rozumieniu art. 21 ustawy z dnia 8 marca 1990 r. o samorządzie gminnym (Dz. U. z 2019 r. poz. 506, 1309, 1571, 1696, 1815) oraz komisję rewizyjną i komisję skarg, wniosków i petycji, powoływane przez RMP."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2) w § 5 uchyla się ust. 1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3) §7 otrzymuje brzmienie: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"§7 Za pracę w komisji doraźnej, w przypadku jej powołania przez RMP, przysługuje dieta za każde posiedzenie, w wysokości: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lastRenderedPageBreak/>
        <w:t>1) dla przewodniczącego 20% podstawy</w:t>
      </w:r>
    </w:p>
    <w:p w:rsidR="00623678" w:rsidRPr="00623678" w:rsidRDefault="00623678" w:rsidP="006236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2) dla wiceprzewodniczących 15% podstawy,</w:t>
      </w:r>
    </w:p>
    <w:p w:rsidR="00623678" w:rsidRDefault="00623678" w:rsidP="0062367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3678">
        <w:rPr>
          <w:color w:val="000000"/>
          <w:sz w:val="24"/>
          <w:szCs w:val="24"/>
        </w:rPr>
        <w:t>3) dla członków komisji 10% podstawy."</w:t>
      </w:r>
    </w:p>
    <w:p w:rsidR="00623678" w:rsidRDefault="00623678" w:rsidP="00623678">
      <w:pPr>
        <w:spacing w:line="360" w:lineRule="auto"/>
        <w:jc w:val="both"/>
        <w:rPr>
          <w:color w:val="000000"/>
          <w:sz w:val="24"/>
          <w:szCs w:val="24"/>
        </w:rPr>
      </w:pPr>
    </w:p>
    <w:p w:rsidR="00623678" w:rsidRDefault="00623678" w:rsidP="00623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23678" w:rsidRDefault="00623678" w:rsidP="00623678">
      <w:pPr>
        <w:keepNext/>
        <w:spacing w:line="360" w:lineRule="auto"/>
        <w:rPr>
          <w:color w:val="000000"/>
          <w:sz w:val="24"/>
          <w:szCs w:val="24"/>
        </w:rPr>
      </w:pPr>
    </w:p>
    <w:p w:rsidR="00623678" w:rsidRDefault="00623678" w:rsidP="006236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3678">
        <w:rPr>
          <w:color w:val="000000"/>
          <w:sz w:val="24"/>
          <w:szCs w:val="24"/>
        </w:rPr>
        <w:t>Uchwała wchodzi w życie z dniem podjęcia.</w:t>
      </w:r>
    </w:p>
    <w:p w:rsidR="00623678" w:rsidRDefault="00623678" w:rsidP="00623678">
      <w:pPr>
        <w:spacing w:line="360" w:lineRule="auto"/>
        <w:jc w:val="both"/>
        <w:rPr>
          <w:color w:val="000000"/>
          <w:sz w:val="24"/>
          <w:szCs w:val="24"/>
        </w:rPr>
      </w:pPr>
    </w:p>
    <w:p w:rsidR="00623678" w:rsidRDefault="00623678" w:rsidP="00623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23678" w:rsidRDefault="00623678" w:rsidP="00623678">
      <w:pPr>
        <w:keepNext/>
        <w:spacing w:line="360" w:lineRule="auto"/>
        <w:rPr>
          <w:color w:val="000000"/>
          <w:sz w:val="24"/>
          <w:szCs w:val="24"/>
        </w:rPr>
      </w:pPr>
    </w:p>
    <w:p w:rsidR="00623678" w:rsidRDefault="00623678" w:rsidP="006236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3678">
        <w:rPr>
          <w:color w:val="000000"/>
          <w:sz w:val="24"/>
          <w:szCs w:val="24"/>
        </w:rPr>
        <w:t>Wykonanie uchwały powierza się Prezydentowi Miasta Poznania.</w:t>
      </w:r>
    </w:p>
    <w:p w:rsidR="00623678" w:rsidRDefault="00623678" w:rsidP="00623678">
      <w:pPr>
        <w:spacing w:line="360" w:lineRule="auto"/>
        <w:jc w:val="both"/>
        <w:rPr>
          <w:color w:val="000000"/>
          <w:sz w:val="24"/>
          <w:szCs w:val="24"/>
        </w:rPr>
      </w:pPr>
    </w:p>
    <w:p w:rsidR="00623678" w:rsidRDefault="00623678" w:rsidP="00623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23678" w:rsidRPr="00623678" w:rsidRDefault="00623678" w:rsidP="00623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23678" w:rsidRPr="00623678" w:rsidSect="006236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1A" w:rsidRDefault="0097691A">
      <w:r>
        <w:separator/>
      </w:r>
    </w:p>
  </w:endnote>
  <w:endnote w:type="continuationSeparator" w:id="0">
    <w:p w:rsidR="0097691A" w:rsidRDefault="0097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1A" w:rsidRDefault="0097691A">
      <w:r>
        <w:separator/>
      </w:r>
    </w:p>
  </w:footnote>
  <w:footnote w:type="continuationSeparator" w:id="0">
    <w:p w:rsidR="0097691A" w:rsidRDefault="0097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296/VIII/2019"/>
    <w:docVar w:name="Sprawa" w:val="uchwałę w sprawie ustalenia wysokości diet dla radnych Rady Miasta Poznania. "/>
  </w:docVars>
  <w:rsids>
    <w:rsidRoot w:val="00623678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23678"/>
    <w:rsid w:val="0065477E"/>
    <w:rsid w:val="00701C48"/>
    <w:rsid w:val="00757A79"/>
    <w:rsid w:val="00853287"/>
    <w:rsid w:val="00860838"/>
    <w:rsid w:val="0097691A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319F2"/>
    <w:rsid w:val="00D42DE7"/>
    <w:rsid w:val="00D672EE"/>
    <w:rsid w:val="00E235B4"/>
    <w:rsid w:val="00E24913"/>
    <w:rsid w:val="00E30060"/>
    <w:rsid w:val="00E72BC5"/>
    <w:rsid w:val="00E75981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76203"/>
  <w15:chartTrackingRefBased/>
  <w15:docId w15:val="{419E9322-0DA7-496E-BD5B-B452029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2019-10-23T11:55:00Z</dcterms:created>
  <dcterms:modified xsi:type="dcterms:W3CDTF">2019-10-23T11:56:00Z</dcterms:modified>
</cp:coreProperties>
</file>