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E3" w:rsidRPr="00555AE3" w:rsidRDefault="00555AE3" w:rsidP="00555AE3">
      <w:pPr>
        <w:spacing w:after="0" w:line="288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555AE3">
        <w:rPr>
          <w:rFonts w:cstheme="minorHAnsi"/>
          <w:sz w:val="20"/>
          <w:szCs w:val="20"/>
        </w:rPr>
        <w:t xml:space="preserve">Poznań dnia </w:t>
      </w:r>
      <w:r w:rsidR="003F453A">
        <w:rPr>
          <w:rFonts w:cstheme="minorHAnsi"/>
          <w:sz w:val="20"/>
          <w:szCs w:val="20"/>
        </w:rPr>
        <w:t>4</w:t>
      </w:r>
      <w:r w:rsidRPr="00555AE3">
        <w:rPr>
          <w:rFonts w:cstheme="minorHAnsi"/>
          <w:sz w:val="20"/>
          <w:szCs w:val="20"/>
        </w:rPr>
        <w:t>.11.2019 r.</w:t>
      </w:r>
    </w:p>
    <w:p w:rsidR="00555AE3" w:rsidRDefault="00555AE3" w:rsidP="00EF0AA4">
      <w:pPr>
        <w:spacing w:after="0" w:line="288" w:lineRule="auto"/>
        <w:jc w:val="center"/>
        <w:rPr>
          <w:rFonts w:cstheme="minorHAnsi"/>
          <w:b/>
          <w:sz w:val="56"/>
          <w:szCs w:val="56"/>
        </w:rPr>
      </w:pPr>
    </w:p>
    <w:p w:rsidR="00086330" w:rsidRPr="00FD2439" w:rsidRDefault="00086330" w:rsidP="00EF0AA4">
      <w:pPr>
        <w:spacing w:after="0" w:line="288" w:lineRule="auto"/>
        <w:jc w:val="center"/>
        <w:rPr>
          <w:rFonts w:cstheme="minorHAnsi"/>
          <w:b/>
          <w:sz w:val="56"/>
          <w:szCs w:val="56"/>
        </w:rPr>
      </w:pPr>
      <w:r w:rsidRPr="00FD2439">
        <w:rPr>
          <w:rFonts w:cstheme="minorHAnsi"/>
          <w:b/>
          <w:sz w:val="56"/>
          <w:szCs w:val="56"/>
        </w:rPr>
        <w:t xml:space="preserve">OGŁOSZENIE O ZAMÓWIENIU </w:t>
      </w:r>
      <w:r w:rsidR="005F0A50" w:rsidRPr="00FD2439">
        <w:rPr>
          <w:rFonts w:cstheme="minorHAnsi"/>
          <w:b/>
          <w:sz w:val="56"/>
          <w:szCs w:val="56"/>
        </w:rPr>
        <w:t>NA</w:t>
      </w:r>
      <w:r w:rsidRPr="00FD2439">
        <w:rPr>
          <w:rFonts w:cstheme="minorHAnsi"/>
          <w:b/>
          <w:sz w:val="56"/>
          <w:szCs w:val="56"/>
        </w:rPr>
        <w:t xml:space="preserve"> </w:t>
      </w:r>
      <w:r w:rsidR="00EF0AA4" w:rsidRPr="00FD2439">
        <w:rPr>
          <w:rFonts w:cstheme="minorHAnsi"/>
          <w:b/>
          <w:sz w:val="56"/>
          <w:szCs w:val="56"/>
        </w:rPr>
        <w:t>USŁUGI SPOŁECZNE</w:t>
      </w:r>
    </w:p>
    <w:p w:rsidR="00EF0AA4" w:rsidRPr="00EF0AA4" w:rsidRDefault="005F0A50" w:rsidP="00EF0AA4">
      <w:pPr>
        <w:spacing w:after="0" w:line="288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W ZAKRESIE</w:t>
      </w:r>
    </w:p>
    <w:p w:rsidR="00EF0AA4" w:rsidRDefault="00EF0AA4" w:rsidP="00EF0AA4">
      <w:pPr>
        <w:spacing w:after="0" w:line="288" w:lineRule="auto"/>
        <w:jc w:val="center"/>
        <w:rPr>
          <w:rFonts w:cstheme="minorHAnsi"/>
          <w:b/>
          <w:bCs/>
          <w:iCs/>
          <w:spacing w:val="-1"/>
          <w:sz w:val="26"/>
          <w:szCs w:val="26"/>
        </w:rPr>
      </w:pPr>
      <w:r w:rsidRPr="00EF0AA4">
        <w:rPr>
          <w:rFonts w:cstheme="minorHAnsi"/>
          <w:b/>
          <w:sz w:val="26"/>
          <w:szCs w:val="26"/>
        </w:rPr>
        <w:t>ś</w:t>
      </w:r>
      <w:r w:rsidR="00CC51E9">
        <w:rPr>
          <w:rFonts w:cstheme="minorHAnsi"/>
          <w:b/>
          <w:bCs/>
          <w:iCs/>
          <w:spacing w:val="-1"/>
          <w:sz w:val="26"/>
          <w:szCs w:val="26"/>
        </w:rPr>
        <w:t>wiadczenia</w:t>
      </w:r>
      <w:r w:rsidRPr="00EF0AA4">
        <w:rPr>
          <w:rFonts w:cstheme="minorHAnsi"/>
          <w:b/>
          <w:bCs/>
          <w:iCs/>
          <w:spacing w:val="-1"/>
          <w:sz w:val="26"/>
          <w:szCs w:val="26"/>
        </w:rPr>
        <w:t xml:space="preserve"> na rzecz Zamawiającego usługi przygotowania, dostarczania i przekazanie do kuchenek oddziałowych posiłków żywieniowych dla pacjentów Zakładu Opiekuńczo – Leczniczego i Rehabilitacji Medycznej przy ul. Mogileńskiej 42 w Poznaniu oraz do oddziału Opiekuńczo-Leczniczego Psychiatrycznego Filii</w:t>
      </w:r>
    </w:p>
    <w:p w:rsidR="00EF0AA4" w:rsidRPr="00EF0AA4" w:rsidRDefault="00EF0AA4" w:rsidP="00EF0AA4">
      <w:pPr>
        <w:spacing w:after="0" w:line="288" w:lineRule="auto"/>
        <w:jc w:val="center"/>
        <w:rPr>
          <w:rFonts w:cstheme="minorHAnsi"/>
          <w:b/>
          <w:sz w:val="26"/>
          <w:szCs w:val="26"/>
        </w:rPr>
      </w:pPr>
      <w:r w:rsidRPr="00EF0AA4">
        <w:rPr>
          <w:rFonts w:cstheme="minorHAnsi"/>
          <w:b/>
          <w:bCs/>
          <w:iCs/>
          <w:spacing w:val="-1"/>
          <w:sz w:val="26"/>
          <w:szCs w:val="26"/>
        </w:rPr>
        <w:t xml:space="preserve"> w Owińskach przy ul. Cysterek 5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b/>
          <w:sz w:val="20"/>
          <w:szCs w:val="20"/>
        </w:rPr>
        <w:t>SEKCJA I ZAMAWIAJĄCY:</w:t>
      </w:r>
    </w:p>
    <w:p w:rsidR="00EF0AA4" w:rsidRPr="00EF0AA4" w:rsidRDefault="00086330" w:rsidP="00EF0AA4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  <w:r w:rsidRPr="00EF0AA4">
        <w:rPr>
          <w:rFonts w:cstheme="minorHAnsi"/>
          <w:sz w:val="20"/>
          <w:szCs w:val="20"/>
        </w:rPr>
        <w:t>I. 1) NAZWA I ADRES: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Zakład Opiekuńczo-Leczniczy i Rehabilitacji Medycznej, Samodzielny Publiczny Zakład Opieki Zdrowotnej, krajowy numer identyfikacyjny 63113702900000, ul. Mogileńska   42 , 61-044   Poznań, woj. wielkopolskie, państwo Polska, tel. +48 61 8738 702, e-mail sekretariat@mogilenska.pl, faks +48 61 8738 703. 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  <w:r w:rsidRPr="00EF0AA4">
        <w:rPr>
          <w:rFonts w:cstheme="minorHAnsi"/>
          <w:b/>
          <w:sz w:val="20"/>
          <w:szCs w:val="20"/>
        </w:rPr>
        <w:t xml:space="preserve">I.3) KOMUNIKACJA: 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Nieograniczony, pełny i bezpośredni dostęp do dokumentów z postępowania można uzyskać pod adresem (URL)</w:t>
      </w:r>
      <w:r w:rsidR="00EF0AA4" w:rsidRPr="00EF0AA4">
        <w:rPr>
          <w:rFonts w:cstheme="minorHAnsi"/>
          <w:sz w:val="20"/>
          <w:szCs w:val="20"/>
        </w:rPr>
        <w:t xml:space="preserve">: </w:t>
      </w:r>
      <w:r w:rsidRPr="00EF0AA4">
        <w:rPr>
          <w:rFonts w:cstheme="minorHAnsi"/>
          <w:sz w:val="20"/>
          <w:szCs w:val="20"/>
        </w:rPr>
        <w:t>mogilenska.pl</w:t>
      </w:r>
      <w:r w:rsidR="00684E4E">
        <w:rPr>
          <w:rFonts w:cstheme="minorHAnsi"/>
          <w:sz w:val="20"/>
          <w:szCs w:val="20"/>
        </w:rPr>
        <w:t>; bip.poznan.pl</w:t>
      </w:r>
    </w:p>
    <w:p w:rsidR="00086330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A</w:t>
      </w:r>
      <w:r w:rsidR="00086330" w:rsidRPr="00EF0AA4">
        <w:rPr>
          <w:rFonts w:cstheme="minorHAnsi"/>
          <w:sz w:val="20"/>
          <w:szCs w:val="20"/>
        </w:rPr>
        <w:t>dres strony internetowej, na której zamieszczona będzie specyfikacja istotnych warunków zamówienia</w:t>
      </w:r>
      <w:r w:rsidRPr="00EF0AA4">
        <w:rPr>
          <w:rFonts w:cstheme="minorHAnsi"/>
          <w:sz w:val="20"/>
          <w:szCs w:val="20"/>
        </w:rPr>
        <w:t xml:space="preserve">:  </w:t>
      </w:r>
      <w:r w:rsidR="00086330" w:rsidRPr="00EF0AA4">
        <w:rPr>
          <w:rFonts w:cstheme="minorHAnsi"/>
          <w:sz w:val="20"/>
          <w:szCs w:val="20"/>
        </w:rPr>
        <w:t>mogilenska.pl</w:t>
      </w:r>
      <w:r w:rsidR="00684E4E">
        <w:rPr>
          <w:rFonts w:cstheme="minorHAnsi"/>
          <w:sz w:val="20"/>
          <w:szCs w:val="20"/>
        </w:rPr>
        <w:t>; bip.poznan.pl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  <w:r w:rsidRPr="00EF0AA4">
        <w:rPr>
          <w:rFonts w:cstheme="minorHAnsi"/>
          <w:b/>
          <w:sz w:val="20"/>
          <w:szCs w:val="20"/>
        </w:rPr>
        <w:t>SEKCJA II: PRZEDMIOT ZAMÓWIENIA</w:t>
      </w:r>
    </w:p>
    <w:p w:rsidR="00EF0AA4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II.1) Nazwa nadana zamówieniu przez zamawiającego:</w:t>
      </w:r>
    </w:p>
    <w:p w:rsidR="00086330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bCs/>
          <w:iCs/>
          <w:sz w:val="20"/>
          <w:szCs w:val="20"/>
        </w:rPr>
        <w:t>świadczenie na rzecz Zamawiającego usługi przygotowania, dostarczania i przekazanie do kuchenek oddziałowych posiłków żywieniowych dla pacjentów Zakładu Opiekuńczo – Leczniczego i Rehabilitacji Medycznej przy ul. Mogileńskiej 42 w Poznaniu oraz do oddziału Opiekuńczo-Leczniczego Psychiatrycznego Filii w Owińskach przy ul. Cysterek 5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Nume</w:t>
      </w:r>
      <w:r w:rsidR="00DD7EB4">
        <w:rPr>
          <w:rFonts w:cstheme="minorHAnsi"/>
          <w:sz w:val="20"/>
          <w:szCs w:val="20"/>
        </w:rPr>
        <w:t>r referencyjny: ZOLiRM.IV/381-</w:t>
      </w:r>
      <w:r w:rsidR="00555AE3">
        <w:rPr>
          <w:rFonts w:cstheme="minorHAnsi"/>
          <w:sz w:val="20"/>
          <w:szCs w:val="20"/>
        </w:rPr>
        <w:t>08/19</w:t>
      </w:r>
      <w:r w:rsidRPr="00EF0AA4">
        <w:rPr>
          <w:rFonts w:cstheme="minorHAnsi"/>
          <w:sz w:val="20"/>
          <w:szCs w:val="20"/>
        </w:rPr>
        <w:t xml:space="preserve"> 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II.2) Rodzaj zamówienia: </w:t>
      </w:r>
      <w:r w:rsidR="00EF0AA4" w:rsidRPr="00EF0AA4">
        <w:rPr>
          <w:rFonts w:cstheme="minorHAnsi"/>
          <w:sz w:val="20"/>
          <w:szCs w:val="20"/>
        </w:rPr>
        <w:t xml:space="preserve">USŁUGI </w:t>
      </w:r>
      <w:r w:rsidRPr="00EF0AA4">
        <w:rPr>
          <w:rFonts w:cstheme="minorHAnsi"/>
          <w:sz w:val="20"/>
          <w:szCs w:val="20"/>
        </w:rPr>
        <w:t xml:space="preserve"> 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II.3) Informacja o możliwości składania ofert częściowych 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Zamówienie podzielone jest na części: </w:t>
      </w:r>
      <w:r w:rsidR="00EF0AA4" w:rsidRPr="00EF0AA4">
        <w:rPr>
          <w:rFonts w:cstheme="minorHAnsi"/>
          <w:sz w:val="20"/>
          <w:szCs w:val="20"/>
        </w:rPr>
        <w:t xml:space="preserve"> </w:t>
      </w:r>
      <w:r w:rsidRPr="00EF0AA4">
        <w:rPr>
          <w:rFonts w:cstheme="minorHAnsi"/>
          <w:sz w:val="20"/>
          <w:szCs w:val="20"/>
        </w:rPr>
        <w:t xml:space="preserve">Nie </w:t>
      </w:r>
    </w:p>
    <w:p w:rsidR="00EF0AA4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II.4) Krótki opis</w:t>
      </w:r>
      <w:r w:rsidR="00EF0AA4" w:rsidRPr="00EF0AA4">
        <w:rPr>
          <w:rFonts w:cstheme="minorHAnsi"/>
          <w:sz w:val="20"/>
          <w:szCs w:val="20"/>
        </w:rPr>
        <w:t xml:space="preserve"> przedmiotu zamówienia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Przedmiotem zamówienia jest świadczenie na rzecz Zamawiającego usługi przygotowania, dostarczania i przekazanie do kuchenek oddziałowych posiłków żywieniowych dla pacjentów Zakładu Opiekuńczo – Leczniczego i Rehabilitacji Medycznej przy ul. Mogileńskiej 42 w Poznaniu oraz do oddziału Opiekuńczo-Leczniczego Psychiatrycznego Filii w Owińskach przy ul. Cysterek 5.</w:t>
      </w:r>
    </w:p>
    <w:p w:rsidR="00086330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Szczegółowy opis przedmiotu zamówienia zawiera załącznik nr 8 do specyfikacji.</w:t>
      </w:r>
      <w:r w:rsidR="00086330" w:rsidRPr="00EF0AA4">
        <w:rPr>
          <w:rFonts w:cstheme="minorHAnsi"/>
          <w:sz w:val="20"/>
          <w:szCs w:val="20"/>
        </w:rPr>
        <w:t xml:space="preserve"> 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EF0AA4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lastRenderedPageBreak/>
        <w:t xml:space="preserve">II.5) </w:t>
      </w:r>
      <w:r w:rsidR="00EF0AA4" w:rsidRPr="00EF0AA4">
        <w:rPr>
          <w:rFonts w:cstheme="minorHAnsi"/>
          <w:sz w:val="20"/>
          <w:szCs w:val="20"/>
        </w:rPr>
        <w:t>Główny przedmiot zamówienia: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55520000-1 – Usługi dostarczania posiłków;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Dodatkowy przedmiot zamówienia</w:t>
      </w:r>
    </w:p>
    <w:p w:rsidR="00086330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55321000-6 Usługi przygotowywania posiłków.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EF0AA4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II.6) </w:t>
      </w:r>
      <w:r w:rsidR="00EF0AA4" w:rsidRPr="00EF0AA4">
        <w:rPr>
          <w:rFonts w:cstheme="minorHAnsi"/>
          <w:sz w:val="20"/>
          <w:szCs w:val="20"/>
        </w:rPr>
        <w:t>Aspekty społeczne</w:t>
      </w:r>
      <w:r w:rsidRPr="00EF0AA4">
        <w:rPr>
          <w:rFonts w:cstheme="minorHAnsi"/>
          <w:sz w:val="20"/>
          <w:szCs w:val="20"/>
        </w:rPr>
        <w:t xml:space="preserve">: </w:t>
      </w:r>
    </w:p>
    <w:p w:rsidR="00086330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Z</w:t>
      </w:r>
      <w:r w:rsidR="00086330" w:rsidRPr="00EF0AA4">
        <w:rPr>
          <w:rFonts w:cstheme="minorHAnsi"/>
          <w:sz w:val="20"/>
          <w:szCs w:val="20"/>
        </w:rPr>
        <w:t>amawiający stosownie do art. 29 ust. 3a ustawy, wymaga zatrudnienia przez Wykonawcę lub podwykonawcę na podstawie umowy o pracę osób wykonujących czynności w zakresie realizacji zamówienia, których wykonanie polega na wykonywaniu pracy w sposób określony w art. 22 § 1* ustawy z dnia 26 czerwca 1974 r. – Kodeks pracy.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  <w:r w:rsidRPr="00EF0AA4">
        <w:rPr>
          <w:rFonts w:cstheme="minorHAnsi"/>
          <w:b/>
          <w:sz w:val="20"/>
          <w:szCs w:val="20"/>
        </w:rPr>
        <w:t>SEKCJA III: INFORMACJE O CHARAKTERZE PRAWNYM, EKONOMICZNYM, FINANSOWYM I TECHNICZNYM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III.1) WARUNKI UDZIAŁU W POSTĘPOWANIU 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 xml:space="preserve">O udzielenie zamówienia mogą ubiegać się wykonawcy, którzy </w:t>
      </w:r>
      <w:r w:rsidRPr="00EF0AA4">
        <w:rPr>
          <w:rFonts w:cstheme="minorHAnsi"/>
          <w:sz w:val="20"/>
          <w:szCs w:val="20"/>
        </w:rPr>
        <w:t>nie podlegają wykluczeniu z postępowania na podstawie art. 24 ust. 1 pkt. 12 – 23 i art. 24 ust. 5 pkt. 1, 2, 4, 5, 6, 7, 8 ustawy Pzp oraz spełniają warunki udziału dotyczące:</w:t>
      </w:r>
    </w:p>
    <w:p w:rsidR="00EF0AA4" w:rsidRPr="00EF0AA4" w:rsidRDefault="00EF0AA4" w:rsidP="00EF0AA4">
      <w:pPr>
        <w:numPr>
          <w:ilvl w:val="2"/>
          <w:numId w:val="1"/>
        </w:numPr>
        <w:spacing w:after="0" w:line="288" w:lineRule="auto"/>
        <w:ind w:left="284" w:hanging="284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Sytuacji ekonomicznej lub finansowej.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Wykonawca spełni warunek dotyczący sytuacji ekonomicznej lub finansowej, jeżeli wykaże, że:</w:t>
      </w:r>
    </w:p>
    <w:p w:rsidR="00EF0AA4" w:rsidRPr="00EF0AA4" w:rsidRDefault="00EF0AA4" w:rsidP="00EF0AA4">
      <w:pPr>
        <w:numPr>
          <w:ilvl w:val="0"/>
          <w:numId w:val="4"/>
        </w:numPr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posiada środki finansowe lub zdolność kredytową na kwotę równą, co najmniej 50 000,00 PLN;</w:t>
      </w:r>
    </w:p>
    <w:p w:rsidR="00EF0AA4" w:rsidRPr="00EF0AA4" w:rsidRDefault="00EF0AA4" w:rsidP="00EF0AA4">
      <w:pPr>
        <w:numPr>
          <w:ilvl w:val="0"/>
          <w:numId w:val="4"/>
        </w:numPr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jest ubezpieczony od odpowiedzialności cywilnej w zakresie prowadzonej działalności związanej z przedmiotem zamówienia na łączną kwotę równą co najmniej: 200 000,00 PLN.</w:t>
      </w:r>
    </w:p>
    <w:p w:rsidR="00EF0AA4" w:rsidRPr="00EF0AA4" w:rsidRDefault="00EF0AA4" w:rsidP="00EF0AA4">
      <w:pPr>
        <w:numPr>
          <w:ilvl w:val="2"/>
          <w:numId w:val="1"/>
        </w:numPr>
        <w:spacing w:after="0" w:line="288" w:lineRule="auto"/>
        <w:ind w:left="284" w:hanging="284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Zdolności technicznej lub zawodowej: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Wykonawca spełni warunek dotyczący zdolności technicznej lub zawodowej, jeżeli wykaże, że:</w:t>
      </w:r>
    </w:p>
    <w:p w:rsidR="00EF0AA4" w:rsidRPr="00EF0AA4" w:rsidRDefault="00EF0AA4" w:rsidP="00EF0AA4">
      <w:pPr>
        <w:numPr>
          <w:ilvl w:val="0"/>
          <w:numId w:val="2"/>
        </w:numPr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w okresie ostatnich </w:t>
      </w:r>
      <w:r w:rsidR="00DD7EB4">
        <w:rPr>
          <w:rFonts w:cstheme="minorHAnsi"/>
          <w:sz w:val="20"/>
          <w:szCs w:val="20"/>
        </w:rPr>
        <w:t>5</w:t>
      </w:r>
      <w:r w:rsidRPr="00EF0AA4">
        <w:rPr>
          <w:rFonts w:cstheme="minorHAnsi"/>
          <w:sz w:val="20"/>
          <w:szCs w:val="20"/>
        </w:rPr>
        <w:t xml:space="preserve"> lat przed upływem terminu składania ofert, a jeśli okres prowadzenia działalności jest krótszy, w tym okresie, wykonał co najmniej 2 usługi, z których każda:</w:t>
      </w:r>
    </w:p>
    <w:p w:rsidR="00EF0AA4" w:rsidRPr="00EF0AA4" w:rsidRDefault="00EF0AA4" w:rsidP="00EF0AA4">
      <w:pPr>
        <w:numPr>
          <w:ilvl w:val="0"/>
          <w:numId w:val="3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trwała nieprzerwanie przez okres co najmniej 10 miesięcy, </w:t>
      </w:r>
    </w:p>
    <w:p w:rsidR="00EF0AA4" w:rsidRPr="00EF0AA4" w:rsidRDefault="00EF0AA4" w:rsidP="00EF0AA4">
      <w:pPr>
        <w:numPr>
          <w:ilvl w:val="0"/>
          <w:numId w:val="3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o wartości każdej z usług, równej co najmniej  300 000,00 PLN,</w:t>
      </w:r>
    </w:p>
    <w:p w:rsidR="00EF0AA4" w:rsidRPr="00EF0AA4" w:rsidRDefault="00EF0AA4" w:rsidP="00EF0AA4">
      <w:pPr>
        <w:numPr>
          <w:ilvl w:val="0"/>
          <w:numId w:val="3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w tym jedna usługa przygotowania i dostawy posiłków dla całodobowego żywienia zbiorowego, która obejmowała lub obejmuje co najmniej 100 osób żywionych dziennie</w:t>
      </w:r>
    </w:p>
    <w:p w:rsidR="00EF0AA4" w:rsidRPr="00EF0AA4" w:rsidRDefault="00EF0AA4" w:rsidP="00EF0AA4">
      <w:pPr>
        <w:numPr>
          <w:ilvl w:val="0"/>
          <w:numId w:val="3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w tym jedna usługa, która wykonana była dla osób przebywających w podmiotach leczniczych lub domach pomocy społecznej lub sanatoriach, której przedmiotem było całodzienne żywienie (wytwarzanie i dostawa posiłków).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W przypadku usług nadal wykonywanych pod uwagę brana będzie tylko wartość i okres wykonanej usługi do dnia składania ofert.</w:t>
      </w:r>
    </w:p>
    <w:p w:rsidR="00EF0AA4" w:rsidRPr="00EF0AA4" w:rsidRDefault="00EF0AA4" w:rsidP="00EF0AA4">
      <w:pPr>
        <w:numPr>
          <w:ilvl w:val="0"/>
          <w:numId w:val="2"/>
        </w:numPr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dysponuje wyposażoną kuchnią będącą zakładem żywienia zbiorowego typu zamkniętego zatwierdzoną przez Państwowego Inspektora Sanitarnego oraz posiadającą wdrożony system HACCP, w której będą przygotowywane posiłki w ramach realizacji przedmiotu zamówienia;</w:t>
      </w:r>
    </w:p>
    <w:p w:rsidR="00EF0AA4" w:rsidRPr="00EF0AA4" w:rsidRDefault="00EF0AA4" w:rsidP="00EF0AA4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dysponuje </w:t>
      </w:r>
      <w:r w:rsidRPr="00EF0AA4">
        <w:rPr>
          <w:rFonts w:cstheme="minorHAnsi"/>
          <w:bCs/>
          <w:sz w:val="20"/>
          <w:szCs w:val="20"/>
        </w:rPr>
        <w:t>min. 3 osobami</w:t>
      </w:r>
      <w:r w:rsidRPr="00EF0AA4">
        <w:rPr>
          <w:rFonts w:cstheme="minorHAnsi"/>
          <w:sz w:val="20"/>
          <w:szCs w:val="20"/>
        </w:rPr>
        <w:t xml:space="preserve"> posiadającą co najmniej 3 letnie doświadczenie w zakresie przygotowania posiłków; </w:t>
      </w:r>
    </w:p>
    <w:p w:rsidR="00EF0AA4" w:rsidRPr="00EF0AA4" w:rsidRDefault="00EF0AA4" w:rsidP="00EF0AA4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dysponuje m.in. 1 osobami posiadającymi wykształcenie średnie lub wyższe w kierunku żywienia zbiorowego lub dietetycznym.</w:t>
      </w:r>
    </w:p>
    <w:p w:rsidR="00EF0AA4" w:rsidRPr="00EF0AA4" w:rsidRDefault="00EF0AA4" w:rsidP="00EF0AA4">
      <w:pPr>
        <w:pStyle w:val="Akapitzlist"/>
        <w:numPr>
          <w:ilvl w:val="2"/>
          <w:numId w:val="1"/>
        </w:numPr>
        <w:spacing w:after="0" w:line="288" w:lineRule="auto"/>
        <w:ind w:left="709" w:hanging="709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b/>
          <w:sz w:val="20"/>
          <w:szCs w:val="20"/>
        </w:rPr>
        <w:t>Wykaz dokumentów składających się na ofertę.</w:t>
      </w:r>
    </w:p>
    <w:p w:rsidR="00EF0AA4" w:rsidRPr="00EF0AA4" w:rsidRDefault="00EF0AA4" w:rsidP="00EF0AA4">
      <w:pPr>
        <w:numPr>
          <w:ilvl w:val="0"/>
          <w:numId w:val="5"/>
        </w:numPr>
        <w:tabs>
          <w:tab w:val="clear" w:pos="709"/>
          <w:tab w:val="num" w:pos="426"/>
        </w:tabs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formularz ofertowy;</w:t>
      </w:r>
    </w:p>
    <w:p w:rsidR="00EF0AA4" w:rsidRPr="00EF0AA4" w:rsidRDefault="00EF0AA4" w:rsidP="00EF0AA4">
      <w:pPr>
        <w:numPr>
          <w:ilvl w:val="0"/>
          <w:numId w:val="5"/>
        </w:numPr>
        <w:tabs>
          <w:tab w:val="clear" w:pos="709"/>
          <w:tab w:val="num" w:pos="426"/>
        </w:tabs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jadłospisy diet ogólnych dla każdej z lokalizacji (Poznań ul. Mogileńska i Owińska ul. Cysterek 5) na 1 dekadę obowiązywania przyszłej umowy opracowany wg wytycznych załącznika nr 8 SOPZ i wg wzoru załącznika nr 9 i podpisane przez uprawnionego przedstawiciela do reprezentowania Wykonawcy (brak jadłospisu spowoduje odrzucenie oferty);</w:t>
      </w:r>
    </w:p>
    <w:p w:rsidR="00EF0AA4" w:rsidRPr="00EF0AA4" w:rsidRDefault="00EF0AA4" w:rsidP="00EF0AA4">
      <w:pPr>
        <w:numPr>
          <w:ilvl w:val="0"/>
          <w:numId w:val="5"/>
        </w:numPr>
        <w:tabs>
          <w:tab w:val="clear" w:pos="709"/>
          <w:tab w:val="num" w:pos="426"/>
        </w:tabs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prawidłowo wypełnione załączniki oraz wszystkie wymagane dokumenty i oświadczenia wymienione w punkcie 6 niniejszej specyfikacji;</w:t>
      </w:r>
    </w:p>
    <w:p w:rsidR="00555AE3" w:rsidRDefault="00EF0AA4" w:rsidP="00555AE3">
      <w:pPr>
        <w:numPr>
          <w:ilvl w:val="0"/>
          <w:numId w:val="5"/>
        </w:numPr>
        <w:tabs>
          <w:tab w:val="clear" w:pos="709"/>
          <w:tab w:val="num" w:pos="426"/>
        </w:tabs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bCs/>
          <w:sz w:val="20"/>
          <w:szCs w:val="20"/>
        </w:rPr>
        <w:t>zobowiązanie podmiotu do oddania Wykonawcy do dyspozycji na zasadach określonych w art. 22a niezbędnych zasobów na potrzeby realizacji zamówienia – jeśli dotyczy.</w:t>
      </w:r>
    </w:p>
    <w:p w:rsidR="00555AE3" w:rsidRPr="00555AE3" w:rsidRDefault="00555AE3" w:rsidP="00555AE3">
      <w:pPr>
        <w:numPr>
          <w:ilvl w:val="0"/>
          <w:numId w:val="5"/>
        </w:numPr>
        <w:tabs>
          <w:tab w:val="clear" w:pos="709"/>
          <w:tab w:val="num" w:pos="426"/>
        </w:tabs>
        <w:spacing w:after="0" w:line="288" w:lineRule="auto"/>
        <w:ind w:left="426"/>
        <w:jc w:val="both"/>
        <w:rPr>
          <w:rFonts w:cstheme="minorHAnsi"/>
          <w:sz w:val="20"/>
          <w:szCs w:val="20"/>
        </w:rPr>
      </w:pPr>
      <w:r w:rsidRPr="00555AE3">
        <w:rPr>
          <w:rFonts w:cstheme="minorHAnsi"/>
          <w:sz w:val="20"/>
          <w:szCs w:val="2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 xml:space="preserve">III.2) KRYTERIA OCENY OFERT </w:t>
      </w:r>
    </w:p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6"/>
        <w:gridCol w:w="6398"/>
        <w:gridCol w:w="1790"/>
      </w:tblGrid>
      <w:tr w:rsidR="00EF0AA4" w:rsidRPr="00EF0AA4" w:rsidTr="00993EA9">
        <w:trPr>
          <w:trHeight w:val="401"/>
        </w:trPr>
        <w:tc>
          <w:tcPr>
            <w:tcW w:w="807" w:type="dxa"/>
            <w:vAlign w:val="center"/>
          </w:tcPr>
          <w:p w:rsidR="00EF0AA4" w:rsidRPr="00EF0AA4" w:rsidRDefault="00EF0AA4" w:rsidP="00EF0AA4">
            <w:pPr>
              <w:pStyle w:val="Akapitzlist"/>
              <w:spacing w:line="288" w:lineRule="auto"/>
              <w:ind w:left="36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Znaczenie (waga) kryterium</w:t>
            </w:r>
          </w:p>
        </w:tc>
      </w:tr>
      <w:tr w:rsidR="00EF0AA4" w:rsidRPr="00EF0AA4" w:rsidTr="00993EA9">
        <w:tc>
          <w:tcPr>
            <w:tcW w:w="807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:rsidR="00EF0AA4" w:rsidRPr="00EF0AA4" w:rsidRDefault="00555AE3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80%</w:t>
            </w:r>
          </w:p>
        </w:tc>
      </w:tr>
      <w:tr w:rsidR="00EF0AA4" w:rsidRPr="00EF0AA4" w:rsidTr="00993EA9">
        <w:tc>
          <w:tcPr>
            <w:tcW w:w="807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Jakość oferowanych posiłków</w:t>
            </w:r>
          </w:p>
        </w:tc>
        <w:tc>
          <w:tcPr>
            <w:tcW w:w="1894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20%</w:t>
            </w:r>
          </w:p>
        </w:tc>
      </w:tr>
      <w:tr w:rsidR="00EF0AA4" w:rsidRPr="00EF0AA4" w:rsidTr="00993EA9">
        <w:tc>
          <w:tcPr>
            <w:tcW w:w="807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EF0AA4" w:rsidRPr="00EF0AA4" w:rsidRDefault="00EF0AA4" w:rsidP="00EF0AA4">
            <w:pPr>
              <w:spacing w:line="288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F0AA4">
              <w:rPr>
                <w:rFonts w:cstheme="minorHAnsi"/>
                <w:iCs/>
                <w:sz w:val="20"/>
                <w:szCs w:val="20"/>
              </w:rPr>
              <w:t>100%</w:t>
            </w:r>
          </w:p>
        </w:tc>
      </w:tr>
    </w:tbl>
    <w:p w:rsidR="00086330" w:rsidRPr="00EF0AA4" w:rsidRDefault="00086330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086330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III.3</w:t>
      </w:r>
      <w:r w:rsidR="00086330" w:rsidRPr="00EF0AA4">
        <w:rPr>
          <w:rFonts w:cstheme="minorHAnsi"/>
          <w:sz w:val="20"/>
          <w:szCs w:val="20"/>
        </w:rPr>
        <w:t xml:space="preserve">) </w:t>
      </w:r>
      <w:r w:rsidRPr="00EF0AA4">
        <w:rPr>
          <w:rFonts w:cstheme="minorHAnsi"/>
          <w:sz w:val="20"/>
          <w:szCs w:val="20"/>
        </w:rPr>
        <w:t>WADIUM:</w:t>
      </w:r>
    </w:p>
    <w:p w:rsidR="00EF0AA4" w:rsidRPr="00EF0AA4" w:rsidRDefault="00EF0AA4" w:rsidP="00EF0AA4">
      <w:pPr>
        <w:spacing w:after="0" w:line="288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1. Ustala się wadium w wysokości 20 000,00 PLN (słownie: dwadzieścia tysięcy złotych 00/100).</w:t>
      </w:r>
    </w:p>
    <w:p w:rsidR="00EF0AA4" w:rsidRPr="00EF0AA4" w:rsidRDefault="00EF0AA4" w:rsidP="00EF0AA4">
      <w:pPr>
        <w:tabs>
          <w:tab w:val="left" w:pos="1418"/>
        </w:tabs>
        <w:spacing w:after="0" w:line="288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2.</w:t>
      </w:r>
      <w:r w:rsidRPr="00EF0AA4">
        <w:rPr>
          <w:rFonts w:cstheme="minorHAnsi"/>
          <w:iCs/>
          <w:sz w:val="20"/>
          <w:szCs w:val="20"/>
        </w:rPr>
        <w:tab/>
        <w:t xml:space="preserve">Wykonawca wnosi wadium nie później niż </w:t>
      </w:r>
      <w:r w:rsidRPr="00EF0AA4">
        <w:rPr>
          <w:rFonts w:cstheme="minorHAnsi"/>
          <w:sz w:val="20"/>
          <w:szCs w:val="20"/>
        </w:rPr>
        <w:t>przed upływem terminu składania ofert</w:t>
      </w:r>
      <w:r w:rsidRPr="00EF0AA4">
        <w:rPr>
          <w:rFonts w:cstheme="minorHAnsi"/>
          <w:iCs/>
          <w:sz w:val="20"/>
          <w:szCs w:val="20"/>
        </w:rPr>
        <w:t xml:space="preserve"> w </w:t>
      </w:r>
      <w:r w:rsidRPr="00EF0AA4">
        <w:rPr>
          <w:rFonts w:cstheme="minorHAnsi"/>
          <w:sz w:val="20"/>
          <w:szCs w:val="20"/>
        </w:rPr>
        <w:t>następujących formach</w:t>
      </w:r>
      <w:r w:rsidRPr="00EF0AA4">
        <w:rPr>
          <w:rFonts w:cstheme="minorHAnsi"/>
          <w:iCs/>
          <w:sz w:val="20"/>
          <w:szCs w:val="20"/>
        </w:rPr>
        <w:t>:</w:t>
      </w:r>
    </w:p>
    <w:p w:rsidR="00EF0AA4" w:rsidRPr="00EF0AA4" w:rsidRDefault="00EF0AA4" w:rsidP="00EF0AA4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 w:line="288" w:lineRule="auto"/>
        <w:ind w:left="644"/>
        <w:jc w:val="both"/>
        <w:rPr>
          <w:rFonts w:cstheme="minorHAnsi"/>
          <w:bCs/>
          <w:iCs/>
          <w:sz w:val="20"/>
          <w:szCs w:val="20"/>
        </w:rPr>
      </w:pPr>
      <w:r w:rsidRPr="00EF0AA4">
        <w:rPr>
          <w:rFonts w:cstheme="minorHAnsi"/>
          <w:sz w:val="20"/>
          <w:szCs w:val="20"/>
        </w:rPr>
        <w:t>pieniądzu, przelewem na rachunek bankowy</w:t>
      </w:r>
      <w:r w:rsidRPr="00EF0AA4">
        <w:rPr>
          <w:rFonts w:cstheme="minorHAnsi"/>
          <w:bCs/>
          <w:sz w:val="20"/>
          <w:szCs w:val="20"/>
        </w:rPr>
        <w:t xml:space="preserve"> </w:t>
      </w:r>
      <w:r w:rsidRPr="00EF0AA4">
        <w:rPr>
          <w:rFonts w:cstheme="minorHAnsi"/>
          <w:bCs/>
          <w:iCs/>
          <w:sz w:val="20"/>
          <w:szCs w:val="20"/>
        </w:rPr>
        <w:t>15 1130 1088 0001 3016 8720 0002,</w:t>
      </w:r>
    </w:p>
    <w:p w:rsidR="00EF0AA4" w:rsidRPr="00EF0AA4" w:rsidRDefault="00EF0AA4" w:rsidP="00EF0AA4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 w:line="288" w:lineRule="auto"/>
        <w:ind w:left="644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bCs/>
          <w:sz w:val="20"/>
          <w:szCs w:val="20"/>
        </w:rPr>
        <w:t>poręczeniach bankowych lub poręczeniach spółdzielczej kasy oszczędnościowo-kredytowej, z tym że poręczenie kasy jest zawsze poręczeniem pieniężnym</w:t>
      </w:r>
      <w:r w:rsidRPr="00EF0AA4">
        <w:rPr>
          <w:rFonts w:cstheme="minorHAnsi"/>
          <w:sz w:val="20"/>
          <w:szCs w:val="20"/>
        </w:rPr>
        <w:t>,</w:t>
      </w:r>
    </w:p>
    <w:p w:rsidR="00EF0AA4" w:rsidRPr="00EF0AA4" w:rsidRDefault="00EF0AA4" w:rsidP="00EF0AA4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 w:line="288" w:lineRule="auto"/>
        <w:ind w:left="644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gwarancjach bankowych,</w:t>
      </w:r>
    </w:p>
    <w:p w:rsidR="00EF0AA4" w:rsidRPr="00EF0AA4" w:rsidRDefault="00EF0AA4" w:rsidP="00EF0AA4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 w:line="288" w:lineRule="auto"/>
        <w:ind w:left="644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gwarancjach ubezpieczeniowych,</w:t>
      </w:r>
    </w:p>
    <w:p w:rsidR="00EF0AA4" w:rsidRPr="00EF0AA4" w:rsidRDefault="00EF0AA4" w:rsidP="00EF0AA4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 w:line="288" w:lineRule="auto"/>
        <w:ind w:left="644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poręczeniach udzielanych przez podmioty, o których mowa w art. 6b ust. 5 pkt. 2 ustawy z dnia 9 listopada 2000 r. o utworzeniu Polskiej Agencji Rozwoju Przedsiębiorczości.</w:t>
      </w:r>
    </w:p>
    <w:p w:rsidR="00EF0AA4" w:rsidRPr="00EF0AA4" w:rsidRDefault="00EF0AA4" w:rsidP="00EF0AA4">
      <w:pPr>
        <w:tabs>
          <w:tab w:val="left" w:pos="1418"/>
        </w:tabs>
        <w:spacing w:after="0" w:line="288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3.</w:t>
      </w:r>
      <w:r w:rsidRPr="00EF0AA4">
        <w:rPr>
          <w:rFonts w:cstheme="minorHAnsi"/>
          <w:iCs/>
          <w:sz w:val="20"/>
          <w:szCs w:val="20"/>
        </w:rPr>
        <w:tab/>
        <w:t>Wniesienie wadium w formie innej niż pieniężna winno być dokonane, w oddziale finansowo - księgowym zamawiającego w godzinach od 7</w:t>
      </w:r>
      <w:r w:rsidRPr="00EF0AA4">
        <w:rPr>
          <w:rFonts w:cstheme="minorHAnsi"/>
          <w:iCs/>
          <w:sz w:val="20"/>
          <w:szCs w:val="20"/>
          <w:vertAlign w:val="superscript"/>
        </w:rPr>
        <w:t xml:space="preserve">30 </w:t>
      </w:r>
      <w:r w:rsidRPr="00EF0AA4">
        <w:rPr>
          <w:rFonts w:cstheme="minorHAnsi"/>
          <w:iCs/>
          <w:sz w:val="20"/>
          <w:szCs w:val="20"/>
        </w:rPr>
        <w:t>do 13</w:t>
      </w:r>
      <w:r w:rsidRPr="00EF0AA4">
        <w:rPr>
          <w:rFonts w:cstheme="minorHAnsi"/>
          <w:iCs/>
          <w:sz w:val="20"/>
          <w:szCs w:val="20"/>
          <w:vertAlign w:val="superscript"/>
        </w:rPr>
        <w:t>30</w:t>
      </w:r>
      <w:r w:rsidRPr="00EF0AA4">
        <w:rPr>
          <w:rFonts w:cstheme="minorHAnsi"/>
          <w:iCs/>
          <w:sz w:val="20"/>
          <w:szCs w:val="20"/>
        </w:rPr>
        <w:t xml:space="preserve"> lub oryginał wniesienia wadium należy złożyć w sekretariacie zamawiającego przed upływem terminu wyznaczonego do składania ofert  (tj. przed upływem dnia i godziny wyznaczonej jako ostateczny termin składania ofert).</w:t>
      </w:r>
    </w:p>
    <w:p w:rsidR="00EF0AA4" w:rsidRPr="00EF0AA4" w:rsidRDefault="00EF0AA4" w:rsidP="00EF0AA4">
      <w:pPr>
        <w:tabs>
          <w:tab w:val="left" w:pos="1418"/>
        </w:tabs>
        <w:spacing w:after="0" w:line="288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4.</w:t>
      </w:r>
      <w:r w:rsidRPr="00EF0AA4">
        <w:rPr>
          <w:rFonts w:cstheme="minorHAnsi"/>
          <w:iCs/>
          <w:sz w:val="20"/>
          <w:szCs w:val="20"/>
        </w:rPr>
        <w:tab/>
        <w:t xml:space="preserve"> Skuteczne wniesienie wadium w pieniądzu następuje z chwilą znalezienia się środków finansowych na rachunku zamawiającego, przed upływem terminu składania ofert (tj. przed upływem dnia i godziny wyznaczonej jako ostateczny termin składania ofert).</w:t>
      </w:r>
    </w:p>
    <w:p w:rsidR="00EF0AA4" w:rsidRPr="00EF0AA4" w:rsidRDefault="00EF0AA4" w:rsidP="00EF0AA4">
      <w:pPr>
        <w:tabs>
          <w:tab w:val="left" w:pos="426"/>
        </w:tabs>
        <w:spacing w:after="0" w:line="288" w:lineRule="auto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5.</w:t>
      </w:r>
      <w:r w:rsidRPr="00EF0AA4">
        <w:rPr>
          <w:rFonts w:cstheme="minorHAnsi"/>
          <w:iCs/>
          <w:sz w:val="20"/>
          <w:szCs w:val="20"/>
        </w:rPr>
        <w:tab/>
        <w:t xml:space="preserve">Zamawiający zaleca, aby w przypadku wniesienia wadium w formie: </w:t>
      </w:r>
    </w:p>
    <w:p w:rsidR="00EF0AA4" w:rsidRPr="00EF0AA4" w:rsidRDefault="00EF0AA4" w:rsidP="00EF0AA4">
      <w:pPr>
        <w:tabs>
          <w:tab w:val="left" w:pos="426"/>
        </w:tabs>
        <w:spacing w:after="0" w:line="288" w:lineRule="auto"/>
        <w:ind w:left="426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a) pieniężnej – dokument potwierdzający dokonanie przelewu wadium został załączony do oferty;</w:t>
      </w:r>
    </w:p>
    <w:p w:rsidR="00EF0AA4" w:rsidRPr="00EF0AA4" w:rsidRDefault="00EF0AA4" w:rsidP="00EF0AA4">
      <w:pPr>
        <w:tabs>
          <w:tab w:val="left" w:pos="426"/>
        </w:tabs>
        <w:spacing w:after="0" w:line="288" w:lineRule="auto"/>
        <w:ind w:left="426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 xml:space="preserve">b) innej niż pieniądz – oryginał dokumentu został złożony w oddzielnej kopercie, a jego kopia w ofercie. </w:t>
      </w:r>
    </w:p>
    <w:p w:rsidR="00EF0AA4" w:rsidRPr="00EF0AA4" w:rsidRDefault="00EF0AA4" w:rsidP="00EF0AA4">
      <w:pPr>
        <w:tabs>
          <w:tab w:val="left" w:pos="1418"/>
        </w:tabs>
        <w:spacing w:after="0" w:line="288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6.</w:t>
      </w:r>
      <w:r w:rsidRPr="00EF0AA4">
        <w:rPr>
          <w:rFonts w:cstheme="minorHAnsi"/>
          <w:iCs/>
          <w:sz w:val="20"/>
          <w:szCs w:val="20"/>
        </w:rPr>
        <w:tab/>
        <w:t>Zamawiający zatrzymuje wadium wraz z odsetkami, jeżeli wykonawca, którego oferta została wybrana:</w:t>
      </w:r>
    </w:p>
    <w:p w:rsidR="00EF0AA4" w:rsidRPr="00EF0AA4" w:rsidRDefault="00EF0AA4" w:rsidP="00EF0AA4">
      <w:pPr>
        <w:numPr>
          <w:ilvl w:val="0"/>
          <w:numId w:val="8"/>
        </w:numPr>
        <w:tabs>
          <w:tab w:val="left" w:pos="709"/>
        </w:tabs>
        <w:suppressAutoHyphens/>
        <w:spacing w:after="0" w:line="288" w:lineRule="auto"/>
        <w:ind w:left="709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odmówił podpisania umowy w sprawie zamówienia publicznego na warunkach określonych w ofercie,</w:t>
      </w:r>
    </w:p>
    <w:p w:rsidR="00EF0AA4" w:rsidRPr="00EF0AA4" w:rsidRDefault="00EF0AA4" w:rsidP="00EF0AA4">
      <w:pPr>
        <w:numPr>
          <w:ilvl w:val="0"/>
          <w:numId w:val="8"/>
        </w:numPr>
        <w:tabs>
          <w:tab w:val="left" w:pos="709"/>
        </w:tabs>
        <w:suppressAutoHyphens/>
        <w:spacing w:after="0" w:line="288" w:lineRule="auto"/>
        <w:ind w:left="709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nie wniósł zabezpieczenia należytego wykonania umowy na zasadach określonych w specyfikacji istotnych warunków zamówienia,</w:t>
      </w:r>
    </w:p>
    <w:p w:rsidR="00EF0AA4" w:rsidRPr="00EF0AA4" w:rsidRDefault="00EF0AA4" w:rsidP="00EF0AA4">
      <w:pPr>
        <w:numPr>
          <w:ilvl w:val="0"/>
          <w:numId w:val="8"/>
        </w:numPr>
        <w:tabs>
          <w:tab w:val="left" w:pos="709"/>
        </w:tabs>
        <w:suppressAutoHyphens/>
        <w:spacing w:after="0" w:line="288" w:lineRule="auto"/>
        <w:ind w:left="709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zawarcie umowy w sprawie zamówienia publicznego stało się niemożliwe z przyczyn leżących po stronie wykonawcy.</w:t>
      </w:r>
    </w:p>
    <w:p w:rsidR="00EF0AA4" w:rsidRPr="00EF0AA4" w:rsidRDefault="00EF0AA4" w:rsidP="00EF0AA4">
      <w:p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sz w:val="20"/>
          <w:szCs w:val="20"/>
        </w:rPr>
        <w:t>7.</w:t>
      </w:r>
      <w:r w:rsidRPr="00EF0AA4">
        <w:rPr>
          <w:rFonts w:cstheme="minorHAnsi"/>
          <w:sz w:val="20"/>
          <w:szCs w:val="20"/>
        </w:rPr>
        <w:tab/>
        <w:t>Zamawiający zatrzymuje wadium wraz z odsetkami, jeżeli wykonawca w odpowiedzi na wezwanie, o którym mowa w art. 26 ust. 3 i 3a,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EF0AA4" w:rsidRPr="00EF0AA4" w:rsidRDefault="00EF0AA4" w:rsidP="00EF0AA4">
      <w:pPr>
        <w:pStyle w:val="pkt"/>
        <w:suppressAutoHyphens w:val="0"/>
        <w:spacing w:before="0" w:after="0" w:line="288" w:lineRule="auto"/>
        <w:ind w:left="426" w:hanging="426"/>
        <w:rPr>
          <w:rFonts w:asciiTheme="minorHAnsi" w:hAnsiTheme="minorHAnsi" w:cstheme="minorHAnsi"/>
          <w:sz w:val="20"/>
        </w:rPr>
      </w:pPr>
      <w:r w:rsidRPr="00EF0AA4">
        <w:rPr>
          <w:rFonts w:asciiTheme="minorHAnsi" w:hAnsiTheme="minorHAnsi" w:cstheme="minorHAnsi"/>
          <w:sz w:val="20"/>
        </w:rPr>
        <w:t>8.</w:t>
      </w:r>
      <w:r w:rsidRPr="00EF0AA4">
        <w:rPr>
          <w:rFonts w:asciiTheme="minorHAnsi" w:hAnsiTheme="minorHAnsi" w:cstheme="minorHAnsi"/>
          <w:sz w:val="20"/>
        </w:rPr>
        <w:tab/>
      </w:r>
      <w:r w:rsidRPr="00EF0AA4">
        <w:rPr>
          <w:rFonts w:asciiTheme="minorHAnsi" w:hAnsiTheme="minorHAnsi" w:cstheme="minorHAnsi"/>
          <w:iCs/>
          <w:sz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</w:t>
      </w:r>
    </w:p>
    <w:p w:rsidR="00EF0AA4" w:rsidRPr="00EF0AA4" w:rsidRDefault="00EF0AA4" w:rsidP="00EF0AA4">
      <w:p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>9.</w:t>
      </w:r>
      <w:r w:rsidRPr="00EF0AA4">
        <w:rPr>
          <w:rFonts w:cstheme="minorHAnsi"/>
          <w:iCs/>
          <w:sz w:val="20"/>
          <w:szCs w:val="20"/>
        </w:rPr>
        <w:tab/>
        <w:t>Okoliczności i zasady zwrotu wadium, jego przepadku oraz zasady jego zaliczenia na poczet zabezpieczenia należytego wykonania umowy określa ustawa.</w:t>
      </w:r>
    </w:p>
    <w:p w:rsidR="00086330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III.4</w:t>
      </w:r>
      <w:r w:rsidR="00086330" w:rsidRPr="00EF0AA4">
        <w:rPr>
          <w:rFonts w:cstheme="minorHAnsi"/>
          <w:sz w:val="20"/>
          <w:szCs w:val="20"/>
        </w:rPr>
        <w:t xml:space="preserve">) Termin składania ofert: 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iCs/>
          <w:sz w:val="20"/>
          <w:szCs w:val="20"/>
        </w:rPr>
      </w:pPr>
      <w:r w:rsidRPr="00EF0AA4">
        <w:rPr>
          <w:rFonts w:cstheme="minorHAnsi"/>
          <w:iCs/>
          <w:sz w:val="20"/>
          <w:szCs w:val="20"/>
        </w:rPr>
        <w:t xml:space="preserve">Oferty należy składać do dnia </w:t>
      </w:r>
      <w:r w:rsidR="00555AE3">
        <w:rPr>
          <w:rFonts w:cstheme="minorHAnsi"/>
          <w:b/>
          <w:bCs/>
          <w:iCs/>
          <w:sz w:val="20"/>
          <w:szCs w:val="20"/>
        </w:rPr>
        <w:t>14.11.2019</w:t>
      </w:r>
      <w:r w:rsidRPr="00DD7EB4">
        <w:rPr>
          <w:rFonts w:cstheme="minorHAnsi"/>
          <w:b/>
          <w:bCs/>
          <w:iCs/>
          <w:sz w:val="20"/>
          <w:szCs w:val="20"/>
        </w:rPr>
        <w:t xml:space="preserve"> </w:t>
      </w:r>
      <w:r w:rsidRPr="00DD7EB4">
        <w:rPr>
          <w:rFonts w:cstheme="minorHAnsi"/>
          <w:b/>
          <w:iCs/>
          <w:sz w:val="20"/>
          <w:szCs w:val="20"/>
        </w:rPr>
        <w:t>r.</w:t>
      </w:r>
      <w:r w:rsidRPr="00EF0AA4">
        <w:rPr>
          <w:rFonts w:cstheme="minorHAnsi"/>
          <w:iCs/>
          <w:sz w:val="20"/>
          <w:szCs w:val="20"/>
        </w:rPr>
        <w:t xml:space="preserve"> do godziny </w:t>
      </w:r>
      <w:r w:rsidRPr="00DD7EB4">
        <w:rPr>
          <w:rFonts w:cstheme="minorHAnsi"/>
          <w:b/>
          <w:bCs/>
          <w:iCs/>
          <w:sz w:val="20"/>
          <w:szCs w:val="20"/>
        </w:rPr>
        <w:t>13</w:t>
      </w:r>
      <w:r w:rsidRPr="00DD7EB4">
        <w:rPr>
          <w:rFonts w:cstheme="minorHAnsi"/>
          <w:b/>
          <w:bCs/>
          <w:iCs/>
          <w:sz w:val="20"/>
          <w:szCs w:val="20"/>
          <w:vertAlign w:val="superscript"/>
        </w:rPr>
        <w:t>45</w:t>
      </w:r>
      <w:r w:rsidRPr="00EF0AA4">
        <w:rPr>
          <w:rFonts w:cstheme="minorHAnsi"/>
          <w:iCs/>
          <w:sz w:val="20"/>
          <w:szCs w:val="20"/>
        </w:rPr>
        <w:t xml:space="preserve"> w siedzibie zamawiającego  tj. w Zakładzie Opiekuńczo – Leczniczym i Rehabilitacji Medycznej Samodzielnym Publicznym Zakładzie Opieki Zdrowotnej, Poznań 61-044, ul. </w:t>
      </w:r>
      <w:r w:rsidRPr="00EF0AA4">
        <w:rPr>
          <w:rFonts w:cstheme="minorHAnsi"/>
          <w:bCs/>
          <w:iCs/>
          <w:sz w:val="20"/>
          <w:szCs w:val="20"/>
        </w:rPr>
        <w:t>Mogileńska 42</w:t>
      </w:r>
      <w:r w:rsidRPr="00EF0AA4">
        <w:rPr>
          <w:rFonts w:cstheme="minorHAnsi"/>
          <w:iCs/>
          <w:sz w:val="20"/>
          <w:szCs w:val="20"/>
        </w:rPr>
        <w:t>, w sekretariacie. Oferta złożona po terminie będzie zwrócona wykonawcy bez rozpatrzenia.</w:t>
      </w:r>
    </w:p>
    <w:p w:rsidR="00EF0AA4" w:rsidRPr="00EF0AA4" w:rsidRDefault="00EF0AA4" w:rsidP="00EF0AA4">
      <w:pPr>
        <w:spacing w:after="0" w:line="288" w:lineRule="auto"/>
        <w:jc w:val="both"/>
        <w:rPr>
          <w:rFonts w:cstheme="minorHAnsi"/>
          <w:iCs/>
          <w:sz w:val="20"/>
          <w:szCs w:val="20"/>
        </w:rPr>
      </w:pPr>
    </w:p>
    <w:p w:rsidR="00086330" w:rsidRPr="00EF0AA4" w:rsidRDefault="00EF0AA4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III.5</w:t>
      </w:r>
      <w:r w:rsidR="00086330" w:rsidRPr="00EF0AA4">
        <w:rPr>
          <w:rFonts w:cstheme="minorHAnsi"/>
          <w:sz w:val="20"/>
          <w:szCs w:val="20"/>
        </w:rPr>
        <w:t xml:space="preserve">) Termin związania </w:t>
      </w:r>
      <w:r w:rsidRPr="00EF0AA4">
        <w:rPr>
          <w:rFonts w:cstheme="minorHAnsi"/>
          <w:sz w:val="20"/>
          <w:szCs w:val="20"/>
        </w:rPr>
        <w:t>ofertą: do: okres w dniach: 30.</w:t>
      </w:r>
      <w:r w:rsidR="00086330" w:rsidRPr="00EF0AA4">
        <w:rPr>
          <w:rFonts w:cstheme="minorHAnsi"/>
          <w:sz w:val="20"/>
          <w:szCs w:val="20"/>
        </w:rPr>
        <w:t xml:space="preserve"> </w:t>
      </w:r>
    </w:p>
    <w:p w:rsidR="00497C2D" w:rsidRDefault="00497C2D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5F0A50" w:rsidRPr="00FD2439" w:rsidRDefault="005F0A50" w:rsidP="00EF0AA4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  <w:r w:rsidRPr="00FD2439">
        <w:rPr>
          <w:rFonts w:cstheme="minorHAnsi"/>
          <w:b/>
          <w:sz w:val="20"/>
          <w:szCs w:val="20"/>
        </w:rPr>
        <w:t>Szczegółowe informacje na temat zamówienia zawiera specyfikacja istotnych warunków zamówienia (SIWZ) stanowiąca integralną część ogłoszenia o zamówieniu na usługi społeczne</w:t>
      </w:r>
      <w:r w:rsidR="00FD2439" w:rsidRPr="00FD2439">
        <w:rPr>
          <w:rFonts w:cstheme="minorHAnsi"/>
          <w:b/>
          <w:sz w:val="20"/>
          <w:szCs w:val="20"/>
        </w:rPr>
        <w:t>, dostępna pod adresem mogilenska.pl.</w:t>
      </w:r>
    </w:p>
    <w:p w:rsidR="005F0A50" w:rsidRDefault="005F0A50" w:rsidP="00555AE3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555AE3" w:rsidRPr="00555AE3" w:rsidRDefault="00555AE3" w:rsidP="00555AE3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:rsidR="00555AE3" w:rsidRPr="00555AE3" w:rsidRDefault="00555AE3" w:rsidP="00555AE3">
      <w:pPr>
        <w:spacing w:after="0" w:line="288" w:lineRule="auto"/>
        <w:ind w:left="4536"/>
        <w:jc w:val="center"/>
        <w:rPr>
          <w:rFonts w:cstheme="minorHAnsi"/>
          <w:bCs/>
          <w:iCs/>
          <w:sz w:val="20"/>
          <w:szCs w:val="20"/>
        </w:rPr>
      </w:pPr>
      <w:r w:rsidRPr="00555AE3">
        <w:rPr>
          <w:rFonts w:cstheme="minorHAnsi"/>
          <w:bCs/>
          <w:iCs/>
          <w:sz w:val="20"/>
          <w:szCs w:val="20"/>
        </w:rPr>
        <w:t>Dyrektor Zakładu Opiekuńczo – Leczniczego</w:t>
      </w:r>
    </w:p>
    <w:p w:rsidR="00555AE3" w:rsidRPr="00555AE3" w:rsidRDefault="00555AE3" w:rsidP="00555AE3">
      <w:pPr>
        <w:spacing w:after="0" w:line="288" w:lineRule="auto"/>
        <w:ind w:left="4536"/>
        <w:jc w:val="center"/>
        <w:rPr>
          <w:rFonts w:cstheme="minorHAnsi"/>
          <w:bCs/>
          <w:iCs/>
          <w:sz w:val="20"/>
          <w:szCs w:val="20"/>
        </w:rPr>
      </w:pPr>
      <w:r w:rsidRPr="00555AE3">
        <w:rPr>
          <w:rFonts w:cstheme="minorHAnsi"/>
          <w:bCs/>
          <w:iCs/>
          <w:sz w:val="20"/>
          <w:szCs w:val="20"/>
        </w:rPr>
        <w:t>i Rehabilitacji Medycznej</w:t>
      </w:r>
    </w:p>
    <w:p w:rsidR="00555AE3" w:rsidRPr="00555AE3" w:rsidRDefault="00555AE3" w:rsidP="00555AE3">
      <w:pPr>
        <w:spacing w:after="0" w:line="288" w:lineRule="auto"/>
        <w:ind w:left="4536"/>
        <w:jc w:val="center"/>
        <w:rPr>
          <w:rFonts w:cstheme="minorHAnsi"/>
          <w:bCs/>
          <w:iCs/>
          <w:sz w:val="20"/>
          <w:szCs w:val="20"/>
        </w:rPr>
      </w:pPr>
    </w:p>
    <w:p w:rsidR="00555AE3" w:rsidRPr="00555AE3" w:rsidRDefault="00555AE3" w:rsidP="00555AE3">
      <w:pPr>
        <w:spacing w:after="0" w:line="288" w:lineRule="auto"/>
        <w:ind w:left="4536"/>
        <w:jc w:val="center"/>
        <w:rPr>
          <w:rFonts w:cstheme="minorHAnsi"/>
          <w:iCs/>
          <w:sz w:val="20"/>
          <w:szCs w:val="20"/>
        </w:rPr>
      </w:pPr>
      <w:r w:rsidRPr="00555AE3">
        <w:rPr>
          <w:rFonts w:cstheme="minorHAnsi"/>
          <w:bCs/>
          <w:iCs/>
          <w:sz w:val="20"/>
          <w:szCs w:val="20"/>
        </w:rPr>
        <w:t>Irena Majer</w:t>
      </w:r>
    </w:p>
    <w:p w:rsidR="00555AE3" w:rsidRPr="00EF0AA4" w:rsidRDefault="00555AE3" w:rsidP="00EF0AA4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sectPr w:rsidR="00555AE3" w:rsidRPr="00EF0A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A7" w:rsidRDefault="002966A7" w:rsidP="00EF0AA4">
      <w:pPr>
        <w:spacing w:after="0" w:line="240" w:lineRule="auto"/>
      </w:pPr>
      <w:r>
        <w:separator/>
      </w:r>
    </w:p>
  </w:endnote>
  <w:endnote w:type="continuationSeparator" w:id="0">
    <w:p w:rsidR="002966A7" w:rsidRDefault="002966A7" w:rsidP="00E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A7" w:rsidRDefault="002966A7" w:rsidP="00EF0AA4">
      <w:pPr>
        <w:spacing w:after="0" w:line="240" w:lineRule="auto"/>
      </w:pPr>
      <w:r>
        <w:separator/>
      </w:r>
    </w:p>
  </w:footnote>
  <w:footnote w:type="continuationSeparator" w:id="0">
    <w:p w:rsidR="002966A7" w:rsidRDefault="002966A7" w:rsidP="00EF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39" w:rsidRDefault="00FD2439">
    <w:pPr>
      <w:pStyle w:val="Nagwek"/>
    </w:pPr>
    <w:proofErr w:type="spellStart"/>
    <w:r w:rsidRPr="000159DD">
      <w:rPr>
        <w:rFonts w:ascii="Arial" w:hAnsi="Arial" w:cs="Arial"/>
        <w:b/>
        <w:bCs/>
        <w:iCs/>
        <w:sz w:val="16"/>
      </w:rPr>
      <w:t>Z</w:t>
    </w:r>
    <w:r w:rsidR="00DD7EB4">
      <w:rPr>
        <w:rFonts w:ascii="Arial" w:hAnsi="Arial" w:cs="Arial"/>
        <w:b/>
        <w:bCs/>
        <w:iCs/>
        <w:sz w:val="16"/>
      </w:rPr>
      <w:t>OLiRM.IV</w:t>
    </w:r>
    <w:proofErr w:type="spellEnd"/>
    <w:r w:rsidR="00DD7EB4">
      <w:rPr>
        <w:rFonts w:ascii="Arial" w:hAnsi="Arial" w:cs="Arial"/>
        <w:b/>
        <w:bCs/>
        <w:iCs/>
        <w:sz w:val="16"/>
      </w:rPr>
      <w:t>/381-</w:t>
    </w:r>
    <w:r w:rsidR="00555AE3">
      <w:rPr>
        <w:rFonts w:ascii="Arial" w:hAnsi="Arial" w:cs="Arial"/>
        <w:b/>
        <w:bCs/>
        <w:iCs/>
        <w:sz w:val="16"/>
      </w:rPr>
      <w:t>08/19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4"/>
    <w:multiLevelType w:val="multilevel"/>
    <w:tmpl w:val="948C32E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C58469E"/>
    <w:multiLevelType w:val="hybridMultilevel"/>
    <w:tmpl w:val="0060D444"/>
    <w:lvl w:ilvl="0" w:tplc="623E4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96C93"/>
    <w:multiLevelType w:val="hybridMultilevel"/>
    <w:tmpl w:val="03C4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1DF4"/>
    <w:multiLevelType w:val="multilevel"/>
    <w:tmpl w:val="A8205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B76330"/>
    <w:multiLevelType w:val="hybridMultilevel"/>
    <w:tmpl w:val="056EC3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9218B"/>
    <w:multiLevelType w:val="hybridMultilevel"/>
    <w:tmpl w:val="F04666C2"/>
    <w:lvl w:ilvl="0" w:tplc="BBDEA67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0WmadTcujfZhpaFDSILukvaZOqU=" w:salt="TwbeK7EGdMsTahEZu7Ss1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0"/>
    <w:rsid w:val="0004659E"/>
    <w:rsid w:val="00086330"/>
    <w:rsid w:val="00120231"/>
    <w:rsid w:val="002966A7"/>
    <w:rsid w:val="003B6FA0"/>
    <w:rsid w:val="003F453A"/>
    <w:rsid w:val="0045639C"/>
    <w:rsid w:val="00497C2D"/>
    <w:rsid w:val="00555AE3"/>
    <w:rsid w:val="005F0360"/>
    <w:rsid w:val="005F0A50"/>
    <w:rsid w:val="00684E4E"/>
    <w:rsid w:val="00701E55"/>
    <w:rsid w:val="00B51D5E"/>
    <w:rsid w:val="00B76713"/>
    <w:rsid w:val="00CC51E9"/>
    <w:rsid w:val="00DD7EB4"/>
    <w:rsid w:val="00EF0AA4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AA4"/>
    <w:pPr>
      <w:ind w:left="720"/>
      <w:contextualSpacing/>
    </w:pPr>
  </w:style>
  <w:style w:type="table" w:styleId="Tabela-Siatka">
    <w:name w:val="Table Grid"/>
    <w:basedOn w:val="Standardowy"/>
    <w:uiPriority w:val="39"/>
    <w:rsid w:val="00EF0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F0AA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A4"/>
  </w:style>
  <w:style w:type="paragraph" w:styleId="Stopka">
    <w:name w:val="footer"/>
    <w:basedOn w:val="Normalny"/>
    <w:link w:val="StopkaZnak"/>
    <w:uiPriority w:val="99"/>
    <w:unhideWhenUsed/>
    <w:rsid w:val="00EF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A4"/>
  </w:style>
  <w:style w:type="paragraph" w:styleId="Tekstdymka">
    <w:name w:val="Balloon Text"/>
    <w:basedOn w:val="Normalny"/>
    <w:link w:val="TekstdymkaZnak"/>
    <w:uiPriority w:val="99"/>
    <w:semiHidden/>
    <w:unhideWhenUsed/>
    <w:rsid w:val="005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AA4"/>
    <w:pPr>
      <w:ind w:left="720"/>
      <w:contextualSpacing/>
    </w:pPr>
  </w:style>
  <w:style w:type="table" w:styleId="Tabela-Siatka">
    <w:name w:val="Table Grid"/>
    <w:basedOn w:val="Standardowy"/>
    <w:uiPriority w:val="39"/>
    <w:rsid w:val="00EF0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F0AA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A4"/>
  </w:style>
  <w:style w:type="paragraph" w:styleId="Stopka">
    <w:name w:val="footer"/>
    <w:basedOn w:val="Normalny"/>
    <w:link w:val="StopkaZnak"/>
    <w:uiPriority w:val="99"/>
    <w:unhideWhenUsed/>
    <w:rsid w:val="00EF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A4"/>
  </w:style>
  <w:style w:type="paragraph" w:styleId="Tekstdymka">
    <w:name w:val="Balloon Text"/>
    <w:basedOn w:val="Normalny"/>
    <w:link w:val="TekstdymkaZnak"/>
    <w:uiPriority w:val="99"/>
    <w:semiHidden/>
    <w:unhideWhenUsed/>
    <w:rsid w:val="005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2017-10-13T05:57:00Z</cp:lastPrinted>
  <dcterms:created xsi:type="dcterms:W3CDTF">2019-11-04T09:52:00Z</dcterms:created>
  <dcterms:modified xsi:type="dcterms:W3CDTF">2019-11-04T09:52:00Z</dcterms:modified>
</cp:coreProperties>
</file>