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EF5BA" w14:textId="77777777" w:rsidR="007025D9" w:rsidRPr="007025D9" w:rsidRDefault="007025D9" w:rsidP="007025D9">
      <w:pPr>
        <w:spacing w:line="360" w:lineRule="auto"/>
        <w:rPr>
          <w:rFonts w:ascii="Arial" w:eastAsia="Times New Roman" w:hAnsi="Arial" w:cs="Arial"/>
          <w:b/>
          <w:sz w:val="22"/>
          <w:szCs w:val="22"/>
          <w:lang w:val="en-US" w:eastAsia="pl-PL"/>
        </w:rPr>
      </w:pPr>
      <w:r w:rsidRPr="007025D9">
        <w:rPr>
          <w:rFonts w:ascii="Arial" w:eastAsia="Times New Roman" w:hAnsi="Arial" w:cs="Arial"/>
          <w:b/>
          <w:sz w:val="22"/>
          <w:szCs w:val="22"/>
          <w:lang w:val="en-US" w:eastAsia="pl-PL"/>
        </w:rPr>
        <w:t>ZOU-XII.271.90.2019.AS</w:t>
      </w:r>
    </w:p>
    <w:p w14:paraId="37CAE54A" w14:textId="77777777" w:rsidR="007025D9" w:rsidRDefault="001B0347" w:rsidP="0050554A">
      <w:pPr>
        <w:pStyle w:val="Nagwek2"/>
        <w:tabs>
          <w:tab w:val="left" w:pos="709"/>
        </w:tabs>
        <w:rPr>
          <w:rFonts w:ascii="Arial" w:hAnsi="Arial" w:cs="Arial"/>
        </w:rPr>
      </w:pPr>
      <w:r w:rsidRPr="006F4C44">
        <w:rPr>
          <w:rFonts w:ascii="Arial" w:hAnsi="Arial" w:cs="Arial"/>
        </w:rPr>
        <w:t>Załącznik nr 1</w:t>
      </w:r>
      <w:r w:rsidR="0050554A" w:rsidRPr="006F4C44">
        <w:rPr>
          <w:rFonts w:ascii="Arial" w:hAnsi="Arial" w:cs="Arial"/>
        </w:rPr>
        <w:t xml:space="preserve"> do </w:t>
      </w:r>
      <w:r w:rsidR="007025D9">
        <w:rPr>
          <w:rFonts w:ascii="Arial" w:hAnsi="Arial" w:cs="Arial"/>
        </w:rPr>
        <w:t>umowy</w:t>
      </w:r>
    </w:p>
    <w:p w14:paraId="3A17A9CA" w14:textId="123FE1EC" w:rsidR="0050554A" w:rsidRPr="006F4C44" w:rsidRDefault="0050554A" w:rsidP="0050554A">
      <w:pPr>
        <w:pStyle w:val="Nagwek2"/>
        <w:tabs>
          <w:tab w:val="left" w:pos="709"/>
        </w:tabs>
        <w:rPr>
          <w:rFonts w:ascii="Arial" w:hAnsi="Arial" w:cs="Arial"/>
        </w:rPr>
      </w:pPr>
      <w:r w:rsidRPr="006F4C44">
        <w:rPr>
          <w:rFonts w:ascii="Arial" w:hAnsi="Arial" w:cs="Arial"/>
        </w:rPr>
        <w:t xml:space="preserve"> Szczeg</w:t>
      </w:r>
      <w:r w:rsidR="00160708">
        <w:rPr>
          <w:rFonts w:ascii="Arial" w:hAnsi="Arial" w:cs="Arial"/>
        </w:rPr>
        <w:t>ółowy opis przedmiotu zamówienia – Część I</w:t>
      </w:r>
    </w:p>
    <w:p w14:paraId="38D9881E" w14:textId="77777777" w:rsidR="0050554A" w:rsidRPr="006F4C44" w:rsidRDefault="0050554A" w:rsidP="0050554A">
      <w:pPr>
        <w:spacing w:line="360" w:lineRule="auto"/>
        <w:rPr>
          <w:rFonts w:ascii="Arial" w:hAnsi="Arial" w:cs="Arial"/>
          <w:sz w:val="20"/>
          <w:szCs w:val="20"/>
        </w:rPr>
      </w:pPr>
    </w:p>
    <w:p w14:paraId="24416701" w14:textId="7D89B898" w:rsidR="00E24266" w:rsidRPr="006F4C44" w:rsidRDefault="00E24266" w:rsidP="00E2426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F4C44">
        <w:rPr>
          <w:rFonts w:ascii="Arial" w:hAnsi="Arial" w:cs="Arial"/>
          <w:b/>
          <w:sz w:val="20"/>
          <w:szCs w:val="20"/>
        </w:rPr>
        <w:t>Wykonawca dostarczy, sk</w:t>
      </w:r>
      <w:r w:rsidR="008462C0">
        <w:rPr>
          <w:rFonts w:ascii="Arial" w:hAnsi="Arial" w:cs="Arial"/>
          <w:b/>
          <w:sz w:val="20"/>
          <w:szCs w:val="20"/>
        </w:rPr>
        <w:t>onfiguruje i zainstaluje TOWAR oraz przeprowadzi szkolenie w zakresie użytkowania środków trwałych przeznaczonych do kształcenia zawodowego w</w:t>
      </w:r>
      <w:r w:rsidRPr="006F4C44">
        <w:rPr>
          <w:rFonts w:ascii="Arial" w:hAnsi="Arial" w:cs="Arial"/>
          <w:b/>
          <w:sz w:val="20"/>
          <w:szCs w:val="20"/>
        </w:rPr>
        <w:t xml:space="preserve"> Technikum</w:t>
      </w:r>
      <w:r w:rsidR="00AE23DB">
        <w:rPr>
          <w:rFonts w:ascii="Arial" w:hAnsi="Arial" w:cs="Arial"/>
          <w:b/>
          <w:sz w:val="20"/>
          <w:szCs w:val="20"/>
        </w:rPr>
        <w:t xml:space="preserve"> i Branżowej Szkoły I Stopnia w </w:t>
      </w:r>
      <w:r w:rsidRPr="006F4C44">
        <w:rPr>
          <w:rFonts w:ascii="Arial" w:hAnsi="Arial" w:cs="Arial"/>
          <w:b/>
          <w:sz w:val="20"/>
          <w:szCs w:val="20"/>
        </w:rPr>
        <w:t>Zespole Szkół im. Adama Mickiewicza w Objezierzu 3, 64-600 Oborniki. TOWAR ten zostanie przekazany wyżej wymienionemu użytkownikowi Projektu pn. „Wyposażenie plac</w:t>
      </w:r>
      <w:r w:rsidR="00AE23DB">
        <w:rPr>
          <w:rFonts w:ascii="Arial" w:hAnsi="Arial" w:cs="Arial"/>
          <w:b/>
          <w:sz w:val="20"/>
          <w:szCs w:val="20"/>
        </w:rPr>
        <w:t>ówek oświatowych w nowoczesny i </w:t>
      </w:r>
      <w:r w:rsidRPr="006F4C44">
        <w:rPr>
          <w:rFonts w:ascii="Arial" w:hAnsi="Arial" w:cs="Arial"/>
          <w:b/>
          <w:sz w:val="20"/>
          <w:szCs w:val="20"/>
        </w:rPr>
        <w:t xml:space="preserve">wysokospecjalistyczny sprzęt technologiczny </w:t>
      </w:r>
      <w:bookmarkStart w:id="0" w:name="_GoBack"/>
      <w:bookmarkEnd w:id="0"/>
      <w:r w:rsidRPr="006F4C44">
        <w:rPr>
          <w:rFonts w:ascii="Arial" w:hAnsi="Arial" w:cs="Arial"/>
          <w:b/>
          <w:sz w:val="20"/>
          <w:szCs w:val="20"/>
        </w:rPr>
        <w:t>na terenie MOF Poznania”. Dostarczony TOWAR będzie spełniał niżej wymienione wymogi:</w:t>
      </w:r>
    </w:p>
    <w:p w14:paraId="390FF4F1" w14:textId="77777777" w:rsidR="0050554A" w:rsidRPr="006F4C44" w:rsidRDefault="0050554A" w:rsidP="0050554A">
      <w:pPr>
        <w:rPr>
          <w:rFonts w:ascii="Arial" w:hAnsi="Arial" w:cs="Arial"/>
          <w:sz w:val="20"/>
          <w:szCs w:val="20"/>
        </w:rPr>
      </w:pPr>
    </w:p>
    <w:p w14:paraId="3434A342" w14:textId="77777777" w:rsidR="0050554A" w:rsidRPr="006F4C44" w:rsidRDefault="0050554A" w:rsidP="0050554A">
      <w:pPr>
        <w:rPr>
          <w:rFonts w:ascii="Arial" w:hAnsi="Arial" w:cs="Arial"/>
          <w:sz w:val="20"/>
          <w:szCs w:val="20"/>
        </w:rPr>
      </w:pPr>
    </w:p>
    <w:p w14:paraId="7707DD25" w14:textId="6B18376D" w:rsidR="003C079F" w:rsidRPr="006F4C44" w:rsidRDefault="003C079F" w:rsidP="0050554A">
      <w:pPr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-5" w:type="dxa"/>
        <w:tblBorders>
          <w:top w:val="nil"/>
          <w:left w:val="nil"/>
          <w:right w:val="nil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709"/>
        <w:gridCol w:w="7088"/>
      </w:tblGrid>
      <w:tr w:rsidR="009D1566" w:rsidRPr="006F4C44" w14:paraId="05CF110D" w14:textId="77777777" w:rsidTr="006F4C44">
        <w:trPr>
          <w:trHeight w:val="5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9ABF0" w14:textId="77777777" w:rsidR="009D1566" w:rsidRPr="006F4C44" w:rsidRDefault="009D1566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5DD4B" w14:textId="77777777" w:rsidR="009D1566" w:rsidRPr="006F4C44" w:rsidRDefault="009D1566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76E8C" w14:textId="77777777" w:rsidR="009D1566" w:rsidRPr="006F4C44" w:rsidRDefault="009D1566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70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8C4B5" w14:textId="150AFA00" w:rsidR="009D1566" w:rsidRPr="006F4C44" w:rsidRDefault="009D1566" w:rsidP="006F4C44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4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Szczegółowy opis przedmiotu zamówienia</w:t>
            </w:r>
          </w:p>
        </w:tc>
      </w:tr>
      <w:tr w:rsidR="002426F2" w:rsidRPr="006F4C44" w14:paraId="455F3964" w14:textId="77777777" w:rsidTr="006F4C44">
        <w:trPr>
          <w:trHeight w:val="5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4E47B" w14:textId="642B4701" w:rsidR="002426F2" w:rsidRPr="006F4C44" w:rsidRDefault="002426F2" w:rsidP="002426F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4C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E389F" w14:textId="77777777" w:rsidR="002426F2" w:rsidRPr="006F4C44" w:rsidRDefault="002426F2" w:rsidP="002426F2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4C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Komputer mobilny z oprogramowaniem biurowym o parametrach wymaganych przez OKE                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F01DC" w14:textId="77777777" w:rsidR="002426F2" w:rsidRPr="006F4C44" w:rsidRDefault="002426F2" w:rsidP="002426F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4C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6FD16" w14:textId="2EA1C29F" w:rsidR="002426F2" w:rsidRPr="006F4C44" w:rsidRDefault="002426F2" w:rsidP="002426F2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F4C4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1. System operacyjny </w:t>
            </w:r>
            <w:r w:rsidR="006F4C4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typu </w:t>
            </w:r>
            <w:r w:rsidRPr="006F4C4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Windows 10 Home lub równoważny</w:t>
            </w:r>
          </w:p>
          <w:p w14:paraId="5457F642" w14:textId="77777777" w:rsidR="002426F2" w:rsidRPr="006F4C44" w:rsidRDefault="002426F2" w:rsidP="002426F2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F4C4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2. Pakiet biurowy zawierający min.: edytor tekstu, arkusz kalkulacyjny, edytor prezentacji</w:t>
            </w:r>
          </w:p>
          <w:p w14:paraId="4D8F1479" w14:textId="77777777" w:rsidR="002426F2" w:rsidRPr="006F4C44" w:rsidRDefault="002426F2" w:rsidP="002426F2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F4C4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3. Procesor 7gen 7200U 2,5 - 3,1 GHz, liczba rdzeni procesora 2, pamięć podręczna CACHE 3 MB</w:t>
            </w:r>
          </w:p>
          <w:p w14:paraId="05113F47" w14:textId="77777777" w:rsidR="002426F2" w:rsidRPr="006F4C44" w:rsidRDefault="002426F2" w:rsidP="002426F2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F4C4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4. Ekran 15,6'', 1920 x 1080 pikseli</w:t>
            </w:r>
          </w:p>
          <w:p w14:paraId="01B527B1" w14:textId="77777777" w:rsidR="002426F2" w:rsidRPr="006F4C44" w:rsidRDefault="002426F2" w:rsidP="002426F2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F4C4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5. Czytnik kart pamięci SD MMC</w:t>
            </w:r>
          </w:p>
          <w:p w14:paraId="1DC05AD0" w14:textId="77777777" w:rsidR="002426F2" w:rsidRPr="006F4C44" w:rsidRDefault="002426F2" w:rsidP="002426F2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F4C4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6. Pamięć RAM min.8 GB, DDR4 2133 MHz</w:t>
            </w:r>
          </w:p>
          <w:p w14:paraId="7768A92A" w14:textId="22AE12D3" w:rsidR="002426F2" w:rsidRPr="006F4C44" w:rsidRDefault="002426F2" w:rsidP="002426F2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F4C4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7. Dysk twardy </w:t>
            </w:r>
            <w:r w:rsidR="007E054B" w:rsidRPr="006F4C4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min. </w:t>
            </w:r>
            <w:r w:rsidRPr="006F4C4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1000 GB, SATA 5400 </w:t>
            </w:r>
            <w:proofErr w:type="spellStart"/>
            <w:r w:rsidRPr="006F4C4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6F4C4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/min </w:t>
            </w:r>
          </w:p>
          <w:p w14:paraId="052EABAB" w14:textId="77777777" w:rsidR="002426F2" w:rsidRPr="006F4C44" w:rsidRDefault="002426F2" w:rsidP="002426F2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F4C4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8. Grafika zewnętrzna + zintegrowana</w:t>
            </w:r>
          </w:p>
          <w:p w14:paraId="6A7C78E3" w14:textId="77777777" w:rsidR="002426F2" w:rsidRPr="006F4C44" w:rsidRDefault="002426F2" w:rsidP="002426F2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F4C4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9. Pamięć własna karty graficznej 4 GB  </w:t>
            </w:r>
          </w:p>
          <w:p w14:paraId="44369E64" w14:textId="77777777" w:rsidR="002426F2" w:rsidRPr="006F4C44" w:rsidRDefault="002426F2" w:rsidP="002426F2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F4C4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10. Rodzaj napędu Super Multi DVD+/-RW/RAM</w:t>
            </w:r>
          </w:p>
          <w:p w14:paraId="7E673AD1" w14:textId="77777777" w:rsidR="002426F2" w:rsidRPr="006F4C44" w:rsidRDefault="002426F2" w:rsidP="002426F2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F4C4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11. Wbudowana kamera  </w:t>
            </w:r>
          </w:p>
          <w:p w14:paraId="5948519F" w14:textId="77777777" w:rsidR="002426F2" w:rsidRPr="006F4C44" w:rsidRDefault="002426F2" w:rsidP="002426F2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F4C4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12. Wbudowane głośniki 2</w:t>
            </w:r>
          </w:p>
          <w:p w14:paraId="4670179B" w14:textId="77777777" w:rsidR="002426F2" w:rsidRPr="006F4C44" w:rsidRDefault="002426F2" w:rsidP="002426F2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F4C4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13. Wbudowany mikrofon</w:t>
            </w:r>
          </w:p>
          <w:p w14:paraId="55465CCA" w14:textId="77777777" w:rsidR="002426F2" w:rsidRPr="006F4C44" w:rsidRDefault="002426F2" w:rsidP="002426F2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F4C4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14. Komunikacja bezprzewodowa moduł Bluetooth, </w:t>
            </w:r>
            <w:proofErr w:type="spellStart"/>
            <w:r w:rsidRPr="006F4C4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WiFi</w:t>
            </w:r>
            <w:proofErr w:type="spellEnd"/>
            <w:r w:rsidRPr="006F4C4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802.11 </w:t>
            </w:r>
            <w:proofErr w:type="spellStart"/>
            <w:r w:rsidRPr="006F4C4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ac</w:t>
            </w:r>
            <w:proofErr w:type="spellEnd"/>
          </w:p>
          <w:p w14:paraId="0762962A" w14:textId="77777777" w:rsidR="002426F2" w:rsidRPr="006F4C44" w:rsidRDefault="002426F2" w:rsidP="002426F2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F4C4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15. Karta sieciowa 10/100/1000 </w:t>
            </w:r>
            <w:proofErr w:type="spellStart"/>
            <w:r w:rsidRPr="006F4C4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Mbps</w:t>
            </w:r>
            <w:proofErr w:type="spellEnd"/>
            <w:r w:rsidRPr="006F4C4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Gigabit Ethernet</w:t>
            </w:r>
          </w:p>
          <w:p w14:paraId="6C27887F" w14:textId="77777777" w:rsidR="002426F2" w:rsidRPr="006F4C44" w:rsidRDefault="002426F2" w:rsidP="002426F2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F4C4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16. Podświetlana klawiatura</w:t>
            </w:r>
          </w:p>
          <w:p w14:paraId="43AC55AA" w14:textId="77777777" w:rsidR="002426F2" w:rsidRPr="006F4C44" w:rsidRDefault="002426F2" w:rsidP="002426F2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F4C4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17. Kolor czarny lub szary</w:t>
            </w:r>
          </w:p>
        </w:tc>
      </w:tr>
    </w:tbl>
    <w:p w14:paraId="1601D215" w14:textId="568A0539" w:rsidR="002426F2" w:rsidRPr="006F4C44" w:rsidRDefault="002426F2" w:rsidP="0050554A">
      <w:pPr>
        <w:rPr>
          <w:rFonts w:ascii="Arial" w:hAnsi="Arial" w:cs="Arial"/>
          <w:sz w:val="20"/>
          <w:szCs w:val="20"/>
        </w:rPr>
      </w:pPr>
    </w:p>
    <w:p w14:paraId="07F75026" w14:textId="35CA7F9F" w:rsidR="00712DBE" w:rsidRPr="006F4C44" w:rsidRDefault="00712DBE" w:rsidP="0050554A">
      <w:pPr>
        <w:rPr>
          <w:rFonts w:ascii="Arial" w:hAnsi="Arial" w:cs="Arial"/>
          <w:sz w:val="20"/>
          <w:szCs w:val="20"/>
        </w:rPr>
      </w:pPr>
    </w:p>
    <w:p w14:paraId="0B71FE04" w14:textId="77777777" w:rsidR="00712DBE" w:rsidRPr="006F4C44" w:rsidRDefault="00712DBE" w:rsidP="00712DBE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9462"/>
      </w:tblGrid>
      <w:tr w:rsidR="00712DBE" w:rsidRPr="006F4C44" w14:paraId="785CE7D7" w14:textId="77777777" w:rsidTr="00712DB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AA091" w14:textId="77777777" w:rsidR="00712DBE" w:rsidRPr="006F4C44" w:rsidRDefault="00712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EAE99" w14:textId="77777777" w:rsidR="00712DBE" w:rsidRPr="006F4C44" w:rsidRDefault="00712DB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b/>
                <w:sz w:val="20"/>
                <w:szCs w:val="20"/>
              </w:rPr>
              <w:t>WYMOGI OGÓLNE</w:t>
            </w:r>
          </w:p>
        </w:tc>
      </w:tr>
      <w:tr w:rsidR="00712DBE" w:rsidRPr="006F4C44" w14:paraId="102A140F" w14:textId="77777777" w:rsidTr="00712DB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0F28" w14:textId="77777777" w:rsidR="00712DBE" w:rsidRPr="006F4C44" w:rsidRDefault="00712DBE" w:rsidP="00712DBE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2250" w14:textId="0157B744" w:rsidR="00712DBE" w:rsidRPr="006F4C44" w:rsidRDefault="00712D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Wykonawca udziela gwarancji minimum 24 miesiące z opcją „</w:t>
            </w:r>
            <w:proofErr w:type="spellStart"/>
            <w:r w:rsidRPr="006F4C44">
              <w:rPr>
                <w:rFonts w:ascii="Arial" w:hAnsi="Arial" w:cs="Arial"/>
                <w:sz w:val="20"/>
                <w:szCs w:val="20"/>
              </w:rPr>
              <w:t>door</w:t>
            </w:r>
            <w:proofErr w:type="spellEnd"/>
            <w:r w:rsidRPr="006F4C44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6F4C44">
              <w:rPr>
                <w:rFonts w:ascii="Arial" w:hAnsi="Arial" w:cs="Arial"/>
                <w:sz w:val="20"/>
                <w:szCs w:val="20"/>
              </w:rPr>
              <w:t>door</w:t>
            </w:r>
            <w:proofErr w:type="spellEnd"/>
            <w:r w:rsidRPr="006F4C44">
              <w:rPr>
                <w:rFonts w:ascii="Arial" w:hAnsi="Arial" w:cs="Arial"/>
                <w:sz w:val="20"/>
                <w:szCs w:val="20"/>
              </w:rPr>
              <w:t>” (wszystkie koszty obsługi serwisowej pokryje Wykonawca), z czasem usunięcia usterki przez serwis określonym na maksymalnie 10 dni roboczych od momentu zgłoszenia usterki.</w:t>
            </w:r>
            <w:r w:rsidR="00D00365" w:rsidRPr="006F4C44">
              <w:rPr>
                <w:rFonts w:ascii="Arial" w:hAnsi="Arial" w:cs="Arial"/>
                <w:sz w:val="20"/>
                <w:szCs w:val="20"/>
              </w:rPr>
              <w:t xml:space="preserve"> Wykonawca zapewnia bezpłatne przeglądy se</w:t>
            </w:r>
            <w:r w:rsidR="006267F3" w:rsidRPr="006F4C44">
              <w:rPr>
                <w:rFonts w:ascii="Arial" w:hAnsi="Arial" w:cs="Arial"/>
                <w:sz w:val="20"/>
                <w:szCs w:val="20"/>
              </w:rPr>
              <w:t>rwisowe przez okres min. 24 miesiące</w:t>
            </w:r>
            <w:r w:rsidR="00D00365" w:rsidRPr="006F4C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12DBE" w:rsidRPr="006F4C44" w14:paraId="49D50A0C" w14:textId="77777777" w:rsidTr="00712DB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3162" w14:textId="77777777" w:rsidR="00712DBE" w:rsidRPr="006F4C44" w:rsidRDefault="00712DBE" w:rsidP="00712DBE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33D57" w14:textId="62CDE74D" w:rsidR="00712DBE" w:rsidRPr="006F4C44" w:rsidRDefault="008462C0" w:rsidP="008462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2C0">
              <w:rPr>
                <w:rFonts w:ascii="Arial" w:hAnsi="Arial" w:cs="Arial"/>
                <w:sz w:val="20"/>
                <w:szCs w:val="20"/>
              </w:rPr>
              <w:t>Wykonawca zapewnia dostępność części zamiennych do oferowanego wyposażenia przez co najmniej 36</w:t>
            </w:r>
            <w:r w:rsidR="00C76FC9">
              <w:rPr>
                <w:rFonts w:ascii="Arial" w:hAnsi="Arial" w:cs="Arial"/>
                <w:sz w:val="20"/>
                <w:szCs w:val="20"/>
              </w:rPr>
              <w:t xml:space="preserve"> miesię</w:t>
            </w:r>
            <w:r w:rsidRPr="008462C0">
              <w:rPr>
                <w:rFonts w:ascii="Arial" w:hAnsi="Arial" w:cs="Arial"/>
                <w:sz w:val="20"/>
                <w:szCs w:val="20"/>
              </w:rPr>
              <w:t>cy od momentu podpisania protokołu odbioru bez zastrzeżeń.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712DBE" w:rsidRPr="006F4C44" w14:paraId="697B8356" w14:textId="77777777" w:rsidTr="00712DB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473A" w14:textId="77777777" w:rsidR="00712DBE" w:rsidRPr="006F4C44" w:rsidRDefault="00712DBE" w:rsidP="00712DBE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C3FE1" w14:textId="77777777" w:rsidR="00712DBE" w:rsidRPr="006F4C44" w:rsidRDefault="00712D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 xml:space="preserve">Wykonawca poniesie nieprzewidziane koszty związane z obsługą gwarancyjną. Wykonawca uruchomi telefon kontaktowy dla użytkowników sprzętu w sprawie usterek, awarii oraz zapewni podstawowy </w:t>
            </w:r>
            <w:proofErr w:type="spellStart"/>
            <w:r w:rsidRPr="006F4C44">
              <w:rPr>
                <w:rFonts w:ascii="Arial" w:hAnsi="Arial" w:cs="Arial"/>
                <w:sz w:val="20"/>
                <w:szCs w:val="20"/>
              </w:rPr>
              <w:t>help-desk</w:t>
            </w:r>
            <w:proofErr w:type="spellEnd"/>
            <w:r w:rsidRPr="006F4C44">
              <w:rPr>
                <w:rFonts w:ascii="Arial" w:hAnsi="Arial" w:cs="Arial"/>
                <w:sz w:val="20"/>
                <w:szCs w:val="20"/>
              </w:rPr>
              <w:t xml:space="preserve"> telefoniczny codziennie od poniedziałku do piątku w godzinach 8.00-16.00.</w:t>
            </w:r>
          </w:p>
        </w:tc>
      </w:tr>
      <w:tr w:rsidR="00712DBE" w:rsidRPr="006F4C44" w14:paraId="685FDA6F" w14:textId="77777777" w:rsidTr="00712DB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69F6" w14:textId="77777777" w:rsidR="00712DBE" w:rsidRPr="006F4C44" w:rsidRDefault="00712DBE" w:rsidP="00712DBE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FD58B" w14:textId="77777777" w:rsidR="00712DBE" w:rsidRPr="006F4C44" w:rsidRDefault="00712D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 xml:space="preserve">Wykonawca zapewnia, że elementy wyposażenia zawierają widoczne znaki umożliwiające weryfikację ewentualnej ingerencji osób trzecich (np. plomby) oraz trwałe oznakowanie w celu identyfikacji każdego z elementów dostarczonych w ramach Projektu „Wyposażenie placówek oświatowych w nowoczesny i </w:t>
            </w:r>
            <w:r w:rsidRPr="006F4C44">
              <w:rPr>
                <w:rFonts w:ascii="Arial" w:hAnsi="Arial" w:cs="Arial"/>
                <w:sz w:val="20"/>
                <w:szCs w:val="20"/>
              </w:rPr>
              <w:lastRenderedPageBreak/>
              <w:t>wysokospecjalistyczny sprzęt technologiczny na terenie MOF Poznania” (WRPO 9.3.4), o wielkości oraz kolorystyce trwałego oznakowania umieszczonego na elementach zaakceptowanej przez Zamawiającego.</w:t>
            </w:r>
          </w:p>
        </w:tc>
      </w:tr>
      <w:tr w:rsidR="00712DBE" w:rsidRPr="006F4C44" w14:paraId="7F758920" w14:textId="77777777" w:rsidTr="00712DB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C338" w14:textId="77777777" w:rsidR="00712DBE" w:rsidRPr="006F4C44" w:rsidRDefault="00712DBE" w:rsidP="00712DBE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5E52A" w14:textId="7C259863" w:rsidR="00C76FC9" w:rsidRPr="00C76FC9" w:rsidRDefault="00C76FC9" w:rsidP="00C76FC9">
            <w:pPr>
              <w:ind w:left="-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FC9">
              <w:rPr>
                <w:rFonts w:ascii="Arial" w:hAnsi="Arial" w:cs="Arial"/>
                <w:sz w:val="20"/>
                <w:szCs w:val="20"/>
              </w:rPr>
              <w:t>Wykonawca zobowiązuje się wraz dostawą wyposażenia dostarczyć w dniu dostawy dokumentacje techniczne, instrukcje obsługi w języku polskim, instrukcje dotyczące eksploatacji w języku polskim.</w:t>
            </w:r>
          </w:p>
          <w:p w14:paraId="358D0E97" w14:textId="44856814" w:rsidR="00712DBE" w:rsidRPr="008462C0" w:rsidRDefault="00C76FC9" w:rsidP="00C76FC9">
            <w:pPr>
              <w:jc w:val="both"/>
              <w:rPr>
                <w:rFonts w:cs="Arial"/>
                <w:sz w:val="20"/>
                <w:szCs w:val="20"/>
              </w:rPr>
            </w:pPr>
            <w:r w:rsidRPr="00C76FC9">
              <w:rPr>
                <w:rFonts w:ascii="Arial" w:hAnsi="Arial" w:cs="Arial"/>
                <w:sz w:val="20"/>
                <w:szCs w:val="20"/>
              </w:rPr>
              <w:t>Wykonawca zapewnia, że sprzęt będzie fabrycznie nowy, nieużywany, nieuszkodzony, nieobciążony prawami osób trzecich, pierwszej jakości.</w:t>
            </w:r>
          </w:p>
        </w:tc>
      </w:tr>
      <w:tr w:rsidR="00712DBE" w:rsidRPr="006F4C44" w14:paraId="7A215A77" w14:textId="77777777" w:rsidTr="00712DB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7B66" w14:textId="77777777" w:rsidR="00712DBE" w:rsidRPr="006F4C44" w:rsidRDefault="00712DBE" w:rsidP="00712DBE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CCBC0" w14:textId="17CE4C1A" w:rsidR="00712DBE" w:rsidRPr="006F4C44" w:rsidRDefault="00712D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Wykonawca dostarczy przedmiot zamówienia do lokalizacji wskazanej przez Zamawi</w:t>
            </w:r>
            <w:r w:rsidR="002505C3" w:rsidRPr="006F4C44">
              <w:rPr>
                <w:rFonts w:ascii="Arial" w:hAnsi="Arial" w:cs="Arial"/>
                <w:sz w:val="20"/>
                <w:szCs w:val="20"/>
              </w:rPr>
              <w:t>ającego na terenie MOF Poznania</w:t>
            </w:r>
            <w:r w:rsidRPr="006F4C44">
              <w:rPr>
                <w:rFonts w:ascii="Arial" w:hAnsi="Arial" w:cs="Arial"/>
                <w:sz w:val="20"/>
                <w:szCs w:val="20"/>
              </w:rPr>
              <w:t>, na własny koszt w terminie wskazanym w harmonogramie dostaw. Wraz z dostawą Wykonawca dostarczy spis dostarcza</w:t>
            </w:r>
            <w:r w:rsidR="00D00365" w:rsidRPr="006F4C44">
              <w:rPr>
                <w:rFonts w:ascii="Arial" w:hAnsi="Arial" w:cs="Arial"/>
                <w:sz w:val="20"/>
                <w:szCs w:val="20"/>
              </w:rPr>
              <w:t>nego wyposażenia wraz z numerem fabrycznym/seryjnym</w:t>
            </w:r>
            <w:r w:rsidRPr="006F4C44">
              <w:rPr>
                <w:rFonts w:ascii="Arial" w:hAnsi="Arial" w:cs="Arial"/>
                <w:sz w:val="20"/>
                <w:szCs w:val="20"/>
              </w:rPr>
              <w:t xml:space="preserve"> w formie papierowej i elektronicznej. Wykonawca zapewni, </w:t>
            </w:r>
            <w:r w:rsidR="00D00365" w:rsidRPr="006F4C44">
              <w:rPr>
                <w:rFonts w:ascii="Arial" w:hAnsi="Arial" w:cs="Arial"/>
                <w:sz w:val="20"/>
                <w:szCs w:val="20"/>
              </w:rPr>
              <w:t>że zamawiane urządzenie</w:t>
            </w:r>
            <w:r w:rsidRPr="006F4C44">
              <w:rPr>
                <w:rFonts w:ascii="Arial" w:hAnsi="Arial" w:cs="Arial"/>
                <w:sz w:val="20"/>
                <w:szCs w:val="20"/>
              </w:rPr>
              <w:t xml:space="preserve"> będzie posiadać swój numer fabryczny/seryjny. Po dokonaniu wszystkich czynności określonych w przedmiocie umowy zostanie spisany protokół odbioru TOWARU. </w:t>
            </w:r>
          </w:p>
        </w:tc>
      </w:tr>
    </w:tbl>
    <w:p w14:paraId="6C987FA3" w14:textId="77777777" w:rsidR="00712DBE" w:rsidRPr="006F4C44" w:rsidRDefault="00712DBE" w:rsidP="00712DBE">
      <w:pPr>
        <w:rPr>
          <w:rFonts w:ascii="Arial" w:hAnsi="Arial" w:cs="Arial"/>
          <w:sz w:val="20"/>
          <w:szCs w:val="20"/>
        </w:rPr>
      </w:pPr>
    </w:p>
    <w:p w14:paraId="31658C86" w14:textId="77777777" w:rsidR="00712DBE" w:rsidRPr="006F4C44" w:rsidRDefault="00712DBE" w:rsidP="00712DBE">
      <w:pPr>
        <w:rPr>
          <w:rFonts w:ascii="Arial" w:hAnsi="Arial" w:cs="Arial"/>
          <w:sz w:val="20"/>
          <w:szCs w:val="20"/>
        </w:rPr>
      </w:pPr>
    </w:p>
    <w:p w14:paraId="6E1CD451" w14:textId="77777777" w:rsidR="00712DBE" w:rsidRPr="006F4C44" w:rsidRDefault="00712DBE" w:rsidP="00712DBE">
      <w:pPr>
        <w:rPr>
          <w:rFonts w:ascii="Arial" w:hAnsi="Arial" w:cs="Arial"/>
          <w:sz w:val="20"/>
          <w:szCs w:val="20"/>
        </w:rPr>
      </w:pPr>
    </w:p>
    <w:p w14:paraId="630A0682" w14:textId="77777777" w:rsidR="00712DBE" w:rsidRPr="006F4C44" w:rsidRDefault="00712DBE" w:rsidP="00712DBE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497"/>
      </w:tblGrid>
      <w:tr w:rsidR="00712DBE" w:rsidRPr="006F4C44" w14:paraId="268CBA04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89666" w14:textId="77777777" w:rsidR="00712DBE" w:rsidRPr="006F4C44" w:rsidRDefault="00712DBE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C4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E937B" w14:textId="77777777" w:rsidR="00712DBE" w:rsidRPr="006F4C44" w:rsidRDefault="00712DBE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C44">
              <w:rPr>
                <w:rFonts w:ascii="Arial" w:hAnsi="Arial" w:cs="Arial"/>
                <w:b/>
                <w:sz w:val="20"/>
                <w:szCs w:val="20"/>
              </w:rPr>
              <w:t>W ZAKRESIE WYMAGAŃ DOTYCZĄCYCH SYSTEMÓW OPERACYJNYCH WYKONAWCA ZAPEWNIA:</w:t>
            </w:r>
          </w:p>
        </w:tc>
      </w:tr>
      <w:tr w:rsidR="00712DBE" w:rsidRPr="006F4C44" w14:paraId="413B35AE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E73E" w14:textId="77777777" w:rsidR="00712DBE" w:rsidRPr="006F4C44" w:rsidRDefault="00712DBE">
            <w:pPr>
              <w:numPr>
                <w:ilvl w:val="0"/>
                <w:numId w:val="4"/>
              </w:num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C33C7" w14:textId="77777777" w:rsidR="00712DBE" w:rsidRPr="006F4C44" w:rsidRDefault="00712DBE">
            <w:pPr>
              <w:shd w:val="clear" w:color="auto" w:fill="FFFFFF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Pełną zgodność licencji na zaoferowany system operacyjny z warunkami licencjonowania producenta oprogramowania.</w:t>
            </w:r>
          </w:p>
        </w:tc>
      </w:tr>
      <w:tr w:rsidR="00712DBE" w:rsidRPr="006F4C44" w14:paraId="09707229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2CA1" w14:textId="77777777" w:rsidR="00712DBE" w:rsidRPr="006F4C44" w:rsidRDefault="00712DBE">
            <w:pPr>
              <w:numPr>
                <w:ilvl w:val="0"/>
                <w:numId w:val="4"/>
              </w:num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7DCDA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Dostępność interfejsów użytkownika w kilku językach do wyboru – minimum w Polskim i Angielskim.</w:t>
            </w:r>
          </w:p>
        </w:tc>
      </w:tr>
      <w:tr w:rsidR="00712DBE" w:rsidRPr="006F4C44" w14:paraId="25922BD2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5601" w14:textId="77777777" w:rsidR="00712DBE" w:rsidRPr="006F4C44" w:rsidRDefault="00712DBE">
            <w:pPr>
              <w:numPr>
                <w:ilvl w:val="0"/>
                <w:numId w:val="4"/>
              </w:num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8264D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Funkcjonalność rozpoznawania mowy pozwalającą na sterowanie komputerem głosowo, wraz z modułem „uczenia się” głosu użytkownika.</w:t>
            </w:r>
          </w:p>
        </w:tc>
      </w:tr>
      <w:tr w:rsidR="00712DBE" w:rsidRPr="006F4C44" w14:paraId="0F89A485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D494" w14:textId="77777777" w:rsidR="00712DBE" w:rsidRPr="006F4C44" w:rsidRDefault="00712DBE">
            <w:pPr>
              <w:numPr>
                <w:ilvl w:val="0"/>
                <w:numId w:val="4"/>
              </w:num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21F0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potrzebne. Wykonawca zobowiązuje się podać nazwę strony serwera www.</w:t>
            </w:r>
          </w:p>
        </w:tc>
      </w:tr>
      <w:tr w:rsidR="00712DBE" w:rsidRPr="006F4C44" w14:paraId="4D732967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3BDD" w14:textId="77777777" w:rsidR="00712DBE" w:rsidRPr="006F4C44" w:rsidRDefault="00712DBE">
            <w:pPr>
              <w:numPr>
                <w:ilvl w:val="0"/>
                <w:numId w:val="4"/>
              </w:num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53F0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Dostępność bezpłatnych biuletynów bezpieczeństwa związanych z działaniem systemu operacyjnego.</w:t>
            </w:r>
          </w:p>
        </w:tc>
      </w:tr>
      <w:tr w:rsidR="00712DBE" w:rsidRPr="006F4C44" w14:paraId="46F5D524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4123" w14:textId="77777777" w:rsidR="00712DBE" w:rsidRPr="006F4C44" w:rsidRDefault="00712DBE">
            <w:pPr>
              <w:numPr>
                <w:ilvl w:val="0"/>
                <w:numId w:val="4"/>
              </w:num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CB10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Wbudowaną zaporę internetową (firewall) dla ochrony połączeń internetowych; zintegrowaną z systemem konsola do zarządzania ustawieniami zapory i regułami IP v4 i v6.</w:t>
            </w:r>
          </w:p>
        </w:tc>
      </w:tr>
      <w:tr w:rsidR="00712DBE" w:rsidRPr="006F4C44" w14:paraId="7C6D1C87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A5FC" w14:textId="77777777" w:rsidR="00712DBE" w:rsidRPr="006F4C44" w:rsidRDefault="00712DBE">
            <w:pPr>
              <w:numPr>
                <w:ilvl w:val="0"/>
                <w:numId w:val="4"/>
              </w:num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A191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Wbudowane mechanizmy ochrony antywirusowej i przeciw złośliwemu oprogramowaniu z zapewnionymi bezpłatnymi aktualizacjami.</w:t>
            </w:r>
          </w:p>
        </w:tc>
      </w:tr>
      <w:tr w:rsidR="00712DBE" w:rsidRPr="006F4C44" w14:paraId="7E9EA0DA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539E" w14:textId="77777777" w:rsidR="00712DBE" w:rsidRPr="006F4C44" w:rsidRDefault="00712DBE">
            <w:pPr>
              <w:numPr>
                <w:ilvl w:val="0"/>
                <w:numId w:val="4"/>
              </w:num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8F85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Graficzne środowisko instalacji i konfiguracji dostępne w języku polskim.</w:t>
            </w:r>
          </w:p>
        </w:tc>
      </w:tr>
      <w:tr w:rsidR="00712DBE" w:rsidRPr="006F4C44" w14:paraId="062C09A5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D818" w14:textId="77777777" w:rsidR="00712DBE" w:rsidRPr="006F4C44" w:rsidRDefault="00712DBE">
            <w:pPr>
              <w:numPr>
                <w:ilvl w:val="0"/>
                <w:numId w:val="4"/>
              </w:num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7E5EA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6F4C44">
              <w:rPr>
                <w:rFonts w:ascii="Arial" w:hAnsi="Arial" w:cs="Arial"/>
                <w:sz w:val="20"/>
                <w:szCs w:val="20"/>
              </w:rPr>
              <w:t>Plug&amp;Play</w:t>
            </w:r>
            <w:proofErr w:type="spellEnd"/>
            <w:r w:rsidRPr="006F4C4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F4C44">
              <w:rPr>
                <w:rFonts w:ascii="Arial" w:hAnsi="Arial" w:cs="Arial"/>
                <w:sz w:val="20"/>
                <w:szCs w:val="20"/>
              </w:rPr>
              <w:t>kartyWi</w:t>
            </w:r>
            <w:proofErr w:type="spellEnd"/>
            <w:r w:rsidRPr="006F4C44">
              <w:rPr>
                <w:rFonts w:ascii="Arial" w:hAnsi="Arial" w:cs="Arial"/>
                <w:sz w:val="20"/>
                <w:szCs w:val="20"/>
              </w:rPr>
              <w:t>-Fi).</w:t>
            </w:r>
          </w:p>
        </w:tc>
      </w:tr>
      <w:tr w:rsidR="00712DBE" w:rsidRPr="006F4C44" w14:paraId="69362D90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A4EE" w14:textId="77777777" w:rsidR="00712DBE" w:rsidRPr="006F4C44" w:rsidRDefault="00712DBE">
            <w:pPr>
              <w:numPr>
                <w:ilvl w:val="0"/>
                <w:numId w:val="4"/>
              </w:num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1BD3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Funkcjonalność automatycznej zmiany domyślnej drukarki w zależności od sieci, do której podłączony jest komputer.</w:t>
            </w:r>
          </w:p>
        </w:tc>
      </w:tr>
      <w:tr w:rsidR="00712DBE" w:rsidRPr="006F4C44" w14:paraId="2BCCAAE8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EB31" w14:textId="77777777" w:rsidR="00712DBE" w:rsidRPr="006F4C44" w:rsidRDefault="00712DBE">
            <w:pPr>
              <w:numPr>
                <w:ilvl w:val="0"/>
                <w:numId w:val="4"/>
              </w:num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96A2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Możliwość zarządzania stacją roboczą poprzez polityki grupowe – przez politykę Zamawiający rozumie zestaw reguł definiujących lub ograniczających funkcjonalność systemu lub aplikacji.</w:t>
            </w:r>
          </w:p>
        </w:tc>
      </w:tr>
      <w:tr w:rsidR="00712DBE" w:rsidRPr="006F4C44" w14:paraId="3EA0AE1C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48E4" w14:textId="77777777" w:rsidR="00712DBE" w:rsidRPr="006F4C44" w:rsidRDefault="00712DBE">
            <w:pPr>
              <w:numPr>
                <w:ilvl w:val="0"/>
                <w:numId w:val="4"/>
              </w:num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3F06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Rozbudowane, definiowalne polityki bezpieczeństwa – polityki dla systemu operacyjnego i dla wskazanych aplikacji.</w:t>
            </w:r>
          </w:p>
        </w:tc>
      </w:tr>
      <w:tr w:rsidR="00712DBE" w:rsidRPr="006F4C44" w14:paraId="0FE9B0B6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3559" w14:textId="77777777" w:rsidR="00712DBE" w:rsidRPr="006F4C44" w:rsidRDefault="00712DBE">
            <w:pPr>
              <w:numPr>
                <w:ilvl w:val="0"/>
                <w:numId w:val="4"/>
              </w:num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F749F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Możliwość zdalnej automatycznej instalacji, konfiguracji, administrowania oraz aktualizowania systemu, zgodnie z określonymi uprawnieniami poprzez polityki grupowe.</w:t>
            </w:r>
          </w:p>
        </w:tc>
      </w:tr>
      <w:tr w:rsidR="00712DBE" w:rsidRPr="006F4C44" w14:paraId="238F1A98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EB65" w14:textId="77777777" w:rsidR="00712DBE" w:rsidRPr="006F4C44" w:rsidRDefault="00712DBE">
            <w:pPr>
              <w:numPr>
                <w:ilvl w:val="0"/>
                <w:numId w:val="4"/>
              </w:num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3ACA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Zabezpieczony hasłem hierarchiczny dostęp do systemu, konta i profile użytkowników zarządzane zdalnie; praca systemu w trybie ochrony kont użytkowników.</w:t>
            </w:r>
          </w:p>
        </w:tc>
      </w:tr>
      <w:tr w:rsidR="00712DBE" w:rsidRPr="006F4C44" w14:paraId="40621C7A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106F" w14:textId="77777777" w:rsidR="00712DBE" w:rsidRPr="006F4C44" w:rsidRDefault="00712DBE">
            <w:pPr>
              <w:numPr>
                <w:ilvl w:val="0"/>
                <w:numId w:val="4"/>
              </w:num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5CA6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lokalnych.</w:t>
            </w:r>
          </w:p>
        </w:tc>
      </w:tr>
      <w:tr w:rsidR="00712DBE" w:rsidRPr="006F4C44" w14:paraId="48EF782A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5BCD" w14:textId="77777777" w:rsidR="00712DBE" w:rsidRPr="006F4C44" w:rsidRDefault="00712DBE">
            <w:pPr>
              <w:numPr>
                <w:ilvl w:val="0"/>
                <w:numId w:val="4"/>
              </w:num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7507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Zintegrowany z systemem operacyjnym moduł synchronizacji komputera z urządzeniami zewnętrznymi. </w:t>
            </w:r>
          </w:p>
        </w:tc>
      </w:tr>
      <w:tr w:rsidR="00712DBE" w:rsidRPr="006F4C44" w14:paraId="6A7167D3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CF62" w14:textId="77777777" w:rsidR="00712DBE" w:rsidRPr="006F4C44" w:rsidRDefault="00712DBE">
            <w:pPr>
              <w:numPr>
                <w:ilvl w:val="0"/>
                <w:numId w:val="4"/>
              </w:num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9A32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Możliwość przystosowania stanowiska dla osób niepełnosprawnych (np. słabo widzących).</w:t>
            </w:r>
          </w:p>
        </w:tc>
      </w:tr>
      <w:tr w:rsidR="00712DBE" w:rsidRPr="006F4C44" w14:paraId="35CBCFD1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E691" w14:textId="77777777" w:rsidR="00712DBE" w:rsidRPr="006F4C44" w:rsidRDefault="00712DBE">
            <w:pPr>
              <w:numPr>
                <w:ilvl w:val="0"/>
                <w:numId w:val="4"/>
              </w:num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0525" w14:textId="77777777" w:rsidR="00712DBE" w:rsidRPr="006F4C44" w:rsidRDefault="00712DBE">
            <w:pPr>
              <w:shd w:val="clear" w:color="auto" w:fill="FFFFFF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Mechanizmy logowania w oparciu o:</w:t>
            </w:r>
          </w:p>
          <w:p w14:paraId="17AC2653" w14:textId="77777777" w:rsidR="00712DBE" w:rsidRPr="006F4C44" w:rsidRDefault="00712DBE">
            <w:pPr>
              <w:numPr>
                <w:ilvl w:val="1"/>
                <w:numId w:val="5"/>
              </w:numPr>
              <w:shd w:val="clear" w:color="auto" w:fill="FFFFFF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Login i hasło,</w:t>
            </w:r>
          </w:p>
          <w:p w14:paraId="4246F560" w14:textId="77777777" w:rsidR="00712DBE" w:rsidRPr="006F4C44" w:rsidRDefault="00712DBE">
            <w:pPr>
              <w:numPr>
                <w:ilvl w:val="1"/>
                <w:numId w:val="5"/>
              </w:numPr>
              <w:shd w:val="clear" w:color="auto" w:fill="FFFFFF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Karty z certyfikatami (</w:t>
            </w:r>
            <w:proofErr w:type="spellStart"/>
            <w:r w:rsidRPr="006F4C44">
              <w:rPr>
                <w:rFonts w:ascii="Arial" w:hAnsi="Arial" w:cs="Arial"/>
                <w:sz w:val="20"/>
                <w:szCs w:val="20"/>
              </w:rPr>
              <w:t>smartcard</w:t>
            </w:r>
            <w:proofErr w:type="spellEnd"/>
            <w:r w:rsidRPr="006F4C44">
              <w:rPr>
                <w:rFonts w:ascii="Arial" w:hAnsi="Arial" w:cs="Arial"/>
                <w:sz w:val="20"/>
                <w:szCs w:val="20"/>
              </w:rPr>
              <w:t>),</w:t>
            </w:r>
          </w:p>
          <w:p w14:paraId="374038B2" w14:textId="77777777" w:rsidR="00712DBE" w:rsidRPr="006F4C44" w:rsidRDefault="00712DBE">
            <w:pPr>
              <w:numPr>
                <w:ilvl w:val="1"/>
                <w:numId w:val="5"/>
              </w:numPr>
              <w:shd w:val="clear" w:color="auto" w:fill="FFFFFF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Wirtualne karty (logowanie w oparciu o certyfikat chroniony poprzez moduł TPM).</w:t>
            </w:r>
          </w:p>
        </w:tc>
      </w:tr>
      <w:tr w:rsidR="00712DBE" w:rsidRPr="006F4C44" w14:paraId="12E2F461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65E2" w14:textId="77777777" w:rsidR="00712DBE" w:rsidRPr="006F4C44" w:rsidRDefault="00712DBE">
            <w:pPr>
              <w:numPr>
                <w:ilvl w:val="0"/>
                <w:numId w:val="4"/>
              </w:num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6A97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Wsparcie do uwierzytelnienia urządzenia na bazie certyfikatu.</w:t>
            </w:r>
          </w:p>
        </w:tc>
      </w:tr>
      <w:tr w:rsidR="00712DBE" w:rsidRPr="006F4C44" w14:paraId="3AA67492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F8B1" w14:textId="77777777" w:rsidR="00712DBE" w:rsidRPr="006F4C44" w:rsidRDefault="00712DBE">
            <w:pPr>
              <w:numPr>
                <w:ilvl w:val="0"/>
                <w:numId w:val="4"/>
              </w:num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74C4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Wsparcie dla algorytmów Suite B (RFC 4869).</w:t>
            </w:r>
          </w:p>
        </w:tc>
      </w:tr>
      <w:tr w:rsidR="00712DBE" w:rsidRPr="006F4C44" w14:paraId="220F6E60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D823" w14:textId="77777777" w:rsidR="00712DBE" w:rsidRPr="006F4C44" w:rsidRDefault="00712DBE">
            <w:pPr>
              <w:numPr>
                <w:ilvl w:val="0"/>
                <w:numId w:val="4"/>
              </w:num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A7B0D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 xml:space="preserve">Wsparcie wbudowanej zapory ogniowej dla Internet </w:t>
            </w:r>
            <w:proofErr w:type="spellStart"/>
            <w:r w:rsidRPr="006F4C44">
              <w:rPr>
                <w:rFonts w:ascii="Arial" w:hAnsi="Arial" w:cs="Arial"/>
                <w:sz w:val="20"/>
                <w:szCs w:val="20"/>
              </w:rPr>
              <w:t>Key</w:t>
            </w:r>
            <w:proofErr w:type="spellEnd"/>
            <w:r w:rsidRPr="006F4C44">
              <w:rPr>
                <w:rFonts w:ascii="Arial" w:hAnsi="Arial" w:cs="Arial"/>
                <w:sz w:val="20"/>
                <w:szCs w:val="20"/>
              </w:rPr>
              <w:t xml:space="preserve"> Exchange v. 2 (IKEv2) dla warstwy transportowej </w:t>
            </w:r>
            <w:proofErr w:type="spellStart"/>
            <w:r w:rsidRPr="006F4C44">
              <w:rPr>
                <w:rFonts w:ascii="Arial" w:hAnsi="Arial" w:cs="Arial"/>
                <w:sz w:val="20"/>
                <w:szCs w:val="20"/>
              </w:rPr>
              <w:t>IPsec</w:t>
            </w:r>
            <w:proofErr w:type="spellEnd"/>
            <w:r w:rsidRPr="006F4C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12DBE" w:rsidRPr="006F4C44" w14:paraId="6C3C01B9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2BBF" w14:textId="77777777" w:rsidR="00712DBE" w:rsidRPr="006F4C44" w:rsidRDefault="00712DBE">
            <w:pPr>
              <w:numPr>
                <w:ilvl w:val="0"/>
                <w:numId w:val="4"/>
              </w:num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142E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Wbudowane narzędzia służące do administracji, do wykonywania kopii zapasowych polityk i ich odtwarzania oraz generowania raportów z ustawień polityk.</w:t>
            </w:r>
          </w:p>
        </w:tc>
      </w:tr>
      <w:tr w:rsidR="00712DBE" w:rsidRPr="006F4C44" w14:paraId="6749DDFE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0E51" w14:textId="77777777" w:rsidR="00712DBE" w:rsidRPr="006F4C44" w:rsidRDefault="00712DBE">
            <w:pPr>
              <w:numPr>
                <w:ilvl w:val="0"/>
                <w:numId w:val="4"/>
              </w:num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19DD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Wsparcie dla środowisk Java i .NET Framework 4.x – możliwość uruchomienia aplikacji działających we wskazanych środowiskach.</w:t>
            </w:r>
          </w:p>
        </w:tc>
      </w:tr>
      <w:tr w:rsidR="00712DBE" w:rsidRPr="006F4C44" w14:paraId="6BBF6DAF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47A5" w14:textId="77777777" w:rsidR="00712DBE" w:rsidRPr="006F4C44" w:rsidRDefault="00712DBE">
            <w:pPr>
              <w:numPr>
                <w:ilvl w:val="0"/>
                <w:numId w:val="4"/>
              </w:num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4DC6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 xml:space="preserve">Wsparcie dla JScript i </w:t>
            </w:r>
            <w:proofErr w:type="spellStart"/>
            <w:r w:rsidRPr="006F4C44">
              <w:rPr>
                <w:rFonts w:ascii="Arial" w:hAnsi="Arial" w:cs="Arial"/>
                <w:sz w:val="20"/>
                <w:szCs w:val="20"/>
              </w:rPr>
              <w:t>VBScript</w:t>
            </w:r>
            <w:proofErr w:type="spellEnd"/>
            <w:r w:rsidRPr="006F4C44">
              <w:rPr>
                <w:rFonts w:ascii="Arial" w:hAnsi="Arial" w:cs="Arial"/>
                <w:sz w:val="20"/>
                <w:szCs w:val="20"/>
              </w:rPr>
              <w:t xml:space="preserve"> – możliwość uruchamiania interpretera poleceń.</w:t>
            </w:r>
          </w:p>
        </w:tc>
      </w:tr>
      <w:tr w:rsidR="00712DBE" w:rsidRPr="006F4C44" w14:paraId="5461EEF5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BABA" w14:textId="77777777" w:rsidR="00712DBE" w:rsidRPr="006F4C44" w:rsidRDefault="00712DBE">
            <w:pPr>
              <w:numPr>
                <w:ilvl w:val="0"/>
                <w:numId w:val="4"/>
              </w:num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B37A2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Zdalną pomoc i współdzielenie aplikacji – możliwość zdalnego przejęcia sesji zalogowanego użytkownika celem rozwiązania problemu z komputerem.</w:t>
            </w:r>
          </w:p>
        </w:tc>
      </w:tr>
      <w:tr w:rsidR="00712DBE" w:rsidRPr="006F4C44" w14:paraId="0FA60502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142E" w14:textId="77777777" w:rsidR="00712DBE" w:rsidRPr="006F4C44" w:rsidRDefault="00712DBE">
            <w:pPr>
              <w:numPr>
                <w:ilvl w:val="0"/>
                <w:numId w:val="4"/>
              </w:num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8071E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komputerową.</w:t>
            </w:r>
          </w:p>
        </w:tc>
      </w:tr>
      <w:tr w:rsidR="00712DBE" w:rsidRPr="006F4C44" w14:paraId="75BEDA5B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E1FC" w14:textId="77777777" w:rsidR="00712DBE" w:rsidRPr="006F4C44" w:rsidRDefault="00712DBE">
            <w:pPr>
              <w:numPr>
                <w:ilvl w:val="0"/>
                <w:numId w:val="4"/>
              </w:num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C6C97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 xml:space="preserve">Transakcyjny system plików pozwalający na stosowanie przydziałów (ang. </w:t>
            </w:r>
            <w:proofErr w:type="spellStart"/>
            <w:r w:rsidRPr="006F4C44">
              <w:rPr>
                <w:rFonts w:ascii="Arial" w:hAnsi="Arial" w:cs="Arial"/>
                <w:sz w:val="20"/>
                <w:szCs w:val="20"/>
              </w:rPr>
              <w:t>quota</w:t>
            </w:r>
            <w:proofErr w:type="spellEnd"/>
            <w:r w:rsidRPr="006F4C44">
              <w:rPr>
                <w:rFonts w:ascii="Arial" w:hAnsi="Arial" w:cs="Arial"/>
                <w:sz w:val="20"/>
                <w:szCs w:val="20"/>
              </w:rPr>
              <w:t>) na dysku dla użytkowników oraz zapewniający większą niezawodność i pozwalający tworzyć kopie zapasowe.</w:t>
            </w:r>
          </w:p>
        </w:tc>
      </w:tr>
      <w:tr w:rsidR="00712DBE" w:rsidRPr="006F4C44" w14:paraId="1E86475B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DEDA" w14:textId="77777777" w:rsidR="00712DBE" w:rsidRPr="006F4C44" w:rsidRDefault="00712DBE">
            <w:pPr>
              <w:numPr>
                <w:ilvl w:val="0"/>
                <w:numId w:val="4"/>
              </w:num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12C88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Zarządzanie kontami użytkowników sieci oraz urządzeniami sieciowymi, tj. drukarki, modemy, woluminy dyskowe, usługi katalogowe.</w:t>
            </w:r>
          </w:p>
        </w:tc>
      </w:tr>
      <w:tr w:rsidR="00712DBE" w:rsidRPr="006F4C44" w14:paraId="0BF9E36E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41C1" w14:textId="77777777" w:rsidR="00712DBE" w:rsidRPr="006F4C44" w:rsidRDefault="00712DBE">
            <w:pPr>
              <w:numPr>
                <w:ilvl w:val="0"/>
                <w:numId w:val="4"/>
              </w:num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5ED4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Oprogramowanie dla tworzenia kopii zapasowych (Backup); automatyczne wykonywanie kopii plików z możliwością automatycznego przywrócenia wersji wcześniejszej.</w:t>
            </w:r>
          </w:p>
        </w:tc>
      </w:tr>
      <w:tr w:rsidR="00712DBE" w:rsidRPr="006F4C44" w14:paraId="6840687F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A28B" w14:textId="77777777" w:rsidR="00712DBE" w:rsidRPr="006F4C44" w:rsidRDefault="00712DBE">
            <w:pPr>
              <w:numPr>
                <w:ilvl w:val="0"/>
                <w:numId w:val="4"/>
              </w:num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6F17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Możliwość przywracania obrazu plików systemowych do uprzednio zapisanej postaci.</w:t>
            </w:r>
          </w:p>
        </w:tc>
      </w:tr>
      <w:tr w:rsidR="00712DBE" w:rsidRPr="006F4C44" w14:paraId="0268B390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B13F" w14:textId="77777777" w:rsidR="00712DBE" w:rsidRPr="006F4C44" w:rsidRDefault="00712DBE">
            <w:pPr>
              <w:numPr>
                <w:ilvl w:val="0"/>
                <w:numId w:val="4"/>
              </w:num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80F3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Identyfikację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</w:tc>
      </w:tr>
      <w:tr w:rsidR="00712DBE" w:rsidRPr="006F4C44" w14:paraId="6F495A5E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4128" w14:textId="77777777" w:rsidR="00712DBE" w:rsidRPr="006F4C44" w:rsidRDefault="00712DBE">
            <w:pPr>
              <w:numPr>
                <w:ilvl w:val="0"/>
                <w:numId w:val="4"/>
              </w:num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4498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Możliwość blokowania lub dopuszczania dowolnych urządzeń peryferyjnych za pomocą polityk grupowych (np. przy użyciu numerów identyfikacyjnych sprzętu).</w:t>
            </w:r>
          </w:p>
        </w:tc>
      </w:tr>
      <w:tr w:rsidR="00712DBE" w:rsidRPr="006F4C44" w14:paraId="0CD5C981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ACED" w14:textId="77777777" w:rsidR="00712DBE" w:rsidRPr="006F4C44" w:rsidRDefault="00712DBE">
            <w:pPr>
              <w:numPr>
                <w:ilvl w:val="0"/>
                <w:numId w:val="4"/>
              </w:num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E5C7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 xml:space="preserve">Wbudowany mechanizm wirtualizacji typu </w:t>
            </w:r>
            <w:proofErr w:type="spellStart"/>
            <w:r w:rsidRPr="006F4C44">
              <w:rPr>
                <w:rFonts w:ascii="Arial" w:hAnsi="Arial" w:cs="Arial"/>
                <w:sz w:val="20"/>
                <w:szCs w:val="20"/>
              </w:rPr>
              <w:t>hypervisor</w:t>
            </w:r>
            <w:proofErr w:type="spellEnd"/>
            <w:r w:rsidRPr="006F4C44">
              <w:rPr>
                <w:rFonts w:ascii="Arial" w:hAnsi="Arial" w:cs="Arial"/>
                <w:sz w:val="20"/>
                <w:szCs w:val="20"/>
              </w:rPr>
              <w:t>, umożliwiający, zgodnie z uprawnieniami licencyjnymi, uruchomienie do 4 maszyn wirtualnych.</w:t>
            </w:r>
          </w:p>
        </w:tc>
      </w:tr>
      <w:tr w:rsidR="00712DBE" w:rsidRPr="006F4C44" w14:paraId="26090824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14E9" w14:textId="77777777" w:rsidR="00712DBE" w:rsidRPr="006F4C44" w:rsidRDefault="00712DBE">
            <w:pPr>
              <w:numPr>
                <w:ilvl w:val="0"/>
                <w:numId w:val="4"/>
              </w:num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EE738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Mechanizm szyfrowania dysków wewnętrznych i zewnętrznych z możliwością szyfrowania ograniczonego do danych użytkownika.</w:t>
            </w:r>
          </w:p>
        </w:tc>
      </w:tr>
      <w:tr w:rsidR="00712DBE" w:rsidRPr="006F4C44" w14:paraId="53071647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2648" w14:textId="77777777" w:rsidR="00712DBE" w:rsidRPr="006F4C44" w:rsidRDefault="00712DBE">
            <w:pPr>
              <w:numPr>
                <w:ilvl w:val="0"/>
                <w:numId w:val="4"/>
              </w:num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B6825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Wbudowane w system narzędzie do szyfrowania dysków przenośnych, z możliwością centralnego zarządzania poprzez polityki grupowe, pozwalające na wymuszenie szyfrowania dysków przenośnych.</w:t>
            </w:r>
          </w:p>
        </w:tc>
      </w:tr>
      <w:tr w:rsidR="00712DBE" w:rsidRPr="006F4C44" w14:paraId="4E852FC2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7C88" w14:textId="77777777" w:rsidR="00712DBE" w:rsidRPr="006F4C44" w:rsidRDefault="00712DBE">
            <w:pPr>
              <w:numPr>
                <w:ilvl w:val="0"/>
                <w:numId w:val="4"/>
              </w:num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45F9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Możliwość tworzenia i przechowywania kopii zapasowych kluczy odzyskiwania do szyfrowania partycji w usługach katalogowych.</w:t>
            </w:r>
          </w:p>
        </w:tc>
      </w:tr>
      <w:tr w:rsidR="00712DBE" w:rsidRPr="006F4C44" w14:paraId="68D684DB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F832" w14:textId="77777777" w:rsidR="00712DBE" w:rsidRPr="006F4C44" w:rsidRDefault="00712DBE">
            <w:pPr>
              <w:numPr>
                <w:ilvl w:val="0"/>
                <w:numId w:val="4"/>
              </w:num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F8462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 xml:space="preserve">Możliwość nieodpłatnego instalowania dodatkowych języków interfejsu systemu operacyjnego oraz możliwość zmiany języka bez konieczności </w:t>
            </w:r>
            <w:proofErr w:type="spellStart"/>
            <w:r w:rsidRPr="006F4C44">
              <w:rPr>
                <w:rFonts w:ascii="Arial" w:hAnsi="Arial" w:cs="Arial"/>
                <w:sz w:val="20"/>
                <w:szCs w:val="20"/>
              </w:rPr>
              <w:t>reinstalacji</w:t>
            </w:r>
            <w:proofErr w:type="spellEnd"/>
            <w:r w:rsidRPr="006F4C44">
              <w:rPr>
                <w:rFonts w:ascii="Arial" w:hAnsi="Arial" w:cs="Arial"/>
                <w:sz w:val="20"/>
                <w:szCs w:val="20"/>
              </w:rPr>
              <w:t xml:space="preserve"> systemu.</w:t>
            </w:r>
          </w:p>
        </w:tc>
      </w:tr>
      <w:tr w:rsidR="00712DBE" w:rsidRPr="006F4C44" w14:paraId="6B03FAE1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BCEC" w14:textId="77777777" w:rsidR="00712DBE" w:rsidRPr="006F4C44" w:rsidRDefault="00712DBE">
            <w:pPr>
              <w:numPr>
                <w:ilvl w:val="0"/>
                <w:numId w:val="4"/>
              </w:num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6AC5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 xml:space="preserve">Możliwość poprawnego funkcjonowania zainstalowanego na urządzeniu innego oprogramowania oraz w pełni poprawnego funkcjonowania z posiadaną i użytkowaną infrastrukturą informatyczną (pełna współpraca ze sprzętem i oprogramowaniem, a w szczególności: dwukierunkowa obsługa plików na partycjach NTFS, jednolity </w:t>
            </w:r>
            <w:proofErr w:type="spellStart"/>
            <w:r w:rsidRPr="006F4C44">
              <w:rPr>
                <w:rFonts w:ascii="Arial" w:hAnsi="Arial" w:cs="Arial"/>
                <w:sz w:val="20"/>
                <w:szCs w:val="20"/>
              </w:rPr>
              <w:t>support</w:t>
            </w:r>
            <w:proofErr w:type="spellEnd"/>
            <w:r w:rsidRPr="006F4C44">
              <w:rPr>
                <w:rFonts w:ascii="Arial" w:hAnsi="Arial" w:cs="Arial"/>
                <w:sz w:val="20"/>
                <w:szCs w:val="20"/>
              </w:rPr>
              <w:t>, wsparcie Active Directory i obsługę domen, wydanie w języku polskim, automatyczne aktualizowanie systemu).</w:t>
            </w:r>
          </w:p>
        </w:tc>
      </w:tr>
      <w:tr w:rsidR="00712DBE" w:rsidRPr="006F4C44" w14:paraId="6DB5B155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788F" w14:textId="77777777" w:rsidR="00712DBE" w:rsidRPr="006F4C44" w:rsidRDefault="00712DBE">
            <w:pPr>
              <w:numPr>
                <w:ilvl w:val="0"/>
                <w:numId w:val="4"/>
              </w:num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D24D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b/>
                <w:sz w:val="20"/>
                <w:szCs w:val="20"/>
              </w:rPr>
              <w:t>Licencję na system operacyjny nieograniczoną w czasie pozwalającą na wielokrotne instalowanie systemu na oferowanym</w:t>
            </w:r>
            <w:r w:rsidRPr="006F4C44">
              <w:rPr>
                <w:rFonts w:ascii="Arial" w:hAnsi="Arial" w:cs="Arial"/>
                <w:sz w:val="20"/>
                <w:szCs w:val="20"/>
              </w:rPr>
              <w:t xml:space="preserve"> sprzęcie bez konieczności kontaktowania się przez Zamawiającego z producentem systemu lub sprzętu.</w:t>
            </w:r>
          </w:p>
        </w:tc>
      </w:tr>
      <w:tr w:rsidR="00712DBE" w:rsidRPr="006F4C44" w14:paraId="07F9BA24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F027" w14:textId="77777777" w:rsidR="00712DBE" w:rsidRPr="006F4C44" w:rsidRDefault="00712DBE">
            <w:pPr>
              <w:numPr>
                <w:ilvl w:val="0"/>
                <w:numId w:val="4"/>
              </w:num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A0620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Oprogramowanie posiadające certyfikat autentyczności lub unikalny kod aktywacyjny.</w:t>
            </w:r>
          </w:p>
        </w:tc>
      </w:tr>
      <w:tr w:rsidR="00712DBE" w:rsidRPr="006F4C44" w14:paraId="2F967064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B99E" w14:textId="77777777" w:rsidR="00712DBE" w:rsidRPr="006F4C44" w:rsidRDefault="00712DBE">
            <w:pPr>
              <w:numPr>
                <w:ilvl w:val="0"/>
                <w:numId w:val="4"/>
              </w:num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A144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Zamawiający nie dopuszcza w systemie możliwości instalacji dodatkowych narzędzi emulujących działanie systemów.</w:t>
            </w:r>
          </w:p>
        </w:tc>
      </w:tr>
    </w:tbl>
    <w:p w14:paraId="39627921" w14:textId="77777777" w:rsidR="00712DBE" w:rsidRPr="006F4C44" w:rsidRDefault="00712DBE" w:rsidP="00712DBE">
      <w:pPr>
        <w:rPr>
          <w:rFonts w:ascii="Arial" w:hAnsi="Arial" w:cs="Arial"/>
          <w:sz w:val="20"/>
          <w:szCs w:val="20"/>
        </w:rPr>
      </w:pPr>
    </w:p>
    <w:p w14:paraId="11CDC7CC" w14:textId="77777777" w:rsidR="00712DBE" w:rsidRPr="006F4C44" w:rsidRDefault="00712DBE" w:rsidP="00712DBE">
      <w:pPr>
        <w:rPr>
          <w:rFonts w:ascii="Arial" w:hAnsi="Arial" w:cs="Arial"/>
          <w:sz w:val="20"/>
          <w:szCs w:val="20"/>
        </w:rPr>
      </w:pPr>
    </w:p>
    <w:p w14:paraId="1E76AAAA" w14:textId="77777777" w:rsidR="00712DBE" w:rsidRPr="006F4C44" w:rsidRDefault="00712DBE" w:rsidP="00712DBE">
      <w:pPr>
        <w:rPr>
          <w:rFonts w:ascii="Arial" w:hAnsi="Arial" w:cs="Arial"/>
          <w:b/>
          <w:sz w:val="20"/>
          <w:szCs w:val="20"/>
        </w:rPr>
      </w:pPr>
      <w:r w:rsidRPr="006F4C44">
        <w:rPr>
          <w:rFonts w:ascii="Arial" w:hAnsi="Arial" w:cs="Arial"/>
          <w:b/>
          <w:sz w:val="20"/>
          <w:szCs w:val="20"/>
        </w:rPr>
        <w:t>Uwagi:</w:t>
      </w:r>
    </w:p>
    <w:p w14:paraId="0E261C18" w14:textId="77777777" w:rsidR="006F4C44" w:rsidRPr="006F4C44" w:rsidRDefault="006F4C44" w:rsidP="006F4C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F4C44">
        <w:rPr>
          <w:rFonts w:ascii="Arial" w:hAnsi="Arial" w:cs="Arial"/>
          <w:color w:val="000000"/>
          <w:sz w:val="20"/>
          <w:szCs w:val="20"/>
        </w:rPr>
        <w:t>Przez oprogramowanie równoważne należy rozumieć produkt, który zapewni pełną zgodność w środowisku informatycznym Zamawiającego, bez jego dodatkowej modyfikacji.</w:t>
      </w:r>
    </w:p>
    <w:p w14:paraId="67107D96" w14:textId="77777777" w:rsidR="006F4C44" w:rsidRPr="006F4C44" w:rsidRDefault="006F4C44" w:rsidP="006F4C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EAEDE85" w14:textId="77777777" w:rsidR="006F4C44" w:rsidRPr="006F4C44" w:rsidRDefault="006F4C44" w:rsidP="006F4C4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F4C44">
        <w:rPr>
          <w:rFonts w:ascii="Arial" w:hAnsi="Arial" w:cs="Arial"/>
          <w:sz w:val="20"/>
          <w:szCs w:val="20"/>
        </w:rPr>
        <w:t xml:space="preserve">Jeśli w opisach występują: nazwy konkretnego producenta, modelu, typu, konkretny symbol producenta lub produkt czy nazwy z konkretnego katalogu należy to traktować jedynie jako pomoc (model wzorcowy) w opisie przedmiotu zamówienia. W każdym przypadku dopuszczalne są produkty równoważne pod względem konstrukcji, materiałów, parametrów, wymagań technicznych oraz funkcjonalnych. </w:t>
      </w:r>
    </w:p>
    <w:p w14:paraId="159B9E43" w14:textId="77777777" w:rsidR="006F4C44" w:rsidRPr="006F4C44" w:rsidRDefault="006F4C44" w:rsidP="006F4C44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E133341" w14:textId="77777777" w:rsidR="006F4C44" w:rsidRPr="006F4C44" w:rsidRDefault="006F4C44" w:rsidP="006F4C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F4C44">
        <w:rPr>
          <w:rFonts w:ascii="Arial" w:hAnsi="Arial" w:cs="Arial"/>
          <w:color w:val="000000"/>
          <w:sz w:val="20"/>
          <w:szCs w:val="20"/>
        </w:rPr>
        <w:lastRenderedPageBreak/>
        <w:t xml:space="preserve">Przez oprogramowanie równoważne w stosunku do oprogramowania wskazanego w opisie przedmiotu zamówienia rozumie się takie, które w sposób poprawny współpracuje ze sprzętem posiadanym przez Zamawiającego oraz realizuje wszystkie funkcje i posiada wszystkie cechy określone przez producenta posiadanego przez Zamawiającego sprzętu oraz te wskazane w opisie przedmiotu zamówienia. </w:t>
      </w:r>
    </w:p>
    <w:p w14:paraId="11A1FFF6" w14:textId="77777777" w:rsidR="006F4C44" w:rsidRPr="006F4C44" w:rsidRDefault="006F4C44" w:rsidP="006F4C4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EE52E74" w14:textId="77777777" w:rsidR="006F4C44" w:rsidRPr="006F4C44" w:rsidRDefault="006F4C44" w:rsidP="006F4C44">
      <w:pPr>
        <w:widowControl w:val="0"/>
        <w:tabs>
          <w:tab w:val="left" w:pos="20"/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F4C44">
        <w:rPr>
          <w:rFonts w:ascii="Arial" w:hAnsi="Arial" w:cs="Arial"/>
          <w:color w:val="000000"/>
          <w:sz w:val="20"/>
          <w:szCs w:val="20"/>
        </w:rPr>
        <w:t>Obowiązek wykazania równoważności zaoferowanego produktu leży po stronie Wykonawcy. W tym celu Wykonawca winien przedstawić oświadczenie i dokumenty potwierdzające jego równoważność.</w:t>
      </w:r>
    </w:p>
    <w:p w14:paraId="7F4CC298" w14:textId="77777777" w:rsidR="00712DBE" w:rsidRPr="006F4C44" w:rsidRDefault="00712DBE" w:rsidP="00712DBE">
      <w:pPr>
        <w:rPr>
          <w:rFonts w:ascii="Arial" w:hAnsi="Arial" w:cs="Arial"/>
          <w:sz w:val="20"/>
          <w:szCs w:val="20"/>
        </w:rPr>
      </w:pPr>
    </w:p>
    <w:p w14:paraId="3ED24518" w14:textId="77777777" w:rsidR="00712DBE" w:rsidRPr="006F4C44" w:rsidRDefault="00712DBE" w:rsidP="00712DBE">
      <w:pPr>
        <w:rPr>
          <w:rFonts w:ascii="Arial" w:hAnsi="Arial" w:cs="Arial"/>
          <w:sz w:val="20"/>
          <w:szCs w:val="20"/>
        </w:rPr>
      </w:pPr>
    </w:p>
    <w:p w14:paraId="23B17792" w14:textId="77777777" w:rsidR="00712DBE" w:rsidRPr="006F4C44" w:rsidRDefault="00712DBE" w:rsidP="00712DBE">
      <w:pPr>
        <w:jc w:val="center"/>
        <w:rPr>
          <w:rFonts w:ascii="Arial" w:hAnsi="Arial" w:cs="Arial"/>
          <w:b/>
          <w:sz w:val="20"/>
          <w:szCs w:val="20"/>
        </w:rPr>
      </w:pPr>
      <w:r w:rsidRPr="006F4C44">
        <w:rPr>
          <w:rFonts w:ascii="Arial" w:hAnsi="Arial" w:cs="Arial"/>
          <w:b/>
          <w:sz w:val="20"/>
          <w:szCs w:val="20"/>
        </w:rPr>
        <w:t>Wykonawca zapewnia, że oprogramowanie biurowe w celu zapewnienia pełnej kompatybilności będzie tego samego producenta, co system operacyjny.</w:t>
      </w:r>
    </w:p>
    <w:p w14:paraId="6A44EB50" w14:textId="77777777" w:rsidR="00712DBE" w:rsidRPr="006F4C44" w:rsidRDefault="00712DBE" w:rsidP="00712DBE">
      <w:pPr>
        <w:rPr>
          <w:rFonts w:ascii="Arial" w:hAnsi="Arial" w:cs="Arial"/>
          <w:sz w:val="20"/>
          <w:szCs w:val="20"/>
        </w:rPr>
      </w:pPr>
    </w:p>
    <w:p w14:paraId="71043CA4" w14:textId="77777777" w:rsidR="00712DBE" w:rsidRPr="006F4C44" w:rsidRDefault="00712DBE" w:rsidP="00712DBE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497"/>
      </w:tblGrid>
      <w:tr w:rsidR="00712DBE" w:rsidRPr="006F4C44" w14:paraId="3F97F35C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764F3" w14:textId="77777777" w:rsidR="00712DBE" w:rsidRPr="006F4C44" w:rsidRDefault="00712DBE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C4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8A468" w14:textId="77777777" w:rsidR="00712DBE" w:rsidRPr="006F4C44" w:rsidRDefault="00712DBE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C44">
              <w:rPr>
                <w:rFonts w:ascii="Arial" w:hAnsi="Arial" w:cs="Arial"/>
                <w:b/>
                <w:sz w:val="20"/>
                <w:szCs w:val="20"/>
              </w:rPr>
              <w:t>W ZAKRESIE MINIMALNYCH WYMAGAŃ DO PAKIETÓW BIUROWYCH WYKONAWCA ZAPEWNIA:</w:t>
            </w:r>
          </w:p>
        </w:tc>
      </w:tr>
      <w:tr w:rsidR="00712DBE" w:rsidRPr="006F4C44" w14:paraId="7B5689B4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F87F" w14:textId="77777777" w:rsidR="00712DBE" w:rsidRPr="006F4C44" w:rsidRDefault="00712DBE">
            <w:pPr>
              <w:numPr>
                <w:ilvl w:val="0"/>
                <w:numId w:val="6"/>
              </w:num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D0570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Wersję językową: Pełną polską wersję językową interfejsu użytkownika.</w:t>
            </w:r>
          </w:p>
        </w:tc>
      </w:tr>
      <w:tr w:rsidR="00712DBE" w:rsidRPr="006F4C44" w14:paraId="25A67100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AD6F" w14:textId="77777777" w:rsidR="00712DBE" w:rsidRPr="006F4C44" w:rsidRDefault="00712DBE">
            <w:pPr>
              <w:numPr>
                <w:ilvl w:val="0"/>
                <w:numId w:val="6"/>
              </w:num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5CA8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Posiadanie portalu pomocy technicznej (FAQ) w języku polskim.</w:t>
            </w:r>
          </w:p>
        </w:tc>
      </w:tr>
      <w:tr w:rsidR="00712DBE" w:rsidRPr="006F4C44" w14:paraId="6B84DCE2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C9EA" w14:textId="77777777" w:rsidR="00712DBE" w:rsidRPr="006F4C44" w:rsidRDefault="00712DBE">
            <w:pPr>
              <w:numPr>
                <w:ilvl w:val="0"/>
                <w:numId w:val="6"/>
              </w:num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09B3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Oprogramowanie umożliwiające dostosowanie dokumentów i szablonów do potrzeb instytucji oraz udostępnienie narzędzi umożliwiających dystrybucję odpowiednich szablonów do właściwych odbiorców.</w:t>
            </w:r>
          </w:p>
        </w:tc>
      </w:tr>
      <w:tr w:rsidR="00712DBE" w:rsidRPr="006F4C44" w14:paraId="73436BE6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C788" w14:textId="77777777" w:rsidR="00712DBE" w:rsidRPr="006F4C44" w:rsidRDefault="00712DBE">
            <w:pPr>
              <w:numPr>
                <w:ilvl w:val="0"/>
                <w:numId w:val="6"/>
              </w:num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88F2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Że w skład oprogramowania wchodzą narzędzia programistyczne umożliwiające automatyzację pracy i wymianę danych pomiędzy dokumentami i aplikacjami (język makropoleceń, język skryptowy).</w:t>
            </w:r>
          </w:p>
        </w:tc>
      </w:tr>
      <w:tr w:rsidR="00712DBE" w:rsidRPr="006F4C44" w14:paraId="2F3B6A5D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5B66" w14:textId="77777777" w:rsidR="00712DBE" w:rsidRPr="006F4C44" w:rsidRDefault="00712DBE">
            <w:pPr>
              <w:numPr>
                <w:ilvl w:val="0"/>
                <w:numId w:val="6"/>
              </w:num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5A35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Dostępność do aplikacji pełnej dokumentacji w języku polskim.</w:t>
            </w:r>
          </w:p>
        </w:tc>
      </w:tr>
      <w:tr w:rsidR="00712DBE" w:rsidRPr="006F4C44" w14:paraId="269F805B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33BA" w14:textId="77777777" w:rsidR="00712DBE" w:rsidRPr="006F4C44" w:rsidRDefault="00712DBE">
            <w:pPr>
              <w:numPr>
                <w:ilvl w:val="0"/>
                <w:numId w:val="6"/>
              </w:num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140D" w14:textId="77777777" w:rsidR="00712DBE" w:rsidRPr="006F4C44" w:rsidRDefault="00712DBE">
            <w:pPr>
              <w:shd w:val="clear" w:color="auto" w:fill="FFFFFF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Pakiet zintegrowanych aplikacji biurowych zawierających:</w:t>
            </w:r>
          </w:p>
          <w:p w14:paraId="3E531A61" w14:textId="77777777" w:rsidR="00712DBE" w:rsidRPr="006F4C44" w:rsidRDefault="00712DBE" w:rsidP="00712DBE">
            <w:pPr>
              <w:numPr>
                <w:ilvl w:val="0"/>
                <w:numId w:val="26"/>
              </w:numPr>
              <w:shd w:val="clear" w:color="auto" w:fill="FFFFFF"/>
              <w:spacing w:line="256" w:lineRule="auto"/>
              <w:ind w:left="5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edytor tekstu,</w:t>
            </w:r>
          </w:p>
          <w:p w14:paraId="1527C532" w14:textId="77777777" w:rsidR="00712DBE" w:rsidRPr="006F4C44" w:rsidRDefault="00712DBE" w:rsidP="00712DBE">
            <w:pPr>
              <w:numPr>
                <w:ilvl w:val="0"/>
                <w:numId w:val="26"/>
              </w:numPr>
              <w:shd w:val="clear" w:color="auto" w:fill="FFFFFF"/>
              <w:spacing w:line="256" w:lineRule="auto"/>
              <w:ind w:left="5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arkusz kalkulacyjny,</w:t>
            </w:r>
          </w:p>
          <w:p w14:paraId="31C4CD5B" w14:textId="77777777" w:rsidR="00712DBE" w:rsidRPr="006F4C44" w:rsidRDefault="00712DBE" w:rsidP="00712DBE">
            <w:pPr>
              <w:numPr>
                <w:ilvl w:val="0"/>
                <w:numId w:val="26"/>
              </w:numPr>
              <w:shd w:val="clear" w:color="auto" w:fill="FFFFFF"/>
              <w:spacing w:line="256" w:lineRule="auto"/>
              <w:ind w:left="5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narzędzie do przygotowywania i prowadzenia prezentacji,</w:t>
            </w:r>
          </w:p>
          <w:p w14:paraId="6606ECC1" w14:textId="77777777" w:rsidR="00712DBE" w:rsidRPr="006F4C44" w:rsidRDefault="00712DBE" w:rsidP="00712DBE">
            <w:pPr>
              <w:numPr>
                <w:ilvl w:val="0"/>
                <w:numId w:val="26"/>
              </w:numPr>
              <w:shd w:val="clear" w:color="auto" w:fill="FFFFFF"/>
              <w:spacing w:line="256" w:lineRule="auto"/>
              <w:ind w:left="5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narzędzie do tworzenia drukowanych materiałów informacyjnych,</w:t>
            </w:r>
          </w:p>
          <w:p w14:paraId="32B59A01" w14:textId="77777777" w:rsidR="00712DBE" w:rsidRPr="006F4C44" w:rsidRDefault="00712DBE" w:rsidP="00712DBE">
            <w:pPr>
              <w:numPr>
                <w:ilvl w:val="0"/>
                <w:numId w:val="26"/>
              </w:numPr>
              <w:shd w:val="clear" w:color="auto" w:fill="FFFFFF"/>
              <w:spacing w:line="256" w:lineRule="auto"/>
              <w:ind w:left="5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narzędzie zarządzania informacją prywatą (pocztą elektroniczną, kalendarzem, kontaktami i zadaniami),</w:t>
            </w:r>
          </w:p>
          <w:p w14:paraId="7BE1F5CC" w14:textId="77777777" w:rsidR="00712DBE" w:rsidRPr="006F4C44" w:rsidRDefault="00712DBE" w:rsidP="00712DBE">
            <w:pPr>
              <w:numPr>
                <w:ilvl w:val="0"/>
                <w:numId w:val="26"/>
              </w:numPr>
              <w:shd w:val="clear" w:color="auto" w:fill="FFFFFF"/>
              <w:spacing w:line="256" w:lineRule="auto"/>
              <w:ind w:left="5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narzędzie do tworzenia notatek przy pomocy klawiatury lub notatek odręcznych na ekranie urządzenia typu tablet PC z mechanizmem OCR.</w:t>
            </w:r>
          </w:p>
        </w:tc>
      </w:tr>
    </w:tbl>
    <w:p w14:paraId="500BF69A" w14:textId="77777777" w:rsidR="00712DBE" w:rsidRPr="006F4C44" w:rsidRDefault="00712DBE" w:rsidP="00712DBE">
      <w:pPr>
        <w:rPr>
          <w:rFonts w:ascii="Arial" w:hAnsi="Arial" w:cs="Arial"/>
          <w:sz w:val="20"/>
          <w:szCs w:val="20"/>
        </w:rPr>
      </w:pPr>
    </w:p>
    <w:p w14:paraId="76006016" w14:textId="77777777" w:rsidR="00712DBE" w:rsidRPr="006F4C44" w:rsidRDefault="00712DBE" w:rsidP="00712DBE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497"/>
      </w:tblGrid>
      <w:tr w:rsidR="00712DBE" w:rsidRPr="006F4C44" w14:paraId="3FDA8559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32CA6" w14:textId="77777777" w:rsidR="00712DBE" w:rsidRPr="006F4C44" w:rsidRDefault="00712DBE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C4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8B22" w14:textId="77777777" w:rsidR="00712DBE" w:rsidRPr="006F4C44" w:rsidRDefault="00712DBE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C44">
              <w:rPr>
                <w:rFonts w:ascii="Arial" w:hAnsi="Arial" w:cs="Arial"/>
                <w:b/>
                <w:sz w:val="20"/>
                <w:szCs w:val="20"/>
              </w:rPr>
              <w:t>W ZAKRESIE MINIMALNIE WYMAGANEJ FUNKCJONALNOŚCI DOTYCZĄCEJ EDYTORA TEKSTU WYKONAWCA ZAPEWNI:</w:t>
            </w:r>
          </w:p>
        </w:tc>
      </w:tr>
      <w:tr w:rsidR="00712DBE" w:rsidRPr="006F4C44" w14:paraId="4C73001A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73AF" w14:textId="77777777" w:rsidR="00712DBE" w:rsidRPr="006F4C44" w:rsidRDefault="00712DBE" w:rsidP="00712DBE">
            <w:pPr>
              <w:numPr>
                <w:ilvl w:val="0"/>
                <w:numId w:val="7"/>
              </w:num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DDF0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Edycję i formatowanie tekstu w języku polskim wraz z obsługą języka polskiego w zakresie sprawdzania pisowni i poprawności gramatycznej oraz funkcjonalnością słownika wyrazów bliskoznacznych i autokorekty.</w:t>
            </w:r>
          </w:p>
        </w:tc>
      </w:tr>
      <w:tr w:rsidR="00712DBE" w:rsidRPr="006F4C44" w14:paraId="1362CFA8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BCF5" w14:textId="77777777" w:rsidR="00712DBE" w:rsidRPr="006F4C44" w:rsidRDefault="00712DBE" w:rsidP="00712DBE">
            <w:pPr>
              <w:numPr>
                <w:ilvl w:val="0"/>
                <w:numId w:val="7"/>
              </w:num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0933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Wstawianie oraz formatowanie tabel.</w:t>
            </w:r>
          </w:p>
        </w:tc>
      </w:tr>
      <w:tr w:rsidR="00712DBE" w:rsidRPr="006F4C44" w14:paraId="6B19DDB0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299C" w14:textId="77777777" w:rsidR="00712DBE" w:rsidRPr="006F4C44" w:rsidRDefault="00712DBE" w:rsidP="00712DBE">
            <w:pPr>
              <w:numPr>
                <w:ilvl w:val="0"/>
                <w:numId w:val="7"/>
              </w:num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2DC0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Wstawianie oraz formatowanie obiektów graficznych.</w:t>
            </w:r>
          </w:p>
        </w:tc>
      </w:tr>
      <w:tr w:rsidR="00712DBE" w:rsidRPr="006F4C44" w14:paraId="105875A1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98F4" w14:textId="77777777" w:rsidR="00712DBE" w:rsidRPr="006F4C44" w:rsidRDefault="00712DBE" w:rsidP="00712DBE">
            <w:pPr>
              <w:numPr>
                <w:ilvl w:val="0"/>
                <w:numId w:val="7"/>
              </w:num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B7C2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Wstawianie wykresów i tabel z arkusza kalkulacyjnego (wliczając tabele przestawne).</w:t>
            </w:r>
          </w:p>
        </w:tc>
      </w:tr>
      <w:tr w:rsidR="00712DBE" w:rsidRPr="006F4C44" w14:paraId="22515EEA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6766" w14:textId="77777777" w:rsidR="00712DBE" w:rsidRPr="006F4C44" w:rsidRDefault="00712DBE" w:rsidP="00712DBE">
            <w:pPr>
              <w:numPr>
                <w:ilvl w:val="0"/>
                <w:numId w:val="7"/>
              </w:num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7996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Automatyczne numerowanie rozdziałów, punktów, akapitów, tabel i rysunków.</w:t>
            </w:r>
          </w:p>
        </w:tc>
      </w:tr>
      <w:tr w:rsidR="00712DBE" w:rsidRPr="006F4C44" w14:paraId="25F74CA9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EE4F" w14:textId="77777777" w:rsidR="00712DBE" w:rsidRPr="006F4C44" w:rsidRDefault="00712DBE" w:rsidP="00712DBE">
            <w:pPr>
              <w:numPr>
                <w:ilvl w:val="0"/>
                <w:numId w:val="7"/>
              </w:num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0220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Automatyczne tworzenie spisów treści.</w:t>
            </w:r>
          </w:p>
        </w:tc>
      </w:tr>
      <w:tr w:rsidR="00712DBE" w:rsidRPr="006F4C44" w14:paraId="5DD96E07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AA5E" w14:textId="77777777" w:rsidR="00712DBE" w:rsidRPr="006F4C44" w:rsidRDefault="00712DBE" w:rsidP="00712DBE">
            <w:pPr>
              <w:numPr>
                <w:ilvl w:val="0"/>
                <w:numId w:val="7"/>
              </w:num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89C1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Formatowanie nagłówków i stopek stron.</w:t>
            </w:r>
          </w:p>
        </w:tc>
      </w:tr>
      <w:tr w:rsidR="00712DBE" w:rsidRPr="006F4C44" w14:paraId="1E06A42D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F63B" w14:textId="77777777" w:rsidR="00712DBE" w:rsidRPr="006F4C44" w:rsidRDefault="00712DBE" w:rsidP="00712DBE">
            <w:pPr>
              <w:numPr>
                <w:ilvl w:val="0"/>
                <w:numId w:val="7"/>
              </w:num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20A8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Sprawdzanie pisowni w języku polskim.</w:t>
            </w:r>
          </w:p>
        </w:tc>
      </w:tr>
      <w:tr w:rsidR="00712DBE" w:rsidRPr="006F4C44" w14:paraId="25BE6EBC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0F56" w14:textId="77777777" w:rsidR="00712DBE" w:rsidRPr="006F4C44" w:rsidRDefault="00712DBE" w:rsidP="00712DBE">
            <w:pPr>
              <w:numPr>
                <w:ilvl w:val="0"/>
                <w:numId w:val="7"/>
              </w:num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50E7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Śledzenie zmian wprowadzonych przez użytkowników.</w:t>
            </w:r>
          </w:p>
        </w:tc>
      </w:tr>
      <w:tr w:rsidR="00712DBE" w:rsidRPr="006F4C44" w14:paraId="1C4ACEAB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DA59" w14:textId="77777777" w:rsidR="00712DBE" w:rsidRPr="006F4C44" w:rsidRDefault="00712DBE" w:rsidP="00712DBE">
            <w:pPr>
              <w:numPr>
                <w:ilvl w:val="0"/>
                <w:numId w:val="7"/>
              </w:num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736B6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Nagrywanie, tworzenie i edycję makr automatyzujących wykonywanie czynności.</w:t>
            </w:r>
          </w:p>
        </w:tc>
      </w:tr>
      <w:tr w:rsidR="00712DBE" w:rsidRPr="006F4C44" w14:paraId="3473369A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34D5" w14:textId="77777777" w:rsidR="00712DBE" w:rsidRPr="006F4C44" w:rsidRDefault="00712DBE" w:rsidP="00712DBE">
            <w:pPr>
              <w:numPr>
                <w:ilvl w:val="0"/>
                <w:numId w:val="7"/>
              </w:num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D0DB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Określenie układu strony (pionowa/pozioma).</w:t>
            </w:r>
          </w:p>
        </w:tc>
      </w:tr>
      <w:tr w:rsidR="00712DBE" w:rsidRPr="006F4C44" w14:paraId="4CD3079D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9201" w14:textId="77777777" w:rsidR="00712DBE" w:rsidRPr="006F4C44" w:rsidRDefault="00712DBE" w:rsidP="00712DBE">
            <w:pPr>
              <w:numPr>
                <w:ilvl w:val="0"/>
                <w:numId w:val="7"/>
              </w:num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804F5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Wykonywanie korespondencji seryjnej, bazując na danych adresowych pochodzących z arkusza kalkulacyjnego i z narzędzia do zarządzania informacją prywatną.</w:t>
            </w:r>
          </w:p>
        </w:tc>
      </w:tr>
      <w:tr w:rsidR="00712DBE" w:rsidRPr="006F4C44" w14:paraId="4A24AB52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FF5B" w14:textId="77777777" w:rsidR="00712DBE" w:rsidRPr="006F4C44" w:rsidRDefault="00712DBE" w:rsidP="00712DBE">
            <w:pPr>
              <w:numPr>
                <w:ilvl w:val="0"/>
                <w:numId w:val="7"/>
              </w:num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C206C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Zabezpieczenie dokumentów hasłem przed odczytem oraz przed wprowadzaniem modyfikacji.</w:t>
            </w:r>
          </w:p>
        </w:tc>
      </w:tr>
    </w:tbl>
    <w:p w14:paraId="7BCD4BB1" w14:textId="77777777" w:rsidR="00712DBE" w:rsidRPr="006F4C44" w:rsidRDefault="00712DBE" w:rsidP="00712DBE">
      <w:pPr>
        <w:rPr>
          <w:rFonts w:ascii="Arial" w:hAnsi="Arial" w:cs="Arial"/>
          <w:sz w:val="20"/>
          <w:szCs w:val="20"/>
        </w:rPr>
      </w:pPr>
    </w:p>
    <w:p w14:paraId="0DDDBC84" w14:textId="77777777" w:rsidR="00712DBE" w:rsidRPr="006F4C44" w:rsidRDefault="00712DBE" w:rsidP="00712DBE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497"/>
      </w:tblGrid>
      <w:tr w:rsidR="00712DBE" w:rsidRPr="006F4C44" w14:paraId="15A2B0AE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5C722" w14:textId="77777777" w:rsidR="00712DBE" w:rsidRPr="006F4C44" w:rsidRDefault="00712DBE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C44"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51927" w14:textId="77777777" w:rsidR="00712DBE" w:rsidRPr="006F4C44" w:rsidRDefault="00712DBE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C44">
              <w:rPr>
                <w:rFonts w:ascii="Arial" w:hAnsi="Arial" w:cs="Arial"/>
                <w:b/>
                <w:sz w:val="20"/>
                <w:szCs w:val="20"/>
              </w:rPr>
              <w:t>W ZAKRESIE MINIMALNIE WYMAGANEJ FUNKCJONALNOŚCI DOTYCZĄCEJ ARKUSZA KALKULACYJNEGO WYKONAWCA ZAPEWNIA:</w:t>
            </w:r>
          </w:p>
        </w:tc>
      </w:tr>
      <w:tr w:rsidR="00712DBE" w:rsidRPr="006F4C44" w14:paraId="35A55237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CFF1" w14:textId="77777777" w:rsidR="00712DBE" w:rsidRPr="006F4C44" w:rsidRDefault="00712DBE" w:rsidP="00712DBE">
            <w:pPr>
              <w:numPr>
                <w:ilvl w:val="0"/>
                <w:numId w:val="8"/>
              </w:num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0407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Tworzenie raportów tabelarycznych.</w:t>
            </w:r>
          </w:p>
        </w:tc>
      </w:tr>
      <w:tr w:rsidR="00712DBE" w:rsidRPr="006F4C44" w14:paraId="404C696A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E15F" w14:textId="77777777" w:rsidR="00712DBE" w:rsidRPr="006F4C44" w:rsidRDefault="00712DBE" w:rsidP="00712DBE">
            <w:pPr>
              <w:numPr>
                <w:ilvl w:val="0"/>
                <w:numId w:val="8"/>
              </w:num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5C7BC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Tworzenie wykresów liniowych (wraz z linią trendu), słupkowych, kołowych.</w:t>
            </w:r>
          </w:p>
        </w:tc>
      </w:tr>
      <w:tr w:rsidR="00712DBE" w:rsidRPr="006F4C44" w14:paraId="55C314DF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D38F" w14:textId="77777777" w:rsidR="00712DBE" w:rsidRPr="006F4C44" w:rsidRDefault="00712DBE" w:rsidP="00712DBE">
            <w:pPr>
              <w:numPr>
                <w:ilvl w:val="0"/>
                <w:numId w:val="8"/>
              </w:num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4FCCC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</w:tc>
      </w:tr>
      <w:tr w:rsidR="00712DBE" w:rsidRPr="006F4C44" w14:paraId="7D524380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851B" w14:textId="77777777" w:rsidR="00712DBE" w:rsidRPr="006F4C44" w:rsidRDefault="00712DBE" w:rsidP="00712DBE">
            <w:pPr>
              <w:numPr>
                <w:ilvl w:val="0"/>
                <w:numId w:val="8"/>
              </w:num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32B56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 xml:space="preserve">Tworzenie raportów z zewnętrznych źródeł danych (inne arkusze kalkulacyjne, bazy danych zgodne z ODBC, pliki tekstowe, pliki XML, </w:t>
            </w:r>
            <w:proofErr w:type="spellStart"/>
            <w:r w:rsidRPr="006F4C44">
              <w:rPr>
                <w:rFonts w:ascii="Arial" w:hAnsi="Arial" w:cs="Arial"/>
                <w:sz w:val="20"/>
                <w:szCs w:val="20"/>
              </w:rPr>
              <w:t>webservice</w:t>
            </w:r>
            <w:proofErr w:type="spellEnd"/>
            <w:r w:rsidRPr="006F4C44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712DBE" w:rsidRPr="006F4C44" w14:paraId="48476D3E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8DB8" w14:textId="77777777" w:rsidR="00712DBE" w:rsidRPr="006F4C44" w:rsidRDefault="00712DBE" w:rsidP="00712DBE">
            <w:pPr>
              <w:numPr>
                <w:ilvl w:val="0"/>
                <w:numId w:val="8"/>
              </w:num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DAE60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Obsługę kostek OLAP oraz tworzenie i edycję kwerend bazodanowych i webowych, a także narzędzia wspomagające analizę statystyczną i finansową, analizę wariantową i rozwiązywanie problemów optymalizacyjnych.</w:t>
            </w:r>
          </w:p>
        </w:tc>
      </w:tr>
      <w:tr w:rsidR="00712DBE" w:rsidRPr="006F4C44" w14:paraId="4143925F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D197" w14:textId="77777777" w:rsidR="00712DBE" w:rsidRPr="006F4C44" w:rsidRDefault="00712DBE" w:rsidP="00712DBE">
            <w:pPr>
              <w:numPr>
                <w:ilvl w:val="0"/>
                <w:numId w:val="8"/>
              </w:num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878B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Tworzenie raportów tabeli przestawnych umożliwiających dynamiczną zmianę wymiarów oraz wykresów bazujących na danych z tabeli przestawnych.</w:t>
            </w:r>
          </w:p>
        </w:tc>
      </w:tr>
      <w:tr w:rsidR="00712DBE" w:rsidRPr="006F4C44" w14:paraId="1C2A20D8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2D2A" w14:textId="77777777" w:rsidR="00712DBE" w:rsidRPr="006F4C44" w:rsidRDefault="00712DBE" w:rsidP="00712DBE">
            <w:pPr>
              <w:numPr>
                <w:ilvl w:val="0"/>
                <w:numId w:val="8"/>
              </w:num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87842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Wyszukiwanie i zmianę danych.</w:t>
            </w:r>
          </w:p>
        </w:tc>
      </w:tr>
      <w:tr w:rsidR="00712DBE" w:rsidRPr="006F4C44" w14:paraId="618DB153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C009" w14:textId="77777777" w:rsidR="00712DBE" w:rsidRPr="006F4C44" w:rsidRDefault="00712DBE" w:rsidP="00712DBE">
            <w:pPr>
              <w:numPr>
                <w:ilvl w:val="0"/>
                <w:numId w:val="8"/>
              </w:num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CA46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Wykonywanie analiz danych przy użyciu formatowania warunkowego.</w:t>
            </w:r>
          </w:p>
        </w:tc>
      </w:tr>
      <w:tr w:rsidR="00712DBE" w:rsidRPr="006F4C44" w14:paraId="08F58C75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AB73" w14:textId="77777777" w:rsidR="00712DBE" w:rsidRPr="006F4C44" w:rsidRDefault="00712DBE" w:rsidP="00712DBE">
            <w:pPr>
              <w:numPr>
                <w:ilvl w:val="0"/>
                <w:numId w:val="8"/>
              </w:num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1CA3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Nazywanie komórek arkusza i odwoływanie się w formułach po takiej nazwie.</w:t>
            </w:r>
          </w:p>
        </w:tc>
      </w:tr>
      <w:tr w:rsidR="00712DBE" w:rsidRPr="006F4C44" w14:paraId="7C007364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2611" w14:textId="77777777" w:rsidR="00712DBE" w:rsidRPr="006F4C44" w:rsidRDefault="00712DBE" w:rsidP="00712DBE">
            <w:pPr>
              <w:numPr>
                <w:ilvl w:val="0"/>
                <w:numId w:val="8"/>
              </w:num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318B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Nagrywanie, tworzenie i edycję makr automatyzujących wykonywanie czynności.</w:t>
            </w:r>
          </w:p>
        </w:tc>
      </w:tr>
      <w:tr w:rsidR="00712DBE" w:rsidRPr="006F4C44" w14:paraId="74D39EC9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B1A0" w14:textId="77777777" w:rsidR="00712DBE" w:rsidRPr="006F4C44" w:rsidRDefault="00712DBE" w:rsidP="00712DBE">
            <w:pPr>
              <w:numPr>
                <w:ilvl w:val="0"/>
                <w:numId w:val="8"/>
              </w:num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08FD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Formatowanie czasu, daty i wartości finansowych z polskich formatem.</w:t>
            </w:r>
          </w:p>
        </w:tc>
      </w:tr>
      <w:tr w:rsidR="00712DBE" w:rsidRPr="006F4C44" w14:paraId="512E4337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6CCB" w14:textId="77777777" w:rsidR="00712DBE" w:rsidRPr="006F4C44" w:rsidRDefault="00712DBE" w:rsidP="00712DBE">
            <w:pPr>
              <w:numPr>
                <w:ilvl w:val="0"/>
                <w:numId w:val="8"/>
              </w:num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979D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Zapis wielu arkuszy kalkulacyjnych w jednym pliku.</w:t>
            </w:r>
          </w:p>
        </w:tc>
      </w:tr>
      <w:tr w:rsidR="00712DBE" w:rsidRPr="006F4C44" w14:paraId="27B21AEC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855F" w14:textId="77777777" w:rsidR="00712DBE" w:rsidRPr="006F4C44" w:rsidRDefault="00712DBE" w:rsidP="00712DBE">
            <w:pPr>
              <w:numPr>
                <w:ilvl w:val="0"/>
                <w:numId w:val="8"/>
              </w:num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A7908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Zabezpieczenie dokumentów hasłem przed odczytem oraz przed wprowadzaniem modyfikacji.</w:t>
            </w:r>
          </w:p>
        </w:tc>
      </w:tr>
    </w:tbl>
    <w:p w14:paraId="76BFA2AD" w14:textId="77777777" w:rsidR="00712DBE" w:rsidRPr="006F4C44" w:rsidRDefault="00712DBE" w:rsidP="00712DBE">
      <w:pPr>
        <w:rPr>
          <w:rFonts w:ascii="Arial" w:hAnsi="Arial" w:cs="Arial"/>
          <w:sz w:val="20"/>
          <w:szCs w:val="20"/>
        </w:rPr>
      </w:pPr>
    </w:p>
    <w:p w14:paraId="30D0C9F9" w14:textId="77777777" w:rsidR="00712DBE" w:rsidRPr="006F4C44" w:rsidRDefault="00712DBE" w:rsidP="00712DBE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497"/>
      </w:tblGrid>
      <w:tr w:rsidR="00712DBE" w:rsidRPr="006F4C44" w14:paraId="6EA7528A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12A80" w14:textId="77777777" w:rsidR="00712DBE" w:rsidRPr="006F4C44" w:rsidRDefault="00712DBE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C4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508E" w14:textId="77777777" w:rsidR="00712DBE" w:rsidRPr="006F4C44" w:rsidRDefault="00712DBE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C44">
              <w:rPr>
                <w:rFonts w:ascii="Arial" w:hAnsi="Arial" w:cs="Arial"/>
                <w:b/>
                <w:sz w:val="20"/>
                <w:szCs w:val="20"/>
              </w:rPr>
              <w:t>W ZAKRESIE MINIMALNIE WYMAGANEJ FUNKCJONALNOŚCI DOTYCZĄCEJ NARZĘDZIA DO PRZYGOTOWANIA I PROWADZENIA PREZENTACJI WYKONAWCA ZAPEWNIA:</w:t>
            </w:r>
          </w:p>
        </w:tc>
      </w:tr>
      <w:tr w:rsidR="00712DBE" w:rsidRPr="006F4C44" w14:paraId="28A7D45B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7B1C" w14:textId="77777777" w:rsidR="00712DBE" w:rsidRPr="006F4C44" w:rsidRDefault="00712DBE" w:rsidP="00712DBE">
            <w:pPr>
              <w:numPr>
                <w:ilvl w:val="0"/>
                <w:numId w:val="9"/>
              </w:num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A822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Przygotowanie prezentacji multimedialnych, które będą prezentowane przy użyciu projektora multimedialnego.</w:t>
            </w:r>
          </w:p>
        </w:tc>
      </w:tr>
      <w:tr w:rsidR="00712DBE" w:rsidRPr="006F4C44" w14:paraId="5DC43029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5CC8" w14:textId="77777777" w:rsidR="00712DBE" w:rsidRPr="006F4C44" w:rsidRDefault="00712DBE" w:rsidP="00712DBE">
            <w:pPr>
              <w:numPr>
                <w:ilvl w:val="0"/>
                <w:numId w:val="9"/>
              </w:num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6478F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Drukowanie w formacie umożliwiającym robienie notatek.</w:t>
            </w:r>
          </w:p>
        </w:tc>
      </w:tr>
      <w:tr w:rsidR="00712DBE" w:rsidRPr="006F4C44" w14:paraId="5B083907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6E5C" w14:textId="77777777" w:rsidR="00712DBE" w:rsidRPr="006F4C44" w:rsidRDefault="00712DBE" w:rsidP="00712DBE">
            <w:pPr>
              <w:numPr>
                <w:ilvl w:val="0"/>
                <w:numId w:val="9"/>
              </w:num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E949E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Zapisanie jako prezentacja tylko do odczytu.</w:t>
            </w:r>
          </w:p>
        </w:tc>
      </w:tr>
      <w:tr w:rsidR="00712DBE" w:rsidRPr="006F4C44" w14:paraId="55F53A85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B442" w14:textId="77777777" w:rsidR="00712DBE" w:rsidRPr="006F4C44" w:rsidRDefault="00712DBE" w:rsidP="00712DBE">
            <w:pPr>
              <w:numPr>
                <w:ilvl w:val="0"/>
                <w:numId w:val="9"/>
              </w:num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2557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Nagrywanie narracji i dołączanie jej do prezentacji.</w:t>
            </w:r>
          </w:p>
        </w:tc>
      </w:tr>
      <w:tr w:rsidR="00712DBE" w:rsidRPr="006F4C44" w14:paraId="2AC28BAC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D7D5" w14:textId="77777777" w:rsidR="00712DBE" w:rsidRPr="006F4C44" w:rsidRDefault="00712DBE" w:rsidP="00712DBE">
            <w:pPr>
              <w:numPr>
                <w:ilvl w:val="0"/>
                <w:numId w:val="9"/>
              </w:num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E637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Opatrywanie slajdów notatkami dla prezentera.</w:t>
            </w:r>
          </w:p>
        </w:tc>
      </w:tr>
      <w:tr w:rsidR="00712DBE" w:rsidRPr="006F4C44" w14:paraId="429331F0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0819" w14:textId="77777777" w:rsidR="00712DBE" w:rsidRPr="006F4C44" w:rsidRDefault="00712DBE" w:rsidP="00712DBE">
            <w:pPr>
              <w:numPr>
                <w:ilvl w:val="0"/>
                <w:numId w:val="9"/>
              </w:num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46CEB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Umieszczanie i formatowanie tekstów, obiektów graficznych, tabel, nagrań dźwiękowych i wideo.</w:t>
            </w:r>
          </w:p>
        </w:tc>
      </w:tr>
      <w:tr w:rsidR="00712DBE" w:rsidRPr="006F4C44" w14:paraId="325FE3D9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915E" w14:textId="77777777" w:rsidR="00712DBE" w:rsidRPr="006F4C44" w:rsidRDefault="00712DBE" w:rsidP="00712DBE">
            <w:pPr>
              <w:numPr>
                <w:ilvl w:val="0"/>
                <w:numId w:val="9"/>
              </w:num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87A12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Umieszczanie tabeli i wykresów pochodzących z arkusza kalkulacyjnego.</w:t>
            </w:r>
          </w:p>
        </w:tc>
      </w:tr>
      <w:tr w:rsidR="00712DBE" w:rsidRPr="006F4C44" w14:paraId="7E7E3A4B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D779" w14:textId="77777777" w:rsidR="00712DBE" w:rsidRPr="006F4C44" w:rsidRDefault="00712DBE" w:rsidP="00712DBE">
            <w:pPr>
              <w:numPr>
                <w:ilvl w:val="0"/>
                <w:numId w:val="9"/>
              </w:num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AF60D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Odświeżenie wykresu znajdującego się w prezentacji po zmianie danych w źródłowym arkuszu kalkulacyjnym.</w:t>
            </w:r>
          </w:p>
        </w:tc>
      </w:tr>
      <w:tr w:rsidR="00712DBE" w:rsidRPr="006F4C44" w14:paraId="5777A4C1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4CE7" w14:textId="77777777" w:rsidR="00712DBE" w:rsidRPr="006F4C44" w:rsidRDefault="00712DBE" w:rsidP="00712DBE">
            <w:pPr>
              <w:numPr>
                <w:ilvl w:val="0"/>
                <w:numId w:val="9"/>
              </w:num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04EC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Możliwość tworzenia animacji obiektów i całych slajdów.</w:t>
            </w:r>
          </w:p>
        </w:tc>
      </w:tr>
      <w:tr w:rsidR="00712DBE" w:rsidRPr="006F4C44" w14:paraId="2B96EB05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63D8" w14:textId="77777777" w:rsidR="00712DBE" w:rsidRPr="006F4C44" w:rsidRDefault="00712DBE" w:rsidP="00712DBE">
            <w:pPr>
              <w:numPr>
                <w:ilvl w:val="0"/>
                <w:numId w:val="9"/>
              </w:num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B263F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Prowadzenie prezentacji w trybie prezentera, gdzie slajdy są widoczne na jednym monitorze lub projektorze, a na drugim widoczne są slajdy i notatki prezentera.</w:t>
            </w:r>
          </w:p>
        </w:tc>
      </w:tr>
    </w:tbl>
    <w:p w14:paraId="57C2F821" w14:textId="77777777" w:rsidR="00712DBE" w:rsidRPr="006F4C44" w:rsidRDefault="00712DBE" w:rsidP="00712DBE">
      <w:pPr>
        <w:rPr>
          <w:rFonts w:ascii="Arial" w:hAnsi="Arial" w:cs="Arial"/>
          <w:sz w:val="20"/>
          <w:szCs w:val="20"/>
        </w:rPr>
      </w:pPr>
    </w:p>
    <w:p w14:paraId="6DB5F79B" w14:textId="77777777" w:rsidR="00712DBE" w:rsidRPr="006F4C44" w:rsidRDefault="00712DBE" w:rsidP="00712DBE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497"/>
      </w:tblGrid>
      <w:tr w:rsidR="00712DBE" w:rsidRPr="006F4C44" w14:paraId="332CC417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8EB8B" w14:textId="77777777" w:rsidR="00712DBE" w:rsidRPr="006F4C44" w:rsidRDefault="00712DBE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C4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1259D" w14:textId="77777777" w:rsidR="00712DBE" w:rsidRPr="006F4C44" w:rsidRDefault="00712DBE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C44">
              <w:rPr>
                <w:rFonts w:ascii="Arial" w:hAnsi="Arial" w:cs="Arial"/>
                <w:b/>
                <w:sz w:val="20"/>
                <w:szCs w:val="20"/>
              </w:rPr>
              <w:t>W ZAKRESIE MINIMALNIE WYMAGANEJ FUNKCJONALNOŚCI DOTYCZĄCEJ NARZĘDZIA DO TWORZENIA DRUKOWANYCH MATERIAŁÓW INFORMACYJNYCH WYKONAWCA ZAPEWNIA:</w:t>
            </w:r>
          </w:p>
        </w:tc>
      </w:tr>
      <w:tr w:rsidR="00712DBE" w:rsidRPr="006F4C44" w14:paraId="76CAAFAA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67D7" w14:textId="77777777" w:rsidR="00712DBE" w:rsidRPr="006F4C44" w:rsidRDefault="00712DBE" w:rsidP="00712DBE">
            <w:pPr>
              <w:numPr>
                <w:ilvl w:val="0"/>
                <w:numId w:val="10"/>
              </w:num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99DE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Tworzenie i edycję drukowanych materiałów informacyjnych.</w:t>
            </w:r>
          </w:p>
        </w:tc>
      </w:tr>
      <w:tr w:rsidR="00712DBE" w:rsidRPr="006F4C44" w14:paraId="28324A93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FAAD" w14:textId="77777777" w:rsidR="00712DBE" w:rsidRPr="006F4C44" w:rsidRDefault="00712DBE" w:rsidP="00712DBE">
            <w:pPr>
              <w:numPr>
                <w:ilvl w:val="0"/>
                <w:numId w:val="10"/>
              </w:num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AAAC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Tworzenie materiałów przy użyciu dostępnych z narzędziem szablonów: broszur, biuletynów, katalogów.</w:t>
            </w:r>
          </w:p>
        </w:tc>
      </w:tr>
      <w:tr w:rsidR="00712DBE" w:rsidRPr="006F4C44" w14:paraId="54E3AEF1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A4D2" w14:textId="77777777" w:rsidR="00712DBE" w:rsidRPr="006F4C44" w:rsidRDefault="00712DBE" w:rsidP="00712DBE">
            <w:pPr>
              <w:numPr>
                <w:ilvl w:val="0"/>
                <w:numId w:val="10"/>
              </w:num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6E7B5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Edycję poszczególnych stron materiałów.</w:t>
            </w:r>
          </w:p>
        </w:tc>
      </w:tr>
      <w:tr w:rsidR="00712DBE" w:rsidRPr="006F4C44" w14:paraId="590F2163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497D" w14:textId="77777777" w:rsidR="00712DBE" w:rsidRPr="006F4C44" w:rsidRDefault="00712DBE" w:rsidP="00712DBE">
            <w:pPr>
              <w:numPr>
                <w:ilvl w:val="0"/>
                <w:numId w:val="10"/>
              </w:num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1680" w14:textId="77777777" w:rsidR="00712DBE" w:rsidRPr="006F4C44" w:rsidRDefault="00712DBE">
            <w:pPr>
              <w:tabs>
                <w:tab w:val="left" w:pos="2817"/>
              </w:tabs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Podział treści na kolumny.</w:t>
            </w:r>
          </w:p>
        </w:tc>
      </w:tr>
      <w:tr w:rsidR="00712DBE" w:rsidRPr="006F4C44" w14:paraId="44BE6C80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BA97" w14:textId="77777777" w:rsidR="00712DBE" w:rsidRPr="006F4C44" w:rsidRDefault="00712DBE" w:rsidP="00712DBE">
            <w:pPr>
              <w:numPr>
                <w:ilvl w:val="0"/>
                <w:numId w:val="10"/>
              </w:num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14B6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Umieszczanie elementów graficznych.</w:t>
            </w:r>
          </w:p>
        </w:tc>
      </w:tr>
      <w:tr w:rsidR="00712DBE" w:rsidRPr="006F4C44" w14:paraId="42E74E80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30EE" w14:textId="77777777" w:rsidR="00712DBE" w:rsidRPr="006F4C44" w:rsidRDefault="00712DBE" w:rsidP="00712DBE">
            <w:pPr>
              <w:numPr>
                <w:ilvl w:val="0"/>
                <w:numId w:val="10"/>
              </w:num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10C6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Wykorzystanie mechanizmu korespondencji seryjnej.</w:t>
            </w:r>
          </w:p>
        </w:tc>
      </w:tr>
      <w:tr w:rsidR="00712DBE" w:rsidRPr="006F4C44" w14:paraId="0D286CC8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64C9" w14:textId="77777777" w:rsidR="00712DBE" w:rsidRPr="006F4C44" w:rsidRDefault="00712DBE" w:rsidP="00712DBE">
            <w:pPr>
              <w:numPr>
                <w:ilvl w:val="0"/>
                <w:numId w:val="10"/>
              </w:num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3628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Płynne przesuwanie elementów po całej stronie publikacji.</w:t>
            </w:r>
          </w:p>
        </w:tc>
      </w:tr>
      <w:tr w:rsidR="00712DBE" w:rsidRPr="006F4C44" w14:paraId="1296A981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FCBC" w14:textId="77777777" w:rsidR="00712DBE" w:rsidRPr="006F4C44" w:rsidRDefault="00712DBE" w:rsidP="00712DBE">
            <w:pPr>
              <w:numPr>
                <w:ilvl w:val="0"/>
                <w:numId w:val="10"/>
              </w:num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AE76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Eksport publikacji do formatu PDF oraz TIFF.</w:t>
            </w:r>
          </w:p>
        </w:tc>
      </w:tr>
      <w:tr w:rsidR="00712DBE" w:rsidRPr="006F4C44" w14:paraId="7DEEB3C0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7C07" w14:textId="77777777" w:rsidR="00712DBE" w:rsidRPr="006F4C44" w:rsidRDefault="00712DBE" w:rsidP="00712DBE">
            <w:pPr>
              <w:numPr>
                <w:ilvl w:val="0"/>
                <w:numId w:val="10"/>
              </w:num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DAEE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Wydruk publikacji.</w:t>
            </w:r>
          </w:p>
        </w:tc>
      </w:tr>
      <w:tr w:rsidR="00712DBE" w:rsidRPr="006F4C44" w14:paraId="37974C36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BE0B" w14:textId="77777777" w:rsidR="00712DBE" w:rsidRPr="006F4C44" w:rsidRDefault="00712DBE" w:rsidP="00712DBE">
            <w:pPr>
              <w:numPr>
                <w:ilvl w:val="0"/>
                <w:numId w:val="10"/>
              </w:num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1780C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Możliwość przygotowania materiałów do wydruku w standardzie CMYK.</w:t>
            </w:r>
          </w:p>
        </w:tc>
      </w:tr>
    </w:tbl>
    <w:p w14:paraId="42538404" w14:textId="77777777" w:rsidR="00712DBE" w:rsidRPr="006F4C44" w:rsidRDefault="00712DBE" w:rsidP="00712DBE">
      <w:pPr>
        <w:rPr>
          <w:rFonts w:ascii="Arial" w:hAnsi="Arial" w:cs="Arial"/>
          <w:sz w:val="20"/>
          <w:szCs w:val="20"/>
        </w:rPr>
      </w:pPr>
    </w:p>
    <w:p w14:paraId="18FC6379" w14:textId="77777777" w:rsidR="00712DBE" w:rsidRPr="006F4C44" w:rsidRDefault="00712DBE" w:rsidP="00712DBE">
      <w:pPr>
        <w:rPr>
          <w:rFonts w:ascii="Arial" w:hAnsi="Arial" w:cs="Arial"/>
          <w:sz w:val="20"/>
          <w:szCs w:val="20"/>
        </w:rPr>
      </w:pPr>
    </w:p>
    <w:p w14:paraId="2580E084" w14:textId="77777777" w:rsidR="00712DBE" w:rsidRPr="006F4C44" w:rsidRDefault="00712DBE" w:rsidP="00712DBE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497"/>
      </w:tblGrid>
      <w:tr w:rsidR="00712DBE" w:rsidRPr="006F4C44" w14:paraId="58C8E81C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1ED56" w14:textId="77777777" w:rsidR="00712DBE" w:rsidRPr="006F4C44" w:rsidRDefault="00712DBE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C4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ADDBA" w14:textId="77777777" w:rsidR="00712DBE" w:rsidRPr="006F4C44" w:rsidRDefault="00712DBE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C44">
              <w:rPr>
                <w:rFonts w:ascii="Arial" w:hAnsi="Arial" w:cs="Arial"/>
                <w:b/>
                <w:sz w:val="20"/>
                <w:szCs w:val="20"/>
              </w:rPr>
              <w:t>W ZAKRESIE MINIMALNIE WYMAGANEJ FUNKCJONALNOŚCI DOTYCZĄCEJ NARZĘDZIA DO ZARZĄDZANIA INFORMACJĄ PRYWATNĄ (POCZTĄ ELEKTRONICZNĄ, KALENDARZEM, KONTAKTAMI I ZADANIAMI) WYKONAWCA ZAPEWNIA:</w:t>
            </w:r>
          </w:p>
        </w:tc>
      </w:tr>
      <w:tr w:rsidR="00712DBE" w:rsidRPr="006F4C44" w14:paraId="0257D0C8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5537" w14:textId="77777777" w:rsidR="00712DBE" w:rsidRPr="006F4C44" w:rsidRDefault="00712DBE" w:rsidP="00712DBE">
            <w:pPr>
              <w:numPr>
                <w:ilvl w:val="0"/>
                <w:numId w:val="11"/>
              </w:num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DDB3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Pobieranie i wysyłanie poczty elektronicznej z serwera pocztowego.</w:t>
            </w:r>
          </w:p>
        </w:tc>
      </w:tr>
      <w:tr w:rsidR="00712DBE" w:rsidRPr="006F4C44" w14:paraId="47657BA5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3755" w14:textId="77777777" w:rsidR="00712DBE" w:rsidRPr="006F4C44" w:rsidRDefault="00712DBE" w:rsidP="00712DBE">
            <w:pPr>
              <w:numPr>
                <w:ilvl w:val="0"/>
                <w:numId w:val="11"/>
              </w:num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4BE4E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Filtrowanie niechcianej poczty elektronicznej (SPAM) oraz określanie listy zablokowanych i bezpiecznych nadawców.</w:t>
            </w:r>
          </w:p>
        </w:tc>
      </w:tr>
      <w:tr w:rsidR="00712DBE" w:rsidRPr="006F4C44" w14:paraId="7D355CEB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4375" w14:textId="77777777" w:rsidR="00712DBE" w:rsidRPr="006F4C44" w:rsidRDefault="00712DBE" w:rsidP="00712DBE">
            <w:pPr>
              <w:numPr>
                <w:ilvl w:val="0"/>
                <w:numId w:val="11"/>
              </w:num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A32A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Tworzenie katalogów pozwalających katalogować pocztę elektroniczną.</w:t>
            </w:r>
          </w:p>
        </w:tc>
      </w:tr>
      <w:tr w:rsidR="00712DBE" w:rsidRPr="006F4C44" w14:paraId="3110E231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9B56" w14:textId="77777777" w:rsidR="00712DBE" w:rsidRPr="006F4C44" w:rsidRDefault="00712DBE" w:rsidP="00712DBE">
            <w:pPr>
              <w:numPr>
                <w:ilvl w:val="0"/>
                <w:numId w:val="11"/>
              </w:num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DE5F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Automatyczne grupowanie poczty o tym samym tytule.</w:t>
            </w:r>
          </w:p>
        </w:tc>
      </w:tr>
      <w:tr w:rsidR="00712DBE" w:rsidRPr="006F4C44" w14:paraId="0316D63C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5022" w14:textId="77777777" w:rsidR="00712DBE" w:rsidRPr="006F4C44" w:rsidRDefault="00712DBE" w:rsidP="00712DBE">
            <w:pPr>
              <w:numPr>
                <w:ilvl w:val="0"/>
                <w:numId w:val="11"/>
              </w:num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1C7E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Tworzenie reguł przenoszących automatycznie nową pocztę elektroniczną do określonych katalogów, bazując na słowach zawartych w tytule, adresie nadawcy i odbiorcy.</w:t>
            </w:r>
          </w:p>
        </w:tc>
      </w:tr>
      <w:tr w:rsidR="00712DBE" w:rsidRPr="006F4C44" w14:paraId="0FD0D1A2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61B7" w14:textId="77777777" w:rsidR="00712DBE" w:rsidRPr="006F4C44" w:rsidRDefault="00712DBE" w:rsidP="00712DBE">
            <w:pPr>
              <w:numPr>
                <w:ilvl w:val="0"/>
                <w:numId w:val="11"/>
              </w:num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5984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Oflagowanie poczty elektronicznej z określeniem terminu przypomnienia.</w:t>
            </w:r>
          </w:p>
        </w:tc>
      </w:tr>
      <w:tr w:rsidR="00712DBE" w:rsidRPr="006F4C44" w14:paraId="6F8640FE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DB90" w14:textId="77777777" w:rsidR="00712DBE" w:rsidRPr="006F4C44" w:rsidRDefault="00712DBE" w:rsidP="00712DBE">
            <w:pPr>
              <w:numPr>
                <w:ilvl w:val="0"/>
                <w:numId w:val="11"/>
              </w:num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077D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Zarządzanie kalendarzem.</w:t>
            </w:r>
          </w:p>
        </w:tc>
      </w:tr>
      <w:tr w:rsidR="00712DBE" w:rsidRPr="006F4C44" w14:paraId="0305A555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3069" w14:textId="77777777" w:rsidR="00712DBE" w:rsidRPr="006F4C44" w:rsidRDefault="00712DBE" w:rsidP="00712DBE">
            <w:pPr>
              <w:numPr>
                <w:ilvl w:val="0"/>
                <w:numId w:val="11"/>
              </w:num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5E16A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Udostępnianie kalendarza innym użytkownikom.</w:t>
            </w:r>
          </w:p>
        </w:tc>
      </w:tr>
      <w:tr w:rsidR="00712DBE" w:rsidRPr="006F4C44" w14:paraId="48F9F423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713E" w14:textId="77777777" w:rsidR="00712DBE" w:rsidRPr="006F4C44" w:rsidRDefault="00712DBE" w:rsidP="00712DBE">
            <w:pPr>
              <w:numPr>
                <w:ilvl w:val="0"/>
                <w:numId w:val="11"/>
              </w:num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1650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Przeglądanie kalendarza innych użytkowników.</w:t>
            </w:r>
          </w:p>
        </w:tc>
      </w:tr>
      <w:tr w:rsidR="00712DBE" w:rsidRPr="006F4C44" w14:paraId="25528EEF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C1A6" w14:textId="77777777" w:rsidR="00712DBE" w:rsidRPr="006F4C44" w:rsidRDefault="00712DBE" w:rsidP="00712DBE">
            <w:pPr>
              <w:numPr>
                <w:ilvl w:val="0"/>
                <w:numId w:val="11"/>
              </w:num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CDC78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Zaproszenie uczestników na spotkanie, co po ich akceptacji powoduje automatyczne wprowadzenie spotkania w ich kalendarzach.</w:t>
            </w:r>
          </w:p>
        </w:tc>
      </w:tr>
      <w:tr w:rsidR="00712DBE" w:rsidRPr="006F4C44" w14:paraId="2EEE0A8D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2829" w14:textId="77777777" w:rsidR="00712DBE" w:rsidRPr="006F4C44" w:rsidRDefault="00712DBE" w:rsidP="00712DBE">
            <w:pPr>
              <w:numPr>
                <w:ilvl w:val="0"/>
                <w:numId w:val="11"/>
              </w:num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ACB8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Zarządzanie listą zadań.</w:t>
            </w:r>
          </w:p>
        </w:tc>
      </w:tr>
      <w:tr w:rsidR="00712DBE" w:rsidRPr="006F4C44" w14:paraId="6D961ABE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98CA" w14:textId="77777777" w:rsidR="00712DBE" w:rsidRPr="006F4C44" w:rsidRDefault="00712DBE" w:rsidP="00712DBE">
            <w:pPr>
              <w:numPr>
                <w:ilvl w:val="0"/>
                <w:numId w:val="11"/>
              </w:num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67DC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Zlecanie zadań innym użytkownikom.</w:t>
            </w:r>
          </w:p>
        </w:tc>
      </w:tr>
      <w:tr w:rsidR="00712DBE" w:rsidRPr="006F4C44" w14:paraId="38F7875B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D13A" w14:textId="77777777" w:rsidR="00712DBE" w:rsidRPr="006F4C44" w:rsidRDefault="00712DBE" w:rsidP="00712DBE">
            <w:pPr>
              <w:numPr>
                <w:ilvl w:val="0"/>
                <w:numId w:val="11"/>
              </w:num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6E9E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Zarządzanie listą kontaktów.</w:t>
            </w:r>
          </w:p>
        </w:tc>
      </w:tr>
      <w:tr w:rsidR="00712DBE" w:rsidRPr="006F4C44" w14:paraId="1F5FA12B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6D60" w14:textId="77777777" w:rsidR="00712DBE" w:rsidRPr="006F4C44" w:rsidRDefault="00712DBE" w:rsidP="00712DBE">
            <w:pPr>
              <w:numPr>
                <w:ilvl w:val="0"/>
                <w:numId w:val="11"/>
              </w:num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0C203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Udostępnianie listy kontaktów innym użytkownikom.</w:t>
            </w:r>
          </w:p>
        </w:tc>
      </w:tr>
      <w:tr w:rsidR="00712DBE" w:rsidRPr="006F4C44" w14:paraId="6662280D" w14:textId="77777777" w:rsidTr="00712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AB50" w14:textId="77777777" w:rsidR="00712DBE" w:rsidRPr="006F4C44" w:rsidRDefault="00712DBE" w:rsidP="00712DBE">
            <w:pPr>
              <w:numPr>
                <w:ilvl w:val="0"/>
                <w:numId w:val="11"/>
              </w:num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FAD9" w14:textId="77777777" w:rsidR="00712DBE" w:rsidRPr="006F4C44" w:rsidRDefault="00712DBE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C44">
              <w:rPr>
                <w:rFonts w:ascii="Arial" w:hAnsi="Arial" w:cs="Arial"/>
                <w:sz w:val="20"/>
                <w:szCs w:val="20"/>
              </w:rPr>
              <w:t>Przeglądanie listy kontaktów innych użytkowników.</w:t>
            </w:r>
          </w:p>
        </w:tc>
      </w:tr>
    </w:tbl>
    <w:p w14:paraId="603D01FD" w14:textId="598E2E7E" w:rsidR="00712DBE" w:rsidRPr="006F4C44" w:rsidRDefault="00712DBE" w:rsidP="0050554A">
      <w:pPr>
        <w:rPr>
          <w:rFonts w:ascii="Arial" w:hAnsi="Arial" w:cs="Arial"/>
          <w:sz w:val="20"/>
          <w:szCs w:val="20"/>
        </w:rPr>
      </w:pPr>
    </w:p>
    <w:sectPr w:rsidR="00712DBE" w:rsidRPr="006F4C44" w:rsidSect="009528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A0608" w14:textId="77777777" w:rsidR="00CC11FE" w:rsidRDefault="00CC11FE" w:rsidP="00754759">
      <w:r>
        <w:separator/>
      </w:r>
    </w:p>
  </w:endnote>
  <w:endnote w:type="continuationSeparator" w:id="0">
    <w:p w14:paraId="4CA37782" w14:textId="77777777" w:rsidR="00CC11FE" w:rsidRDefault="00CC11FE" w:rsidP="0075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87C89" w14:textId="77777777" w:rsidR="00C920C9" w:rsidRDefault="00C920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69465" w14:textId="77777777" w:rsidR="00C920C9" w:rsidRDefault="00C920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7B2FA" w14:textId="77777777" w:rsidR="00C920C9" w:rsidRDefault="00C920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BF40E" w14:textId="77777777" w:rsidR="00CC11FE" w:rsidRDefault="00CC11FE" w:rsidP="00754759">
      <w:r>
        <w:separator/>
      </w:r>
    </w:p>
  </w:footnote>
  <w:footnote w:type="continuationSeparator" w:id="0">
    <w:p w14:paraId="77FDF3E5" w14:textId="77777777" w:rsidR="00CC11FE" w:rsidRDefault="00CC11FE" w:rsidP="00754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40B23" w14:textId="77777777" w:rsidR="00C920C9" w:rsidRDefault="00C920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8EAA6" w14:textId="79BE3368" w:rsidR="00114302" w:rsidRDefault="00C920C9" w:rsidP="00C43AF9">
    <w:pPr>
      <w:pStyle w:val="Nagwek"/>
      <w:tabs>
        <w:tab w:val="clear" w:pos="4536"/>
        <w:tab w:val="clear" w:pos="9072"/>
        <w:tab w:val="left" w:pos="6765"/>
      </w:tabs>
      <w:ind w:left="6765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189BA83" wp14:editId="40ED3E90">
          <wp:simplePos x="0" y="0"/>
          <wp:positionH relativeFrom="column">
            <wp:posOffset>2469515</wp:posOffset>
          </wp:positionH>
          <wp:positionV relativeFrom="paragraph">
            <wp:posOffset>-82550</wp:posOffset>
          </wp:positionV>
          <wp:extent cx="1201420" cy="328930"/>
          <wp:effectExtent l="0" t="0" r="0" b="0"/>
          <wp:wrapNone/>
          <wp:docPr id="2" name="Obraz 2" descr="C:\Users\Toshiba\AppData\Local\Microsoft\Windows\INetCache\Content.Word\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32" descr="C:\Users\Toshiba\AppData\Local\Microsoft\Windows\INetCache\Content.Word\Samorzad_kolor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4302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3F50B66" wp14:editId="0025EB1D">
          <wp:simplePos x="0" y="0"/>
          <wp:positionH relativeFrom="column">
            <wp:posOffset>36195</wp:posOffset>
          </wp:positionH>
          <wp:positionV relativeFrom="paragraph">
            <wp:posOffset>-186690</wp:posOffset>
          </wp:positionV>
          <wp:extent cx="1342390" cy="547370"/>
          <wp:effectExtent l="0" t="0" r="0" b="5080"/>
          <wp:wrapNone/>
          <wp:docPr id="4" name="Obraz 4" descr="C:\Users\Toshiba\Documents\STRATEGIA ZIT\logo na strategii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19" descr="C:\Users\Toshiba\Documents\STRATEGIA ZIT\logo na strategii\FE_PR_POZIOM-Kolor-01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8" t="12500" r="3532" b="11539"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4302" w:rsidRPr="00DD5AE4">
      <w:rPr>
        <w:noProof/>
        <w:lang w:eastAsia="pl-PL"/>
      </w:rPr>
      <w:drawing>
        <wp:inline distT="0" distB="0" distL="0" distR="0" wp14:anchorId="4095B2A9" wp14:editId="49F3D669">
          <wp:extent cx="1488440" cy="3721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9EA897" w14:textId="77777777" w:rsidR="00114302" w:rsidRDefault="001143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D5175" w14:textId="77777777" w:rsidR="00C920C9" w:rsidRDefault="00C920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631"/>
    <w:multiLevelType w:val="hybridMultilevel"/>
    <w:tmpl w:val="2E109E0E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4BCD"/>
    <w:multiLevelType w:val="multilevel"/>
    <w:tmpl w:val="651C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103964"/>
    <w:multiLevelType w:val="hybridMultilevel"/>
    <w:tmpl w:val="B2A619BE"/>
    <w:lvl w:ilvl="0" w:tplc="9316354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auto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77A60"/>
    <w:multiLevelType w:val="hybridMultilevel"/>
    <w:tmpl w:val="E9F29588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464BF"/>
    <w:multiLevelType w:val="hybridMultilevel"/>
    <w:tmpl w:val="D952A30A"/>
    <w:lvl w:ilvl="0" w:tplc="7868BA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665BBD"/>
    <w:multiLevelType w:val="hybridMultilevel"/>
    <w:tmpl w:val="244AB3FE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15">
      <w:start w:val="1"/>
      <w:numFmt w:val="upperLetter"/>
      <w:lvlText w:val="%2."/>
      <w:lvlJc w:val="left"/>
      <w:pPr>
        <w:tabs>
          <w:tab w:val="num" w:pos="2316"/>
        </w:tabs>
        <w:ind w:left="231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36"/>
        </w:tabs>
        <w:ind w:left="30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56"/>
        </w:tabs>
        <w:ind w:left="37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76"/>
        </w:tabs>
        <w:ind w:left="44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96"/>
        </w:tabs>
        <w:ind w:left="51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16"/>
        </w:tabs>
        <w:ind w:left="59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36"/>
        </w:tabs>
        <w:ind w:left="66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56"/>
        </w:tabs>
        <w:ind w:left="7356" w:hanging="180"/>
      </w:pPr>
    </w:lvl>
  </w:abstractNum>
  <w:abstractNum w:abstractNumId="6" w15:restartNumberingAfterBreak="0">
    <w:nsid w:val="24AD393E"/>
    <w:multiLevelType w:val="hybridMultilevel"/>
    <w:tmpl w:val="691A98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411A45"/>
    <w:multiLevelType w:val="hybridMultilevel"/>
    <w:tmpl w:val="07581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25D27"/>
    <w:multiLevelType w:val="multilevel"/>
    <w:tmpl w:val="D6C0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6919C8"/>
    <w:multiLevelType w:val="multilevel"/>
    <w:tmpl w:val="8766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FE42D0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1" w15:restartNumberingAfterBreak="0">
    <w:nsid w:val="398C694F"/>
    <w:multiLevelType w:val="hybridMultilevel"/>
    <w:tmpl w:val="A124605C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D753B"/>
    <w:multiLevelType w:val="hybridMultilevel"/>
    <w:tmpl w:val="74683656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F4E81"/>
    <w:multiLevelType w:val="hybridMultilevel"/>
    <w:tmpl w:val="CD90C284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26ADF"/>
    <w:multiLevelType w:val="hybridMultilevel"/>
    <w:tmpl w:val="E7BCC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B6118"/>
    <w:multiLevelType w:val="hybridMultilevel"/>
    <w:tmpl w:val="C696E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A8144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5841B0"/>
    <w:multiLevelType w:val="multilevel"/>
    <w:tmpl w:val="7E98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0F103D"/>
    <w:multiLevelType w:val="multilevel"/>
    <w:tmpl w:val="620A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3B59BA"/>
    <w:multiLevelType w:val="multilevel"/>
    <w:tmpl w:val="16C0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697CA5"/>
    <w:multiLevelType w:val="multilevel"/>
    <w:tmpl w:val="201C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9564AF"/>
    <w:multiLevelType w:val="multilevel"/>
    <w:tmpl w:val="ADE0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D56535"/>
    <w:multiLevelType w:val="hybridMultilevel"/>
    <w:tmpl w:val="02E8EE28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864555"/>
    <w:multiLevelType w:val="hybridMultilevel"/>
    <w:tmpl w:val="3C68A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7215C8"/>
    <w:multiLevelType w:val="hybridMultilevel"/>
    <w:tmpl w:val="ACDA9EC8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/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"/>
  </w:num>
  <w:num w:numId="16">
    <w:abstractNumId w:val="1"/>
  </w:num>
  <w:num w:numId="17">
    <w:abstractNumId w:val="9"/>
  </w:num>
  <w:num w:numId="18">
    <w:abstractNumId w:val="14"/>
  </w:num>
  <w:num w:numId="19">
    <w:abstractNumId w:val="19"/>
  </w:num>
  <w:num w:numId="20">
    <w:abstractNumId w:val="18"/>
  </w:num>
  <w:num w:numId="21">
    <w:abstractNumId w:val="16"/>
  </w:num>
  <w:num w:numId="22">
    <w:abstractNumId w:val="20"/>
  </w:num>
  <w:num w:numId="23">
    <w:abstractNumId w:val="17"/>
  </w:num>
  <w:num w:numId="24">
    <w:abstractNumId w:val="8"/>
  </w:num>
  <w:num w:numId="25">
    <w:abstractNumId w:val="15"/>
    <w:lvlOverride w:ilvl="0">
      <w:startOverride w:val="1"/>
    </w:lvlOverride>
    <w:lvlOverride w:ilvl="1"/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59"/>
    <w:rsid w:val="00013C78"/>
    <w:rsid w:val="000321AA"/>
    <w:rsid w:val="000545E8"/>
    <w:rsid w:val="00083061"/>
    <w:rsid w:val="00097948"/>
    <w:rsid w:val="000B27BA"/>
    <w:rsid w:val="000D72FA"/>
    <w:rsid w:val="000E6029"/>
    <w:rsid w:val="000E672B"/>
    <w:rsid w:val="000F2E60"/>
    <w:rsid w:val="00114302"/>
    <w:rsid w:val="00120EA7"/>
    <w:rsid w:val="001563B6"/>
    <w:rsid w:val="00160708"/>
    <w:rsid w:val="00180DC1"/>
    <w:rsid w:val="001B0347"/>
    <w:rsid w:val="001B7144"/>
    <w:rsid w:val="001D253F"/>
    <w:rsid w:val="001D76C1"/>
    <w:rsid w:val="002147FB"/>
    <w:rsid w:val="002256A6"/>
    <w:rsid w:val="002426F2"/>
    <w:rsid w:val="002505C3"/>
    <w:rsid w:val="00273E95"/>
    <w:rsid w:val="00281F56"/>
    <w:rsid w:val="002933DD"/>
    <w:rsid w:val="002D2534"/>
    <w:rsid w:val="002F5307"/>
    <w:rsid w:val="003130BA"/>
    <w:rsid w:val="00314B7D"/>
    <w:rsid w:val="00321C50"/>
    <w:rsid w:val="00354E79"/>
    <w:rsid w:val="003B4F08"/>
    <w:rsid w:val="003C079F"/>
    <w:rsid w:val="003D1C8F"/>
    <w:rsid w:val="0041368F"/>
    <w:rsid w:val="00416623"/>
    <w:rsid w:val="00420FCF"/>
    <w:rsid w:val="0042380B"/>
    <w:rsid w:val="00452ABB"/>
    <w:rsid w:val="00467B0E"/>
    <w:rsid w:val="004E0636"/>
    <w:rsid w:val="004E7F93"/>
    <w:rsid w:val="004F4944"/>
    <w:rsid w:val="0050554A"/>
    <w:rsid w:val="00515DBB"/>
    <w:rsid w:val="0053773B"/>
    <w:rsid w:val="00551E68"/>
    <w:rsid w:val="00563B56"/>
    <w:rsid w:val="00583313"/>
    <w:rsid w:val="00597552"/>
    <w:rsid w:val="005A03C7"/>
    <w:rsid w:val="005A1F8A"/>
    <w:rsid w:val="005B5753"/>
    <w:rsid w:val="005C19B9"/>
    <w:rsid w:val="005D55AE"/>
    <w:rsid w:val="005F4030"/>
    <w:rsid w:val="00603F42"/>
    <w:rsid w:val="006129E5"/>
    <w:rsid w:val="006267F3"/>
    <w:rsid w:val="0067192F"/>
    <w:rsid w:val="00676312"/>
    <w:rsid w:val="006D6FE3"/>
    <w:rsid w:val="006E222B"/>
    <w:rsid w:val="006F4C44"/>
    <w:rsid w:val="007025D9"/>
    <w:rsid w:val="00712550"/>
    <w:rsid w:val="00712DBE"/>
    <w:rsid w:val="0073507A"/>
    <w:rsid w:val="007363AF"/>
    <w:rsid w:val="0074024D"/>
    <w:rsid w:val="0074729C"/>
    <w:rsid w:val="00754759"/>
    <w:rsid w:val="007569CA"/>
    <w:rsid w:val="00764276"/>
    <w:rsid w:val="00771F4F"/>
    <w:rsid w:val="00774E41"/>
    <w:rsid w:val="007E054B"/>
    <w:rsid w:val="007F09E5"/>
    <w:rsid w:val="007F23BD"/>
    <w:rsid w:val="00814B53"/>
    <w:rsid w:val="008228B6"/>
    <w:rsid w:val="0083126C"/>
    <w:rsid w:val="008462C0"/>
    <w:rsid w:val="00863389"/>
    <w:rsid w:val="00866565"/>
    <w:rsid w:val="00871895"/>
    <w:rsid w:val="008B6E9A"/>
    <w:rsid w:val="008D6686"/>
    <w:rsid w:val="008E5EBA"/>
    <w:rsid w:val="009067F0"/>
    <w:rsid w:val="00914118"/>
    <w:rsid w:val="00937701"/>
    <w:rsid w:val="009458E4"/>
    <w:rsid w:val="00947242"/>
    <w:rsid w:val="00952822"/>
    <w:rsid w:val="00961482"/>
    <w:rsid w:val="009651D0"/>
    <w:rsid w:val="00982A67"/>
    <w:rsid w:val="009B7FB2"/>
    <w:rsid w:val="009C79F7"/>
    <w:rsid w:val="009D1566"/>
    <w:rsid w:val="009D33E8"/>
    <w:rsid w:val="009E1347"/>
    <w:rsid w:val="009F00AB"/>
    <w:rsid w:val="009F2B99"/>
    <w:rsid w:val="00A11462"/>
    <w:rsid w:val="00A15FC0"/>
    <w:rsid w:val="00A21DEA"/>
    <w:rsid w:val="00A54BC4"/>
    <w:rsid w:val="00A7419B"/>
    <w:rsid w:val="00A8616D"/>
    <w:rsid w:val="00A9642A"/>
    <w:rsid w:val="00AA5443"/>
    <w:rsid w:val="00AC0BD3"/>
    <w:rsid w:val="00AE017D"/>
    <w:rsid w:val="00AE23DB"/>
    <w:rsid w:val="00AF3527"/>
    <w:rsid w:val="00AF6863"/>
    <w:rsid w:val="00B107F4"/>
    <w:rsid w:val="00B1581F"/>
    <w:rsid w:val="00B350AF"/>
    <w:rsid w:val="00B9056B"/>
    <w:rsid w:val="00B913FE"/>
    <w:rsid w:val="00BB578B"/>
    <w:rsid w:val="00BC42B5"/>
    <w:rsid w:val="00BC617D"/>
    <w:rsid w:val="00BD0721"/>
    <w:rsid w:val="00BD7544"/>
    <w:rsid w:val="00BD77FD"/>
    <w:rsid w:val="00C351B7"/>
    <w:rsid w:val="00C43AF9"/>
    <w:rsid w:val="00C562A3"/>
    <w:rsid w:val="00C67DAA"/>
    <w:rsid w:val="00C76FC9"/>
    <w:rsid w:val="00C920C9"/>
    <w:rsid w:val="00CC11FE"/>
    <w:rsid w:val="00CC19CE"/>
    <w:rsid w:val="00CD4559"/>
    <w:rsid w:val="00CE1F46"/>
    <w:rsid w:val="00CF7608"/>
    <w:rsid w:val="00D00365"/>
    <w:rsid w:val="00D0263B"/>
    <w:rsid w:val="00D41266"/>
    <w:rsid w:val="00D56AF0"/>
    <w:rsid w:val="00D8207C"/>
    <w:rsid w:val="00D86413"/>
    <w:rsid w:val="00D954B7"/>
    <w:rsid w:val="00DB7B01"/>
    <w:rsid w:val="00DC1DA5"/>
    <w:rsid w:val="00DD5D42"/>
    <w:rsid w:val="00E000BD"/>
    <w:rsid w:val="00E16775"/>
    <w:rsid w:val="00E20A2E"/>
    <w:rsid w:val="00E24266"/>
    <w:rsid w:val="00E3618C"/>
    <w:rsid w:val="00E61133"/>
    <w:rsid w:val="00E8236A"/>
    <w:rsid w:val="00E876C9"/>
    <w:rsid w:val="00EC2873"/>
    <w:rsid w:val="00EC5740"/>
    <w:rsid w:val="00ED7D25"/>
    <w:rsid w:val="00EF5D04"/>
    <w:rsid w:val="00F018E6"/>
    <w:rsid w:val="00F251B9"/>
    <w:rsid w:val="00F477F1"/>
    <w:rsid w:val="00F561CC"/>
    <w:rsid w:val="00F568B4"/>
    <w:rsid w:val="00F572A2"/>
    <w:rsid w:val="00F602B2"/>
    <w:rsid w:val="00F80839"/>
    <w:rsid w:val="00F851D2"/>
    <w:rsid w:val="00FB2F47"/>
    <w:rsid w:val="00FB407E"/>
    <w:rsid w:val="00FB5FF9"/>
    <w:rsid w:val="00FD083E"/>
    <w:rsid w:val="00FD3A2A"/>
    <w:rsid w:val="00FD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D4A2F"/>
  <w15:chartTrackingRefBased/>
  <w15:docId w15:val="{E3DF2977-F877-4283-A818-6A819D51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54A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2A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4759"/>
    <w:pPr>
      <w:keepNext/>
      <w:jc w:val="right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2A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5475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47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75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547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75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D668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ela-Siatka">
    <w:name w:val="Table Grid"/>
    <w:basedOn w:val="Standardowy"/>
    <w:uiPriority w:val="39"/>
    <w:rsid w:val="003C079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D072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D072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A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2A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2AB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ABB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ABB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ABB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ABB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452ABB"/>
    <w:rPr>
      <w:b/>
      <w:bCs/>
    </w:rPr>
  </w:style>
  <w:style w:type="paragraph" w:customStyle="1" w:styleId="Default">
    <w:name w:val="Default"/>
    <w:rsid w:val="006F4C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2509</Words>
  <Characters>15058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17532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Gmerek</dc:creator>
  <cp:keywords/>
  <dc:description/>
  <cp:lastModifiedBy>Agata Skrobot</cp:lastModifiedBy>
  <cp:revision>3</cp:revision>
  <cp:lastPrinted>2019-06-05T06:45:00Z</cp:lastPrinted>
  <dcterms:created xsi:type="dcterms:W3CDTF">2019-06-04T10:10:00Z</dcterms:created>
  <dcterms:modified xsi:type="dcterms:W3CDTF">2019-06-05T06:45:00Z</dcterms:modified>
  <cp:category/>
</cp:coreProperties>
</file>