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Jeżeli masz zasądzone alimenty</w:t>
      </w:r>
    </w:p>
    <w:p w:rsidR="00774183" w:rsidRPr="00774183" w:rsidRDefault="00774183" w:rsidP="00774183">
      <w:pPr>
        <w:numPr>
          <w:ilvl w:val="0"/>
          <w:numId w:val="1"/>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odpis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774183" w:rsidRPr="00774183" w:rsidRDefault="00774183" w:rsidP="00774183">
      <w:pPr>
        <w:numPr>
          <w:ilvl w:val="0"/>
          <w:numId w:val="1"/>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w przypadku gdy osoba uprawniona nie otrzymała alimentów albo otrzymała je w wysokości niższej od ustalonej w orzeczeniu sądu, ugodzie sądowej lub ugodzie zawartej przed mediatorem:</w:t>
      </w:r>
      <w:r w:rsidRPr="00774183">
        <w:rPr>
          <w:rFonts w:ascii="Verdana" w:eastAsia="Times New Roman" w:hAnsi="Verdana" w:cs="Times New Roman"/>
          <w:sz w:val="15"/>
          <w:szCs w:val="15"/>
        </w:rPr>
        <w:br/>
        <w:t>- zaświadczenie organu prowadzącego postępowanie egzekucyjne (komornik) o całkowitej lub częściowej bezskuteczności egzekucji alimentów, a także o wysokości wyegzekwowanych alimentów, lub</w:t>
      </w:r>
      <w:r w:rsidRPr="00774183">
        <w:rPr>
          <w:rFonts w:ascii="Verdana" w:eastAsia="Times New Roman" w:hAnsi="Verdana" w:cs="Times New Roman"/>
          <w:sz w:val="15"/>
          <w:szCs w:val="15"/>
        </w:rPr>
        <w:b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Jeżeli jesteś zobowiązany do płacenia alimentów</w:t>
      </w:r>
    </w:p>
    <w:p w:rsidR="00774183" w:rsidRPr="00774183" w:rsidRDefault="00774183" w:rsidP="00774183">
      <w:pPr>
        <w:numPr>
          <w:ilvl w:val="0"/>
          <w:numId w:val="3"/>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odpis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774183" w:rsidRPr="00774183" w:rsidRDefault="00774183" w:rsidP="00774183">
      <w:pPr>
        <w:numPr>
          <w:ilvl w:val="0"/>
          <w:numId w:val="3"/>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przekazy lub przelewy pieniężne dokumentujące wysokość zapłaconych alimentów</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Jeżeli twoja sytuacja dochodowa uległa zmianie (od roku kalendarzowego poprzedzającego okres, na który ustalane jest prawo do zasiłku rodzinnego wraz z dodatkami), dołącz dokument określający datę utraty dochodu oraz wysokość utraconego dochodu</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Przykład</w:t>
      </w:r>
      <w:r w:rsidRPr="00774183">
        <w:rPr>
          <w:rFonts w:ascii="Verdana" w:eastAsia="Times New Roman" w:hAnsi="Verdana" w:cs="Times New Roman"/>
          <w:sz w:val="15"/>
          <w:szCs w:val="15"/>
        </w:rPr>
        <w:br/>
        <w:t>Pani Lidia we wrześniu 2017 r. straciła pracę i podjęła nowe zatrudnienie, które trwa do dnia złożenia wniosku. Musi złożyć dokument określający datę utraty pracy i wysokość dochodu netto utraconego w okresie zatrudnienia oraz dokument potwierdzający uzyskanie nowego zatrudnienia od września i wysokość dochodu netto uzyskanego za październik 2017.</w:t>
      </w:r>
    </w:p>
    <w:p w:rsidR="00774183" w:rsidRPr="00774183" w:rsidRDefault="00774183" w:rsidP="00774183">
      <w:pPr>
        <w:numPr>
          <w:ilvl w:val="0"/>
          <w:numId w:val="4"/>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dokument określający wysokość dochodu osiągniętego przez członka rodziny oraz liczbę miesięcy, w których dochód był uzyskiwany - w przypadku uzyskania dochodu w roku kalendarzowym poprzedzającym okres, na który ustalane jest prawo do zasiłku rodzinnego wraz z dodatkami,</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Przykład</w:t>
      </w:r>
      <w:r w:rsidRPr="00774183">
        <w:rPr>
          <w:rFonts w:ascii="Verdana" w:eastAsia="Times New Roman" w:hAnsi="Verdana" w:cs="Times New Roman"/>
          <w:sz w:val="15"/>
          <w:szCs w:val="15"/>
        </w:rPr>
        <w:br/>
        <w:t>Pan Andrzej w lipcu 2016 roku podjął dodatkową pracę. Musi złożyć dokument potwierdzający wysokość dochodu netto osiągniętego w roku 2016 oraz informację o liczbie miesięcy w których go uzyskiwał.</w:t>
      </w:r>
    </w:p>
    <w:p w:rsidR="00774183" w:rsidRPr="00774183" w:rsidRDefault="00774183" w:rsidP="00774183">
      <w:pPr>
        <w:numPr>
          <w:ilvl w:val="0"/>
          <w:numId w:val="5"/>
        </w:num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dokument określający wysokość dochodu osiągniętego przez członka rodziny za miesiąc następujący po miesiącu, w którym nastąpiło uzyskanie dochodu - w przypadku uzyskania dochodu po roku kalendarzowym poprzedzającym okres, na który ustalane jest prawo do zasiłku rodzinnego wraz z dodatkami;</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Przykład</w:t>
      </w:r>
      <w:r w:rsidRPr="00774183">
        <w:rPr>
          <w:rFonts w:ascii="Verdana" w:eastAsia="Times New Roman" w:hAnsi="Verdana" w:cs="Times New Roman"/>
          <w:strike/>
          <w:sz w:val="15"/>
          <w:szCs w:val="15"/>
        </w:rPr>
        <w:br/>
      </w:r>
      <w:r w:rsidRPr="00774183">
        <w:rPr>
          <w:rFonts w:ascii="Verdana" w:eastAsia="Times New Roman" w:hAnsi="Verdana" w:cs="Times New Roman"/>
          <w:sz w:val="15"/>
          <w:szCs w:val="15"/>
        </w:rPr>
        <w:t>Pani Monika podjęła pracę 1 marca 2017 roku, która trwa do dnia złożenia wniosku. Musi złożyć dokument potwierdzający okres zatrudnienia oraz wysokość dochodu netto za kwiecień 2017 Oświadczenie dotyczące formy wypłacania świadczeń.</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Uwaga! Wniosek o zasiłek rodzinny na okres trwający od 1.11.2017 r. do 31.10.2018 r. zostanie rozpatrzony na podstawie dochodu za rok 2016 z uwzględnieniem utraty i uzyskania dochodu, które nastąpiły w roku 2016 lub po tym roku.</w:t>
      </w:r>
    </w:p>
    <w:p w:rsidR="00774183" w:rsidRPr="00774183" w:rsidRDefault="00774183" w:rsidP="00774183">
      <w:pPr>
        <w:spacing w:before="100" w:beforeAutospacing="1" w:after="100" w:afterAutospacing="1" w:line="240" w:lineRule="auto"/>
        <w:rPr>
          <w:rFonts w:ascii="Verdana" w:eastAsia="Times New Roman" w:hAnsi="Verdana" w:cs="Times New Roman"/>
          <w:sz w:val="15"/>
          <w:szCs w:val="15"/>
        </w:rPr>
      </w:pPr>
      <w:r w:rsidRPr="00774183">
        <w:rPr>
          <w:rFonts w:ascii="Verdana" w:eastAsia="Times New Roman" w:hAnsi="Verdana" w:cs="Times New Roman"/>
          <w:sz w:val="15"/>
          <w:szCs w:val="15"/>
        </w:rPr>
        <w:t>Jeżeli jesteś cudzoziemcem</w:t>
      </w:r>
    </w:p>
    <w:p w:rsidR="001C5EC2" w:rsidRPr="00BC7592" w:rsidRDefault="001C5EC2" w:rsidP="001C5EC2">
      <w:pPr>
        <w:numPr>
          <w:ilvl w:val="0"/>
          <w:numId w:val="8"/>
        </w:numPr>
        <w:spacing w:before="100" w:beforeAutospacing="1" w:after="100" w:afterAutospacing="1" w:line="240" w:lineRule="auto"/>
        <w:ind w:left="495"/>
        <w:rPr>
          <w:rFonts w:ascii="Verdana" w:eastAsia="Times New Roman" w:hAnsi="Verdana" w:cs="Arial"/>
          <w:color w:val="000000" w:themeColor="text1"/>
          <w:sz w:val="15"/>
          <w:szCs w:val="15"/>
        </w:rPr>
      </w:pPr>
      <w:r w:rsidRPr="00BC7592">
        <w:rPr>
          <w:rFonts w:ascii="Verdana" w:eastAsia="Times New Roman" w:hAnsi="Verdana" w:cs="Arial"/>
          <w:color w:val="000000" w:themeColor="text1"/>
          <w:sz w:val="15"/>
          <w:szCs w:val="15"/>
        </w:rPr>
        <w:t>kopię karty pobytu w przypadku cudzoziem</w:t>
      </w:r>
      <w:bookmarkStart w:id="0" w:name="_GoBack"/>
      <w:bookmarkEnd w:id="0"/>
      <w:r w:rsidRPr="00BC7592">
        <w:rPr>
          <w:rFonts w:ascii="Verdana" w:eastAsia="Times New Roman" w:hAnsi="Verdana" w:cs="Arial"/>
          <w:color w:val="000000" w:themeColor="text1"/>
          <w:sz w:val="15"/>
          <w:szCs w:val="15"/>
        </w:rPr>
        <w:t>ca przebywającego na terytorium Rzeczypospolitej Polskiej na podstawie zezwolenia na pobyt stały, zezwolenia na pobyt rezydenta długoterminowego Unii Europejskiej, zezwolenia na pobyt czasowy udzielonego w związku z okolicznościami, o których mowa w art. 127 lub 186 ust. 1 pkt. 3 ustawy z dnia 12 grudnia 2013 r. o cudzoziemcach, lub w związku z uzyskaniem w Rzeczypospolitej Polskiej statusu uchodźcy lub ochrony uzupełniającej;</w:t>
      </w:r>
    </w:p>
    <w:p w:rsidR="001C5EC2" w:rsidRPr="00BC7592" w:rsidRDefault="001C5EC2" w:rsidP="001C5EC2">
      <w:pPr>
        <w:numPr>
          <w:ilvl w:val="0"/>
          <w:numId w:val="8"/>
        </w:numPr>
        <w:spacing w:before="100" w:beforeAutospacing="1" w:after="0" w:line="240" w:lineRule="auto"/>
        <w:ind w:left="495"/>
        <w:rPr>
          <w:rFonts w:ascii="Verdana" w:eastAsia="Times New Roman" w:hAnsi="Verdana" w:cs="Arial"/>
          <w:color w:val="000000" w:themeColor="text1"/>
          <w:sz w:val="15"/>
          <w:szCs w:val="15"/>
        </w:rPr>
      </w:pPr>
      <w:r w:rsidRPr="00BC7592">
        <w:rPr>
          <w:rFonts w:ascii="Verdana" w:eastAsia="Times New Roman" w:hAnsi="Verdana" w:cs="Arial"/>
          <w:color w:val="000000" w:themeColor="text1"/>
          <w:sz w:val="15"/>
          <w:szCs w:val="15"/>
        </w:rPr>
        <w:t>kopię karty pobytu w przypadku cudzoziemca posiadającego kartę pobytu z adnotacją ,,dostęp do rynku pracy''.</w:t>
      </w:r>
    </w:p>
    <w:p w:rsidR="001C5EC2" w:rsidRPr="001C5EC2" w:rsidRDefault="001C5EC2" w:rsidP="001C5EC2">
      <w:pPr>
        <w:numPr>
          <w:ilvl w:val="0"/>
          <w:numId w:val="8"/>
        </w:numPr>
        <w:spacing w:before="100" w:beforeAutospacing="1" w:after="0" w:line="240" w:lineRule="auto"/>
        <w:rPr>
          <w:rFonts w:ascii="Verdana" w:eastAsia="Times New Roman" w:hAnsi="Verdana" w:cs="Arial"/>
          <w:color w:val="000000" w:themeColor="text1"/>
          <w:sz w:val="15"/>
          <w:szCs w:val="15"/>
        </w:rPr>
      </w:pPr>
      <w:r w:rsidRPr="00BC7592">
        <w:rPr>
          <w:rFonts w:ascii="Verdana" w:hAnsi="Verdana" w:cs="Arial"/>
          <w:color w:val="000000" w:themeColor="text1"/>
          <w:sz w:val="15"/>
          <w:szCs w:val="15"/>
        </w:rPr>
        <w:t xml:space="preserve">zezwolenie na pobyt czasowy, o którym mowa w art. 139a ust. 1 lub art. 139o ust. 1 ustawy z dnia 12 grudnia 2013 r. o cudzoziemcach lub w związku z korzystaniem z mobilności krótkoterminowej pracownika kadry kierowniczej, specjalisty lub pracownika odbywającego staż w ramach przeniesienia wewnątrz </w:t>
      </w:r>
      <w:r w:rsidRPr="001C5EC2">
        <w:rPr>
          <w:rFonts w:ascii="Verdana" w:hAnsi="Verdana" w:cs="Arial"/>
          <w:color w:val="000000" w:themeColor="text1"/>
          <w:sz w:val="15"/>
          <w:szCs w:val="15"/>
        </w:rPr>
        <w:lastRenderedPageBreak/>
        <w:t>przedsiębiorstwa na warunkach określonych w art. 139n ust. 1 ustawy z dnia 12 grudnia 2013 r. o cudzoziemcach</w:t>
      </w:r>
    </w:p>
    <w:p w:rsidR="001C5EC2" w:rsidRPr="001C5EC2" w:rsidRDefault="001C5EC2" w:rsidP="001C5EC2">
      <w:pPr>
        <w:numPr>
          <w:ilvl w:val="0"/>
          <w:numId w:val="8"/>
        </w:numPr>
        <w:spacing w:before="100" w:beforeAutospacing="1" w:after="0" w:line="240" w:lineRule="auto"/>
        <w:rPr>
          <w:rFonts w:ascii="Verdana" w:eastAsia="Times New Roman" w:hAnsi="Verdana" w:cs="Arial"/>
          <w:color w:val="000000" w:themeColor="text1"/>
          <w:sz w:val="15"/>
          <w:szCs w:val="15"/>
        </w:rPr>
      </w:pPr>
      <w:r w:rsidRPr="001C5EC2">
        <w:rPr>
          <w:rFonts w:ascii="Verdana" w:eastAsia="Times New Roman" w:hAnsi="Verdana" w:cs="Arial"/>
          <w:color w:val="000000" w:themeColor="text1"/>
          <w:sz w:val="15"/>
          <w:szCs w:val="15"/>
        </w:rPr>
        <w:t xml:space="preserve">zezwolenie na pobyt czasowy, o którym mowa w art. 151 lub art. 151b ustawy z dnia 12 grudnia 2013 r. o cudzoziemcach, </w:t>
      </w:r>
    </w:p>
    <w:p w:rsidR="001C5EC2" w:rsidRPr="001C5EC2" w:rsidRDefault="001C5EC2" w:rsidP="001C5EC2">
      <w:pPr>
        <w:numPr>
          <w:ilvl w:val="0"/>
          <w:numId w:val="8"/>
        </w:numPr>
        <w:spacing w:before="100" w:beforeAutospacing="1" w:after="0" w:line="240" w:lineRule="auto"/>
        <w:rPr>
          <w:rFonts w:ascii="Verdana" w:eastAsia="Times New Roman" w:hAnsi="Verdana" w:cs="Arial"/>
          <w:color w:val="000000" w:themeColor="text1"/>
          <w:sz w:val="15"/>
          <w:szCs w:val="15"/>
        </w:rPr>
      </w:pPr>
      <w:r w:rsidRPr="001C5EC2">
        <w:rPr>
          <w:rFonts w:ascii="Verdana" w:eastAsia="Times New Roman" w:hAnsi="Verdana" w:cs="Arial"/>
          <w:color w:val="000000" w:themeColor="text1"/>
          <w:sz w:val="15"/>
          <w:szCs w:val="15"/>
        </w:rPr>
        <w:t xml:space="preserve">wizę krajową w celu prowadzenia badań naukowych lub prac rozwojowych, </w:t>
      </w:r>
    </w:p>
    <w:p w:rsidR="001C5EC2" w:rsidRPr="001C5EC2" w:rsidRDefault="001C5EC2" w:rsidP="001C5EC2">
      <w:pPr>
        <w:numPr>
          <w:ilvl w:val="0"/>
          <w:numId w:val="8"/>
        </w:numPr>
        <w:spacing w:before="100" w:beforeAutospacing="1" w:after="0" w:line="240" w:lineRule="auto"/>
        <w:rPr>
          <w:rFonts w:ascii="Verdana" w:eastAsia="Times New Roman" w:hAnsi="Verdana" w:cs="Arial"/>
          <w:color w:val="000000" w:themeColor="text1"/>
          <w:sz w:val="15"/>
          <w:szCs w:val="15"/>
        </w:rPr>
      </w:pPr>
      <w:r w:rsidRPr="001C5EC2">
        <w:rPr>
          <w:rFonts w:ascii="Verdana" w:eastAsia="Times New Roman" w:hAnsi="Verdana" w:cs="Arial"/>
          <w:color w:val="000000" w:themeColor="text1"/>
          <w:sz w:val="15"/>
          <w:szCs w:val="15"/>
        </w:rPr>
        <w:t xml:space="preserve">zezwolenie na pobyt  w związku z korzystaniem z mobilności krótkoterminowej naukowca na warunkach określonych w art. 156b ust. 1 ustawy z dnia 12 grudnia 2013 r. o cudzoziemcach </w:t>
      </w:r>
    </w:p>
    <w:p w:rsidR="001C5EC2" w:rsidRPr="001C5EC2" w:rsidRDefault="001C5EC2" w:rsidP="001C5EC2">
      <w:pPr>
        <w:spacing w:before="100" w:beforeAutospacing="1" w:after="0" w:line="240" w:lineRule="auto"/>
        <w:ind w:left="720"/>
        <w:rPr>
          <w:rFonts w:ascii="Verdana" w:eastAsia="Times New Roman" w:hAnsi="Verdana" w:cs="Arial"/>
          <w:color w:val="000000" w:themeColor="text1"/>
          <w:sz w:val="15"/>
          <w:szCs w:val="15"/>
        </w:rPr>
      </w:pPr>
      <w:r w:rsidRPr="001C5EC2">
        <w:rPr>
          <w:rFonts w:ascii="Verdana" w:eastAsia="Times New Roman" w:hAnsi="Verdana" w:cs="Arial"/>
          <w:color w:val="000000" w:themeColor="text1"/>
          <w:sz w:val="15"/>
          <w:szCs w:val="15"/>
        </w:rPr>
        <w:t xml:space="preserve">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rsidR="001C5EC2" w:rsidRPr="001C5EC2" w:rsidRDefault="001C5EC2" w:rsidP="001C5EC2">
      <w:pPr>
        <w:spacing w:before="100" w:beforeAutospacing="1" w:after="100" w:afterAutospacing="1" w:line="240" w:lineRule="auto"/>
        <w:rPr>
          <w:rStyle w:val="Hipercze"/>
          <w:rFonts w:ascii="Verdana" w:hAnsi="Verdana"/>
          <w:color w:val="000000" w:themeColor="text1"/>
          <w:sz w:val="15"/>
          <w:szCs w:val="15"/>
        </w:rPr>
      </w:pP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color w:val="000000" w:themeColor="text1"/>
          <w:sz w:val="15"/>
          <w:szCs w:val="15"/>
        </w:rPr>
        <w:t xml:space="preserve">Dokumenty potwierdzające skład rodziny - odpis prawomocnego orzeczenia sądu orzekającego rozwód lub separację </w:t>
      </w:r>
      <w:r w:rsidRPr="001C5EC2">
        <w:rPr>
          <w:rFonts w:ascii="Verdana" w:eastAsia="Times New Roman" w:hAnsi="Verdana" w:cs="Times New Roman"/>
          <w:sz w:val="15"/>
          <w:szCs w:val="15"/>
        </w:rPr>
        <w:t>albo odpis zupełny lub skrócony aktu zgonu małżonka lub rodzica dziecka w przypadku osoby samotnie wychowującej dziecko;</w:t>
      </w: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Inne dokumenty, w tym oświadczenia, niezbędne do ustalenia prawa do świadczeń rodzinnych.</w:t>
      </w: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b/>
          <w:bCs/>
          <w:sz w:val="15"/>
          <w:szCs w:val="15"/>
        </w:rPr>
        <w:t>Informacje dotyczące cudzoziemców:</w:t>
      </w: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Jeśli mieszkasz poza Polską, w kraju UE - dowiedz się, czy kraj, w którym mieszkasz również przyznaje zasiłek rodzinny wraz z dodatkami.</w:t>
      </w: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b/>
          <w:bCs/>
          <w:sz w:val="15"/>
          <w:szCs w:val="15"/>
        </w:rPr>
        <w:t>Cudzoziemiec mieszkający w Polsce to:</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obywatel innego państwa Unii Europejskiej (UE),</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obywatel państwa spoza UE, ale Twoje państwo podpisało z Polską umowę o zabezpieczeniu społecznym, w której przewidziano prawo do zasiłku rodzinnego wraz z dodatkami w Polsce. </w:t>
      </w:r>
      <w:hyperlink r:id="rId5" w:history="1">
        <w:r w:rsidRPr="001C5EC2">
          <w:rPr>
            <w:rFonts w:ascii="Verdana" w:eastAsia="Times New Roman" w:hAnsi="Verdana" w:cs="Times New Roman"/>
            <w:sz w:val="15"/>
            <w:szCs w:val="15"/>
            <w:u w:val="single"/>
          </w:rPr>
          <w:t>Sprawdź, które państwa spoza UE mają umowę z Polską o zabezpieczeniu społecznym</w:t>
        </w:r>
      </w:hyperlink>
      <w:r w:rsidRPr="001C5EC2">
        <w:rPr>
          <w:rFonts w:ascii="Verdana" w:eastAsia="Times New Roman" w:hAnsi="Verdana" w:cs="Times New Roman"/>
          <w:sz w:val="15"/>
          <w:szCs w:val="15"/>
        </w:rPr>
        <w:t>,  </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zezwolenie na pobyt stały, </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zezwolenie na pobyt rezydenta długoterminowego UE,</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zezwolenie na pobyt czasowy w związku z pracą w zawodzie, który wymaga wysokich kwalifikacji,</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zezwolenie na pobyt czasowy - ponieważ inne państwo UE udzieliło Ci zezwolenia na pobyt rezydenta długoterminowego UE - oraz zamierzasz w Polsce: pracować, prowadzić działalność gospodarczą, podjąć lub kontynuować studia lub szkolenie zawodowe. Taka osoba może wykazać również inne okoliczności, które uzasadnią zamieszkiwanie w Polsce, </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statusu uchodźcy lub ochrony uzupełniającej,</w:t>
      </w:r>
    </w:p>
    <w:p w:rsidR="00774183" w:rsidRPr="001C5EC2" w:rsidRDefault="00774183" w:rsidP="00774183">
      <w:pPr>
        <w:numPr>
          <w:ilvl w:val="0"/>
          <w:numId w:val="7"/>
        </w:num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sz w:val="15"/>
          <w:szCs w:val="15"/>
        </w:rPr>
        <w:t>mający kartę pobytu z adnotacją "dostęp do rynku pracy". Ten punkt nie dotyczy osoby, która jest obywatelem państwa spoza UE, ale ma zezwolenie na pracę w państwie UE na okres do 6 miesięcy albo jest przyjęta w celu podjęcia studiów albo ma prawo do pracy na podstawie wizy. </w:t>
      </w:r>
    </w:p>
    <w:p w:rsidR="00774183" w:rsidRPr="001C5EC2" w:rsidRDefault="00774183" w:rsidP="00774183">
      <w:pPr>
        <w:spacing w:before="100" w:beforeAutospacing="1" w:after="100" w:afterAutospacing="1" w:line="240" w:lineRule="auto"/>
        <w:rPr>
          <w:rFonts w:ascii="Verdana" w:eastAsia="Times New Roman" w:hAnsi="Verdana" w:cs="Times New Roman"/>
          <w:sz w:val="15"/>
          <w:szCs w:val="15"/>
        </w:rPr>
      </w:pPr>
      <w:r w:rsidRPr="001C5EC2">
        <w:rPr>
          <w:rFonts w:ascii="Verdana" w:eastAsia="Times New Roman" w:hAnsi="Verdana" w:cs="Times New Roman"/>
          <w:b/>
          <w:bCs/>
          <w:sz w:val="15"/>
          <w:szCs w:val="15"/>
        </w:rPr>
        <w:t>Jeżeli mieszkasz na terytorium Rzeczypospolitej Polskiej</w:t>
      </w:r>
      <w:r w:rsidRPr="001C5EC2">
        <w:rPr>
          <w:rFonts w:ascii="Verdana" w:eastAsia="Times New Roman" w:hAnsi="Verdana" w:cs="Times New Roman"/>
          <w:sz w:val="15"/>
          <w:szCs w:val="15"/>
        </w:rPr>
        <w:t> przez okres zasiłkowy, w którym otrzymujesz świadczenia rodzinne, chyba że przepisy o koordynacji systemów zabezpieczenia społecznego lub dwustronne umowy międzynarodowe o zabezpieczeniu społecznym stanowią inaczej i spełniasz wszystkie ustawowe warunki, od których uzależnione jest przyznanie prawa do świadczeń</w:t>
      </w:r>
    </w:p>
    <w:p w:rsidR="008053AF" w:rsidRPr="001C5EC2" w:rsidRDefault="008053AF" w:rsidP="00774183">
      <w:pPr>
        <w:rPr>
          <w:rFonts w:ascii="Verdana" w:hAnsi="Verdana"/>
          <w:sz w:val="15"/>
          <w:szCs w:val="15"/>
        </w:rPr>
      </w:pPr>
    </w:p>
    <w:sectPr w:rsidR="008053AF" w:rsidRPr="001C5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0484"/>
    <w:multiLevelType w:val="multilevel"/>
    <w:tmpl w:val="CA1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85EC2"/>
    <w:multiLevelType w:val="multilevel"/>
    <w:tmpl w:val="E35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D4692"/>
    <w:multiLevelType w:val="multilevel"/>
    <w:tmpl w:val="2798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70808"/>
    <w:multiLevelType w:val="multilevel"/>
    <w:tmpl w:val="9A2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03E64"/>
    <w:multiLevelType w:val="multilevel"/>
    <w:tmpl w:val="858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F1BB6"/>
    <w:multiLevelType w:val="multilevel"/>
    <w:tmpl w:val="7FF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36C1F"/>
    <w:multiLevelType w:val="multilevel"/>
    <w:tmpl w:val="615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B0DC1"/>
    <w:multiLevelType w:val="multilevel"/>
    <w:tmpl w:val="A3D4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47"/>
    <w:rsid w:val="001C5EC2"/>
    <w:rsid w:val="00411047"/>
    <w:rsid w:val="005C4558"/>
    <w:rsid w:val="007211F7"/>
    <w:rsid w:val="00774183"/>
    <w:rsid w:val="008053AF"/>
    <w:rsid w:val="008B2138"/>
    <w:rsid w:val="009C777B"/>
    <w:rsid w:val="00BC7592"/>
    <w:rsid w:val="00FF5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9A677-8692-46E3-94B4-78D638C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418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104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11047"/>
    <w:rPr>
      <w:b/>
      <w:bCs/>
    </w:rPr>
  </w:style>
  <w:style w:type="character" w:styleId="Hipercze">
    <w:name w:val="Hyperlink"/>
    <w:basedOn w:val="Domylnaczcionkaakapitu"/>
    <w:uiPriority w:val="99"/>
    <w:semiHidden/>
    <w:unhideWhenUsed/>
    <w:rsid w:val="00411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9557">
      <w:bodyDiv w:val="1"/>
      <w:marLeft w:val="0"/>
      <w:marRight w:val="0"/>
      <w:marTop w:val="0"/>
      <w:marBottom w:val="0"/>
      <w:divBdr>
        <w:top w:val="none" w:sz="0" w:space="0" w:color="auto"/>
        <w:left w:val="none" w:sz="0" w:space="0" w:color="auto"/>
        <w:bottom w:val="none" w:sz="0" w:space="0" w:color="auto"/>
        <w:right w:val="none" w:sz="0" w:space="0" w:color="auto"/>
      </w:divBdr>
    </w:div>
    <w:div w:id="467481459">
      <w:bodyDiv w:val="1"/>
      <w:marLeft w:val="0"/>
      <w:marRight w:val="0"/>
      <w:marTop w:val="0"/>
      <w:marBottom w:val="0"/>
      <w:divBdr>
        <w:top w:val="none" w:sz="0" w:space="0" w:color="auto"/>
        <w:left w:val="none" w:sz="0" w:space="0" w:color="auto"/>
        <w:bottom w:val="none" w:sz="0" w:space="0" w:color="auto"/>
        <w:right w:val="none" w:sz="0" w:space="0" w:color="auto"/>
      </w:divBdr>
    </w:div>
    <w:div w:id="1532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ips.gov.pl/koordynacja-systemow-zabezpieczenia-spolecznego/umowy-miedzynarodowe-o-zabezpieczeniu-spoleczny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Krystkowiak</dc:creator>
  <cp:keywords/>
  <dc:description/>
  <cp:lastModifiedBy>Anita Czuluk</cp:lastModifiedBy>
  <cp:revision>3</cp:revision>
  <dcterms:created xsi:type="dcterms:W3CDTF">2019-04-04T12:36:00Z</dcterms:created>
  <dcterms:modified xsi:type="dcterms:W3CDTF">2019-04-04T12:41:00Z</dcterms:modified>
</cp:coreProperties>
</file>