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47FB">
              <w:rPr>
                <w:b/>
              </w:rPr>
              <w:fldChar w:fldCharType="separate"/>
            </w:r>
            <w:r w:rsidR="00C247FB">
              <w:rPr>
                <w:b/>
              </w:rPr>
              <w:t>ustalenia cen i opłat za usługi świadczone przez jednostkę budżetową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47FB" w:rsidRDefault="00FA63B5" w:rsidP="00C247FB">
      <w:pPr>
        <w:spacing w:line="360" w:lineRule="auto"/>
        <w:jc w:val="both"/>
      </w:pPr>
      <w:bookmarkStart w:id="2" w:name="z1"/>
      <w:bookmarkEnd w:id="2"/>
    </w:p>
    <w:p w:rsidR="00C247FB" w:rsidRPr="00C247FB" w:rsidRDefault="00C247FB" w:rsidP="00C247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47FB">
        <w:rPr>
          <w:color w:val="000000"/>
        </w:rPr>
        <w:t xml:space="preserve">W dniu 22 maja br. weszła w życie uchwała Nr LXVII/1235/VII/2018 Rady Miasta Poznania w sprawie </w:t>
      </w:r>
      <w:r w:rsidRPr="00C247FB">
        <w:rPr>
          <w:i/>
          <w:iCs/>
          <w:color w:val="000000"/>
        </w:rPr>
        <w:t>powierzenia Prezydentowi Miasta Poznania uprawnień do ustalania wysokości cen i opłat  albo o sposobie ustalania cen i opłat za usługi komunalne o charakterze użyteczności publicznej oraz za korzystanie z obiektów i urządzeń użyteczności publicznej</w:t>
      </w:r>
      <w:r w:rsidRPr="00C247FB">
        <w:rPr>
          <w:color w:val="000000"/>
        </w:rPr>
        <w:t>, która uchyliła uchwałę Nr XLVIII/852/VII/2017 Rady Miasta Poznania z dnia 22 maja 2017 r., dotychczas obowiązującą w tym zakresie. W związku z nowelizacją uchwały bazowej pod kątem formalnoprawnym celowe jest zatem wprowadzenie nowych aktów wykonawczych w postaci zarządzeń podejmowanych przez Prezydenta Miasta Poznania na jej podstawie. Wysokości samych cen i opłat pozostają bez zmian.</w:t>
      </w:r>
    </w:p>
    <w:p w:rsidR="00C247FB" w:rsidRDefault="00C247FB" w:rsidP="00C247FB">
      <w:pPr>
        <w:spacing w:line="360" w:lineRule="auto"/>
        <w:jc w:val="both"/>
        <w:rPr>
          <w:color w:val="000000"/>
          <w:szCs w:val="22"/>
        </w:rPr>
      </w:pPr>
      <w:r w:rsidRPr="00C247FB">
        <w:rPr>
          <w:color w:val="000000"/>
          <w:szCs w:val="22"/>
        </w:rPr>
        <w:t>Biorąc powyższe pod uwagę, wprowadzenie niniejszego zarządzenia uważa się za uzasadnione.</w:t>
      </w:r>
    </w:p>
    <w:p w:rsidR="00C247FB" w:rsidRDefault="00C247FB" w:rsidP="00C247FB">
      <w:pPr>
        <w:spacing w:line="360" w:lineRule="auto"/>
        <w:jc w:val="both"/>
      </w:pPr>
    </w:p>
    <w:p w:rsidR="00C247FB" w:rsidRDefault="00C247FB" w:rsidP="00C247FB">
      <w:pPr>
        <w:keepNext/>
        <w:spacing w:line="360" w:lineRule="auto"/>
        <w:jc w:val="center"/>
      </w:pPr>
      <w:r>
        <w:t>DYREKTOR WYDZIAŁU</w:t>
      </w:r>
    </w:p>
    <w:p w:rsidR="00C247FB" w:rsidRPr="00C247FB" w:rsidRDefault="00C247FB" w:rsidP="00C247FB">
      <w:pPr>
        <w:keepNext/>
        <w:spacing w:line="360" w:lineRule="auto"/>
        <w:jc w:val="center"/>
      </w:pPr>
      <w:r>
        <w:t>(-) Ziemowit Borowczak</w:t>
      </w:r>
    </w:p>
    <w:sectPr w:rsidR="00C247FB" w:rsidRPr="00C247FB" w:rsidSect="00C247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FB" w:rsidRDefault="00C247FB">
      <w:r>
        <w:separator/>
      </w:r>
    </w:p>
  </w:endnote>
  <w:endnote w:type="continuationSeparator" w:id="0">
    <w:p w:rsidR="00C247FB" w:rsidRDefault="00C2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FB" w:rsidRDefault="00C247FB">
      <w:r>
        <w:separator/>
      </w:r>
    </w:p>
  </w:footnote>
  <w:footnote w:type="continuationSeparator" w:id="0">
    <w:p w:rsidR="00C247FB" w:rsidRDefault="00C24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usługi świadczone przez jednostkę budżetową Palmiarnia Poznańska."/>
  </w:docVars>
  <w:rsids>
    <w:rsidRoot w:val="00C247FB"/>
    <w:rsid w:val="000607A3"/>
    <w:rsid w:val="001B1D53"/>
    <w:rsid w:val="0022095A"/>
    <w:rsid w:val="002946C5"/>
    <w:rsid w:val="002C29F3"/>
    <w:rsid w:val="00796326"/>
    <w:rsid w:val="00A87E1B"/>
    <w:rsid w:val="00AA04BE"/>
    <w:rsid w:val="00AE468F"/>
    <w:rsid w:val="00BB1A14"/>
    <w:rsid w:val="00C247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E1B88-668C-42F4-9773-99336D1A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889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2018-07-13T06:14:00Z</dcterms:created>
  <dcterms:modified xsi:type="dcterms:W3CDTF">2018-07-13T06:14:00Z</dcterms:modified>
</cp:coreProperties>
</file>