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22CA8">
              <w:rPr>
                <w:b/>
              </w:rPr>
              <w:fldChar w:fldCharType="separate"/>
            </w:r>
            <w:r w:rsidR="00922CA8">
              <w:rPr>
                <w:b/>
              </w:rPr>
              <w:t>przyjęcia Gminnej Ewidencji Zabytków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22CA8" w:rsidRDefault="00FA63B5" w:rsidP="00922CA8">
      <w:pPr>
        <w:spacing w:line="360" w:lineRule="auto"/>
        <w:jc w:val="both"/>
      </w:pPr>
      <w:bookmarkStart w:id="2" w:name="z1"/>
      <w:bookmarkEnd w:id="2"/>
    </w:p>
    <w:p w:rsidR="00922CA8" w:rsidRPr="00922CA8" w:rsidRDefault="00922CA8" w:rsidP="00922CA8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922CA8">
        <w:rPr>
          <w:color w:val="000000"/>
        </w:rPr>
        <w:t xml:space="preserve">Realizując art. 22 ust. 4 ustawy z dnia 23 lipca 2003 r. o ochronie zabytków i opiece nad zabytkami (t.j. Dz. U. z 2018 r. poz. 2067 i 2245, z 2019 r. poz. 730 i 1696), który brzmi: „Wójt (burmistrz, prezydent miasta) prowadzi gminną ewidencję zabytków w formie zbioru kart adresowych zabytków nieruchomych z terenu gminy”, Prezydent Miasta podjął działania zmierzające do przyjęcia gminnej ewidencji zabytków z terenu gminy – miasta Poznań. </w:t>
      </w:r>
    </w:p>
    <w:p w:rsidR="00922CA8" w:rsidRPr="00922CA8" w:rsidRDefault="00922CA8" w:rsidP="00922CA8">
      <w:pPr>
        <w:tabs>
          <w:tab w:val="left" w:pos="435"/>
        </w:tabs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922CA8">
        <w:rPr>
          <w:color w:val="000000"/>
        </w:rPr>
        <w:t>Od początku funkcjonowania Biura Miejskiego Konserwatora Zabytków dokumentowano cenne dla miasta obiekty. Zbiór ten miał formę kart adresowych zawierających fotografie i</w:t>
      </w:r>
      <w:r w:rsidR="00EB528D">
        <w:rPr>
          <w:color w:val="000000"/>
        </w:rPr>
        <w:t> </w:t>
      </w:r>
      <w:r w:rsidRPr="00922CA8">
        <w:rPr>
          <w:color w:val="000000"/>
        </w:rPr>
        <w:t xml:space="preserve">podstawowe dane budynków. Były one punktem wyjścia do opracowania w latach 1995-2001 przez zespół Biura Miejskiego Konserwatora Zabytków, pod kierownictwem Joanny Bielawskiej-Pałczyńskiej, dokumentu „POZNAŃ. Spis zabytków architektury”, wydanego przez Urząd Miasta Poznania w 2004 r. Spis ten obejmował aż 6080 pozycji z terenu całego miasta. </w:t>
      </w:r>
    </w:p>
    <w:p w:rsidR="00922CA8" w:rsidRPr="00922CA8" w:rsidRDefault="00922CA8" w:rsidP="00922CA8">
      <w:pPr>
        <w:tabs>
          <w:tab w:val="left" w:pos="435"/>
        </w:tabs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922CA8">
        <w:rPr>
          <w:color w:val="000000"/>
        </w:rPr>
        <w:t>W związku ze zmianą ustawy z dnia 18 marca 2010 r. o ochronie zabytków i opiece nad zabytkami (Dz. U. Nr 75, poz. 474) w porozumieniu z Wielkopolskim Wojewódzkim Konserwatorem Zabytków stał się on wykazem obiektów przeznaczonych do ujęcia w</w:t>
      </w:r>
      <w:r w:rsidR="00EB528D">
        <w:rPr>
          <w:color w:val="000000"/>
        </w:rPr>
        <w:t> </w:t>
      </w:r>
      <w:r w:rsidRPr="00922CA8">
        <w:rPr>
          <w:color w:val="000000"/>
        </w:rPr>
        <w:t>gminnej ewidencji zabytków. Równolegle w latach 2008-2019 trwały prace nad aktualizacją spisu poprzez wykonywanie nowych, rozszerzonych kart adresowych. Na ich podstawie utworzono zestawienie obejmujące 5641 obiektów przeznaczonych do ujęcia w</w:t>
      </w:r>
      <w:r w:rsidR="00EB528D">
        <w:rPr>
          <w:color w:val="000000"/>
        </w:rPr>
        <w:t> </w:t>
      </w:r>
      <w:r w:rsidRPr="00922CA8">
        <w:rPr>
          <w:color w:val="000000"/>
        </w:rPr>
        <w:t>gminnej ewidencji zabytków, stanowiące załącznik do niniejszego zarządzenia.</w:t>
      </w:r>
    </w:p>
    <w:p w:rsidR="00922CA8" w:rsidRPr="00922CA8" w:rsidRDefault="00922CA8" w:rsidP="00922CA8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922CA8">
        <w:rPr>
          <w:color w:val="000000"/>
        </w:rPr>
        <w:t>Zgodnie z art. 22 ust. 5 pkt 3 ww. ustawy, mówiącym że inne zabytki nieruchome wyznaczone przez wójta (burmistrza, prezydenta miasta) powinny zostać ujęte w</w:t>
      </w:r>
      <w:r w:rsidR="00EB528D">
        <w:rPr>
          <w:color w:val="000000"/>
        </w:rPr>
        <w:t> </w:t>
      </w:r>
      <w:r w:rsidRPr="00922CA8">
        <w:rPr>
          <w:color w:val="000000"/>
        </w:rPr>
        <w:t xml:space="preserve">porozumieniu z wojewódzkim konserwatorem zabytków, Prezydent Miasta zwrócił się do Wielkopolskiego Wojewódzkiego Konserwatora Zabytków o akceptację włączenia </w:t>
      </w:r>
      <w:r w:rsidRPr="00922CA8">
        <w:rPr>
          <w:color w:val="000000"/>
        </w:rPr>
        <w:lastRenderedPageBreak/>
        <w:t xml:space="preserve">wspomnianego zestawienia do gminnej ewidencji zabytków. Pismem znak Po-Wd.5140.9667.2.2019 z dnia 15 października 2019 roku Wielkopolski Wojewódzki Konserwator Zabytków zaopiniował pozytywnie wolę ujęcia w gminnej ewidencji zabytków przedmiotowych obiektów. </w:t>
      </w:r>
    </w:p>
    <w:p w:rsidR="00922CA8" w:rsidRPr="00922CA8" w:rsidRDefault="00922CA8" w:rsidP="00922CA8">
      <w:pPr>
        <w:tabs>
          <w:tab w:val="left" w:pos="435"/>
        </w:tabs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922CA8">
        <w:rPr>
          <w:color w:val="000000"/>
        </w:rPr>
        <w:t>Przyjęcie przez Miasto Poznań gminnej ewidencji zabytków przyczyni się do lepszej ochrony cennego kulturowo dziedzictwa, przede wszystkim na obszarach nieobjętych formami ochrony przewidzianymi przez art. 7 ww. ustawy. Zapewni ono udział służb konserwatorskich w zamierzeniach inwestycyjnych, dotyczących wartościowego zasobu zabytków nieruchomych na terenie miasta.</w:t>
      </w:r>
    </w:p>
    <w:p w:rsidR="00922CA8" w:rsidRDefault="00922CA8" w:rsidP="00922CA8">
      <w:pPr>
        <w:spacing w:line="360" w:lineRule="auto"/>
        <w:jc w:val="both"/>
        <w:rPr>
          <w:color w:val="000000"/>
        </w:rPr>
      </w:pPr>
      <w:r w:rsidRPr="00922CA8">
        <w:rPr>
          <w:color w:val="000000"/>
        </w:rPr>
        <w:t>Zważywszy na powyższe, uzasadnione jest podpisanie zarządzenia ws. przyjęcia Gminnej Ewidencji Zabytków Miasta Poznania.</w:t>
      </w:r>
    </w:p>
    <w:p w:rsidR="00922CA8" w:rsidRDefault="00922CA8" w:rsidP="00922CA8">
      <w:pPr>
        <w:spacing w:line="360" w:lineRule="auto"/>
        <w:jc w:val="both"/>
      </w:pPr>
    </w:p>
    <w:p w:rsidR="00922CA8" w:rsidRDefault="00922CA8" w:rsidP="00922CA8">
      <w:pPr>
        <w:keepNext/>
        <w:spacing w:line="360" w:lineRule="auto"/>
        <w:jc w:val="center"/>
      </w:pPr>
      <w:r>
        <w:t xml:space="preserve">Miejski Konserwator Zabytków </w:t>
      </w:r>
    </w:p>
    <w:p w:rsidR="00922CA8" w:rsidRDefault="00922CA8" w:rsidP="00922CA8">
      <w:pPr>
        <w:keepNext/>
        <w:spacing w:line="360" w:lineRule="auto"/>
        <w:jc w:val="center"/>
      </w:pPr>
      <w:r>
        <w:t>w Poznaniu</w:t>
      </w:r>
    </w:p>
    <w:p w:rsidR="00922CA8" w:rsidRPr="00922CA8" w:rsidRDefault="00922CA8" w:rsidP="00922CA8">
      <w:pPr>
        <w:keepNext/>
        <w:spacing w:line="360" w:lineRule="auto"/>
        <w:jc w:val="center"/>
      </w:pPr>
      <w:r>
        <w:t>(-) Joanna Bielawska-Pałczyńska</w:t>
      </w:r>
    </w:p>
    <w:sectPr w:rsidR="00922CA8" w:rsidRPr="00922CA8" w:rsidSect="00922CA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CA8" w:rsidRDefault="00922CA8">
      <w:r>
        <w:separator/>
      </w:r>
    </w:p>
  </w:endnote>
  <w:endnote w:type="continuationSeparator" w:id="0">
    <w:p w:rsidR="00922CA8" w:rsidRDefault="0092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CA8" w:rsidRDefault="00922CA8">
      <w:r>
        <w:separator/>
      </w:r>
    </w:p>
  </w:footnote>
  <w:footnote w:type="continuationSeparator" w:id="0">
    <w:p w:rsidR="00922CA8" w:rsidRDefault="00922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yjęcia Gminnej Ewidencji Zabytków Miasta Poznania."/>
  </w:docVars>
  <w:rsids>
    <w:rsidRoot w:val="00922CA8"/>
    <w:rsid w:val="000607A3"/>
    <w:rsid w:val="001B1D53"/>
    <w:rsid w:val="0022095A"/>
    <w:rsid w:val="002946C5"/>
    <w:rsid w:val="002C29F3"/>
    <w:rsid w:val="00796326"/>
    <w:rsid w:val="00922CA8"/>
    <w:rsid w:val="00A87E1B"/>
    <w:rsid w:val="00AA04BE"/>
    <w:rsid w:val="00BB1A14"/>
    <w:rsid w:val="00EB528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01A90-CB26-4F8B-A0B3-A6E594FF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374</Words>
  <Characters>2455</Characters>
  <Application>Microsoft Office Word</Application>
  <DocSecurity>0</DocSecurity>
  <Lines>48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2019-10-18T11:46:00Z</dcterms:created>
  <dcterms:modified xsi:type="dcterms:W3CDTF">2019-10-18T11:46:00Z</dcterms:modified>
</cp:coreProperties>
</file>