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4B" w:rsidRDefault="00A0104B" w:rsidP="00A0104B">
      <w:pPr>
        <w:pStyle w:val="Nagwek1"/>
        <w:rPr>
          <w:rFonts w:ascii="Arial" w:hAnsi="Arial" w:cs="Arial"/>
        </w:rPr>
      </w:pPr>
    </w:p>
    <w:p w:rsidR="00A0104B" w:rsidRPr="00AB7CB4" w:rsidRDefault="00A0104B" w:rsidP="00A0104B">
      <w:pPr>
        <w:pStyle w:val="Nagwek1"/>
        <w:jc w:val="center"/>
        <w:rPr>
          <w:rFonts w:ascii="Arial" w:hAnsi="Arial" w:cs="Arial"/>
        </w:rPr>
      </w:pPr>
      <w:r>
        <w:rPr>
          <w:rFonts w:ascii="Arial" w:hAnsi="Arial" w:cs="Arial"/>
        </w:rPr>
        <w:t>P R O T O K Ó Ł nr 2</w:t>
      </w:r>
      <w:r w:rsidR="005E5CD3">
        <w:rPr>
          <w:rFonts w:ascii="Arial" w:hAnsi="Arial" w:cs="Arial"/>
        </w:rPr>
        <w:t>7</w:t>
      </w:r>
      <w:r>
        <w:rPr>
          <w:rFonts w:ascii="Arial" w:hAnsi="Arial" w:cs="Arial"/>
        </w:rPr>
        <w:t>/2022</w:t>
      </w:r>
    </w:p>
    <w:p w:rsidR="00A0104B" w:rsidRPr="00AB7CB4" w:rsidRDefault="005E5CD3" w:rsidP="00A0104B">
      <w:pPr>
        <w:jc w:val="center"/>
        <w:rPr>
          <w:rFonts w:ascii="Arial" w:hAnsi="Arial" w:cs="Arial"/>
          <w:b/>
        </w:rPr>
      </w:pPr>
      <w:r>
        <w:rPr>
          <w:rFonts w:ascii="Arial" w:hAnsi="Arial" w:cs="Arial"/>
          <w:b/>
        </w:rPr>
        <w:t>z XXVII</w:t>
      </w:r>
      <w:r w:rsidR="00A0104B">
        <w:rPr>
          <w:rFonts w:ascii="Arial" w:hAnsi="Arial" w:cs="Arial"/>
          <w:b/>
        </w:rPr>
        <w:t xml:space="preserve"> </w:t>
      </w:r>
      <w:r w:rsidR="00A0104B" w:rsidRPr="00AB7CB4">
        <w:rPr>
          <w:rFonts w:ascii="Arial" w:hAnsi="Arial" w:cs="Arial"/>
          <w:b/>
        </w:rPr>
        <w:t>sesji Rady Osiedla Zielony Dębiec</w:t>
      </w:r>
    </w:p>
    <w:p w:rsidR="00A0104B" w:rsidRPr="00AB7CB4" w:rsidRDefault="00A0104B" w:rsidP="00A0104B">
      <w:pPr>
        <w:jc w:val="center"/>
        <w:rPr>
          <w:rFonts w:ascii="Arial" w:hAnsi="Arial" w:cs="Arial"/>
          <w:b/>
        </w:rPr>
      </w:pPr>
      <w:r>
        <w:rPr>
          <w:rFonts w:ascii="Arial" w:hAnsi="Arial" w:cs="Arial"/>
          <w:b/>
        </w:rPr>
        <w:t>z dnia 1</w:t>
      </w:r>
      <w:r w:rsidR="005E5CD3">
        <w:rPr>
          <w:rFonts w:ascii="Arial" w:hAnsi="Arial" w:cs="Arial"/>
          <w:b/>
        </w:rPr>
        <w:t>2</w:t>
      </w:r>
      <w:r>
        <w:rPr>
          <w:rFonts w:ascii="Arial" w:hAnsi="Arial" w:cs="Arial"/>
          <w:b/>
        </w:rPr>
        <w:t xml:space="preserve"> kwietnia</w:t>
      </w:r>
      <w:r w:rsidRPr="00AB7CB4">
        <w:rPr>
          <w:rFonts w:ascii="Arial" w:hAnsi="Arial" w:cs="Arial"/>
          <w:b/>
        </w:rPr>
        <w:t xml:space="preserve"> 202</w:t>
      </w:r>
      <w:r>
        <w:rPr>
          <w:rFonts w:ascii="Arial" w:hAnsi="Arial" w:cs="Arial"/>
          <w:b/>
        </w:rPr>
        <w:t>2</w:t>
      </w:r>
      <w:r w:rsidRPr="00AB7CB4">
        <w:rPr>
          <w:rFonts w:ascii="Arial" w:hAnsi="Arial" w:cs="Arial"/>
          <w:b/>
        </w:rPr>
        <w:t xml:space="preserve"> r.</w:t>
      </w:r>
    </w:p>
    <w:p w:rsidR="00A0104B" w:rsidRPr="00AB7CB4" w:rsidRDefault="00A0104B" w:rsidP="00A0104B">
      <w:pPr>
        <w:jc w:val="both"/>
        <w:rPr>
          <w:rFonts w:ascii="Arial" w:hAnsi="Arial" w:cs="Arial"/>
          <w:b/>
        </w:rPr>
      </w:pPr>
    </w:p>
    <w:p w:rsidR="00A0104B" w:rsidRPr="00AB7CB4" w:rsidRDefault="00A0104B" w:rsidP="00A0104B">
      <w:pPr>
        <w:jc w:val="both"/>
        <w:rPr>
          <w:rFonts w:ascii="Arial" w:hAnsi="Arial" w:cs="Arial"/>
        </w:rPr>
      </w:pPr>
      <w:r>
        <w:rPr>
          <w:rFonts w:ascii="Arial" w:hAnsi="Arial" w:cs="Arial"/>
        </w:rPr>
        <w:t xml:space="preserve">W dniu </w:t>
      </w:r>
      <w:r w:rsidR="005E5CD3">
        <w:rPr>
          <w:rFonts w:ascii="Arial" w:hAnsi="Arial" w:cs="Arial"/>
        </w:rPr>
        <w:t>12 kwietnia</w:t>
      </w:r>
      <w:r>
        <w:rPr>
          <w:rFonts w:ascii="Arial" w:hAnsi="Arial" w:cs="Arial"/>
        </w:rPr>
        <w:t xml:space="preserve"> 2022</w:t>
      </w:r>
      <w:r w:rsidRPr="00AB7CB4">
        <w:rPr>
          <w:rFonts w:ascii="Arial" w:hAnsi="Arial" w:cs="Arial"/>
        </w:rPr>
        <w:t xml:space="preserve"> r. o godz. 18.00, </w:t>
      </w:r>
      <w:r>
        <w:rPr>
          <w:rFonts w:ascii="Arial" w:hAnsi="Arial" w:cs="Arial"/>
        </w:rPr>
        <w:t>w klubie osiedlowym „Dębczak”, na os. Dębina 107</w:t>
      </w:r>
      <w:r w:rsidRPr="00AB7CB4">
        <w:rPr>
          <w:rFonts w:ascii="Arial" w:hAnsi="Arial" w:cs="Arial"/>
        </w:rPr>
        <w:t>, odbyła się sesja Rady Osiedla Zielony Dębiec z udziałem członków Rady Osiedla.</w:t>
      </w:r>
    </w:p>
    <w:p w:rsidR="00A0104B" w:rsidRPr="00AB7CB4" w:rsidRDefault="00A0104B" w:rsidP="00A0104B">
      <w:pPr>
        <w:jc w:val="both"/>
        <w:rPr>
          <w:rFonts w:ascii="Arial" w:hAnsi="Arial" w:cs="Arial"/>
        </w:rPr>
      </w:pPr>
      <w:r w:rsidRPr="00AB7CB4">
        <w:rPr>
          <w:rFonts w:ascii="Arial" w:hAnsi="Arial" w:cs="Arial"/>
        </w:rPr>
        <w:t>Przebieg spotkania i podjęte ustalenia:</w:t>
      </w:r>
    </w:p>
    <w:p w:rsidR="00A0104B" w:rsidRPr="00AB7CB4" w:rsidRDefault="00A0104B" w:rsidP="00A0104B">
      <w:pPr>
        <w:jc w:val="both"/>
        <w:rPr>
          <w:rFonts w:ascii="Arial" w:hAnsi="Arial" w:cs="Arial"/>
          <w:b/>
        </w:rPr>
      </w:pPr>
    </w:p>
    <w:p w:rsidR="00A0104B" w:rsidRDefault="00A0104B" w:rsidP="00A0104B">
      <w:pPr>
        <w:numPr>
          <w:ilvl w:val="0"/>
          <w:numId w:val="2"/>
        </w:numPr>
        <w:ind w:left="357" w:hanging="357"/>
        <w:jc w:val="both"/>
        <w:rPr>
          <w:rFonts w:ascii="Arial" w:hAnsi="Arial" w:cs="Arial"/>
          <w:b/>
        </w:rPr>
      </w:pPr>
      <w:r w:rsidRPr="00AB7CB4">
        <w:rPr>
          <w:rFonts w:ascii="Arial" w:hAnsi="Arial" w:cs="Arial"/>
          <w:b/>
        </w:rPr>
        <w:t>Otwarcie sesji, stwierdzenie kworum, powołanie protokolanta.</w:t>
      </w:r>
    </w:p>
    <w:p w:rsidR="00A0104B" w:rsidRPr="00AB7CB4" w:rsidRDefault="00A0104B" w:rsidP="00A0104B">
      <w:pPr>
        <w:ind w:left="357"/>
        <w:jc w:val="both"/>
        <w:rPr>
          <w:rFonts w:ascii="Arial" w:hAnsi="Arial" w:cs="Arial"/>
          <w:b/>
        </w:rPr>
      </w:pPr>
    </w:p>
    <w:p w:rsidR="00A0104B" w:rsidRDefault="00A0104B" w:rsidP="00A0104B">
      <w:pPr>
        <w:pStyle w:val="Tekstpodstawowy"/>
        <w:spacing w:line="240" w:lineRule="auto"/>
        <w:rPr>
          <w:rFonts w:ascii="Arial" w:hAnsi="Arial" w:cs="Arial"/>
        </w:rPr>
      </w:pPr>
      <w:r>
        <w:rPr>
          <w:rFonts w:ascii="Arial" w:hAnsi="Arial" w:cs="Arial"/>
        </w:rPr>
        <w:t>Przewodniczący Rady Osiedla, Krzysztof Kempski</w:t>
      </w:r>
      <w:r w:rsidRPr="00AB7CB4">
        <w:rPr>
          <w:rFonts w:ascii="Arial" w:hAnsi="Arial" w:cs="Arial"/>
        </w:rPr>
        <w:t>, powitał członków Rady Osiedla</w:t>
      </w:r>
      <w:r>
        <w:rPr>
          <w:rFonts w:ascii="Arial" w:hAnsi="Arial" w:cs="Arial"/>
        </w:rPr>
        <w:t>. S</w:t>
      </w:r>
      <w:r w:rsidRPr="00AB7CB4">
        <w:rPr>
          <w:rFonts w:ascii="Arial" w:hAnsi="Arial" w:cs="Arial"/>
        </w:rPr>
        <w:t>twier</w:t>
      </w:r>
      <w:r>
        <w:rPr>
          <w:rFonts w:ascii="Arial" w:hAnsi="Arial" w:cs="Arial"/>
        </w:rPr>
        <w:t xml:space="preserve">dził, że w sesji bierze udział </w:t>
      </w:r>
      <w:r w:rsidR="00FF4E1B">
        <w:rPr>
          <w:rFonts w:ascii="Arial" w:hAnsi="Arial" w:cs="Arial"/>
        </w:rPr>
        <w:t>7</w:t>
      </w:r>
      <w:r w:rsidRPr="00AB7CB4">
        <w:rPr>
          <w:rFonts w:ascii="Arial" w:hAnsi="Arial" w:cs="Arial"/>
        </w:rPr>
        <w:t xml:space="preserve"> członków Rady Osiedla i </w:t>
      </w:r>
      <w:r w:rsidR="00FF4E1B">
        <w:rPr>
          <w:rFonts w:ascii="Arial" w:hAnsi="Arial" w:cs="Arial"/>
        </w:rPr>
        <w:t xml:space="preserve">nie ma wymaganego </w:t>
      </w:r>
      <w:r w:rsidRPr="00AB7CB4">
        <w:rPr>
          <w:rFonts w:ascii="Arial" w:hAnsi="Arial" w:cs="Arial"/>
        </w:rPr>
        <w:t xml:space="preserve">kworum. </w:t>
      </w:r>
      <w:r w:rsidR="003E70B1">
        <w:rPr>
          <w:rFonts w:ascii="Arial" w:hAnsi="Arial" w:cs="Arial"/>
        </w:rPr>
        <w:t>Obecni na sesji radni zostali poinformowani, że w przypadku braku kworum nie mają możliwości głosowania nad projektem uchwały.</w:t>
      </w:r>
    </w:p>
    <w:p w:rsidR="003E70B1" w:rsidRDefault="003E70B1" w:rsidP="00A0104B">
      <w:pPr>
        <w:pStyle w:val="Tekstpodstawowy"/>
        <w:spacing w:line="240" w:lineRule="auto"/>
        <w:rPr>
          <w:rFonts w:ascii="Arial" w:hAnsi="Arial" w:cs="Arial"/>
        </w:rPr>
      </w:pPr>
    </w:p>
    <w:p w:rsidR="00A0104B" w:rsidRDefault="00A0104B" w:rsidP="00A0104B">
      <w:pPr>
        <w:pStyle w:val="Tekstpodstawowy"/>
        <w:spacing w:line="240" w:lineRule="auto"/>
        <w:rPr>
          <w:rFonts w:ascii="Arial" w:hAnsi="Arial" w:cs="Arial"/>
        </w:rPr>
      </w:pPr>
      <w:r w:rsidRPr="00AB7CB4">
        <w:rPr>
          <w:rFonts w:ascii="Arial" w:hAnsi="Arial" w:cs="Arial"/>
        </w:rPr>
        <w:t>Na protok</w:t>
      </w:r>
      <w:r>
        <w:rPr>
          <w:rFonts w:ascii="Arial" w:hAnsi="Arial" w:cs="Arial"/>
        </w:rPr>
        <w:t>olanta powołał Ludwikę Maćkowiak</w:t>
      </w:r>
      <w:r w:rsidRPr="00AB7CB4">
        <w:rPr>
          <w:rFonts w:ascii="Arial" w:hAnsi="Arial" w:cs="Arial"/>
        </w:rPr>
        <w:t xml:space="preserve"> – pracownika Oddziału Obsługi – Południe Wydziału WJPM, a następnie przedstawił proponowany porządek obrad sesji.</w:t>
      </w:r>
      <w:r w:rsidR="00FF4E1B" w:rsidRPr="00FF4E1B">
        <w:rPr>
          <w:rFonts w:ascii="Arial" w:hAnsi="Arial" w:cs="Arial"/>
        </w:rPr>
        <w:t xml:space="preserve"> </w:t>
      </w:r>
    </w:p>
    <w:p w:rsidR="003E70B1" w:rsidRPr="00AB7CB4" w:rsidRDefault="003E70B1" w:rsidP="00A0104B">
      <w:pPr>
        <w:pStyle w:val="Tekstpodstawowy"/>
        <w:spacing w:line="240" w:lineRule="auto"/>
        <w:rPr>
          <w:rFonts w:ascii="Arial" w:hAnsi="Arial" w:cs="Arial"/>
          <w:b/>
        </w:rPr>
      </w:pPr>
    </w:p>
    <w:p w:rsidR="00A0104B" w:rsidRDefault="00A0104B" w:rsidP="00A0104B">
      <w:pPr>
        <w:numPr>
          <w:ilvl w:val="0"/>
          <w:numId w:val="2"/>
        </w:numPr>
        <w:ind w:left="357" w:hanging="357"/>
        <w:jc w:val="both"/>
        <w:rPr>
          <w:rFonts w:ascii="Arial" w:hAnsi="Arial" w:cs="Arial"/>
          <w:b/>
        </w:rPr>
      </w:pPr>
      <w:r w:rsidRPr="00AB7CB4">
        <w:rPr>
          <w:rFonts w:ascii="Arial" w:hAnsi="Arial" w:cs="Arial"/>
          <w:b/>
        </w:rPr>
        <w:t>Komunikaty i oświadczenia.</w:t>
      </w:r>
    </w:p>
    <w:p w:rsidR="000C4A0B" w:rsidRDefault="000C4A0B" w:rsidP="000C4A0B">
      <w:pPr>
        <w:ind w:left="357"/>
        <w:jc w:val="both"/>
        <w:rPr>
          <w:rFonts w:ascii="Arial" w:hAnsi="Arial" w:cs="Arial"/>
          <w:b/>
        </w:rPr>
      </w:pPr>
    </w:p>
    <w:p w:rsidR="000C4A0B" w:rsidRDefault="000C4A0B" w:rsidP="00A0104B">
      <w:pPr>
        <w:jc w:val="both"/>
        <w:rPr>
          <w:rFonts w:ascii="Arial" w:hAnsi="Arial" w:cs="Arial"/>
        </w:rPr>
      </w:pPr>
      <w:r>
        <w:rPr>
          <w:rFonts w:ascii="Arial" w:hAnsi="Arial" w:cs="Arial"/>
        </w:rPr>
        <w:t xml:space="preserve">Nie zgłoszono komunikatów ani oświadczeń. </w:t>
      </w:r>
    </w:p>
    <w:p w:rsidR="000C4A0B" w:rsidRPr="00AB7CB4" w:rsidRDefault="000C4A0B" w:rsidP="00A0104B">
      <w:pPr>
        <w:jc w:val="both"/>
        <w:rPr>
          <w:rFonts w:ascii="Arial" w:hAnsi="Arial" w:cs="Arial"/>
        </w:rPr>
      </w:pPr>
    </w:p>
    <w:p w:rsidR="00A0104B" w:rsidRDefault="00A0104B" w:rsidP="00A0104B">
      <w:pPr>
        <w:ind w:left="426" w:hanging="426"/>
        <w:jc w:val="both"/>
        <w:rPr>
          <w:rFonts w:ascii="Arial" w:hAnsi="Arial" w:cs="Arial"/>
          <w:b/>
        </w:rPr>
      </w:pPr>
      <w:r>
        <w:rPr>
          <w:rFonts w:ascii="Arial" w:hAnsi="Arial" w:cs="Arial"/>
          <w:b/>
        </w:rPr>
        <w:t>3.</w:t>
      </w:r>
      <w:r>
        <w:rPr>
          <w:rFonts w:ascii="Arial" w:hAnsi="Arial" w:cs="Arial"/>
          <w:b/>
        </w:rPr>
        <w:tab/>
      </w:r>
      <w:r w:rsidRPr="00812533">
        <w:rPr>
          <w:rFonts w:ascii="Arial" w:hAnsi="Arial" w:cs="Arial"/>
          <w:b/>
        </w:rPr>
        <w:t xml:space="preserve">Sprawozdanie </w:t>
      </w:r>
      <w:r>
        <w:rPr>
          <w:rFonts w:ascii="Arial" w:hAnsi="Arial" w:cs="Arial"/>
          <w:b/>
        </w:rPr>
        <w:t xml:space="preserve">bieżącej informacji </w:t>
      </w:r>
      <w:r w:rsidRPr="00812533">
        <w:rPr>
          <w:rFonts w:ascii="Arial" w:hAnsi="Arial" w:cs="Arial"/>
          <w:b/>
        </w:rPr>
        <w:t>z prac Zarządu O</w:t>
      </w:r>
      <w:r>
        <w:rPr>
          <w:rFonts w:ascii="Arial" w:hAnsi="Arial" w:cs="Arial"/>
          <w:b/>
        </w:rPr>
        <w:t>siedla w okresie między sesjami.</w:t>
      </w:r>
    </w:p>
    <w:p w:rsidR="00FF4E1B" w:rsidRDefault="00FF4E1B" w:rsidP="00A0104B">
      <w:pPr>
        <w:ind w:left="426" w:hanging="426"/>
        <w:jc w:val="both"/>
        <w:rPr>
          <w:rFonts w:ascii="Arial" w:hAnsi="Arial" w:cs="Arial"/>
          <w:b/>
        </w:rPr>
      </w:pPr>
    </w:p>
    <w:p w:rsidR="00FF4E1B" w:rsidRPr="00FF4E1B" w:rsidRDefault="00FF4E1B" w:rsidP="00FF4E1B">
      <w:pPr>
        <w:jc w:val="both"/>
        <w:rPr>
          <w:rFonts w:ascii="Arial" w:hAnsi="Arial" w:cs="Arial"/>
        </w:rPr>
      </w:pPr>
      <w:r w:rsidRPr="00FF4E1B">
        <w:rPr>
          <w:rFonts w:ascii="Arial" w:hAnsi="Arial" w:cs="Arial"/>
        </w:rPr>
        <w:t>Przewodniczący Rady Osiedla oznajmił, że z racji nieobecności Przewodniczącego Zarządu Osie</w:t>
      </w:r>
      <w:r>
        <w:rPr>
          <w:rFonts w:ascii="Arial" w:hAnsi="Arial" w:cs="Arial"/>
        </w:rPr>
        <w:t>dla, Piotra Ratajczaka, sprawozdanie bieżącej informacji z prac Zarządu Osiedla w okresie między sesjami zostanie przedstawione na kolejnej sesji Rady Osiedla.</w:t>
      </w:r>
    </w:p>
    <w:p w:rsidR="00FF4E1B" w:rsidRDefault="00FF4E1B" w:rsidP="00FF4E1B">
      <w:pPr>
        <w:jc w:val="both"/>
        <w:rPr>
          <w:rFonts w:ascii="Arial" w:hAnsi="Arial" w:cs="Arial"/>
          <w:b/>
        </w:rPr>
      </w:pPr>
    </w:p>
    <w:p w:rsidR="00A0104B" w:rsidRPr="00840DD6" w:rsidRDefault="00A0104B" w:rsidP="00A0104B">
      <w:pPr>
        <w:numPr>
          <w:ilvl w:val="0"/>
          <w:numId w:val="3"/>
        </w:numPr>
        <w:ind w:left="426" w:hanging="426"/>
        <w:jc w:val="both"/>
        <w:rPr>
          <w:rFonts w:ascii="Arial" w:hAnsi="Arial"/>
          <w:b/>
        </w:rPr>
      </w:pPr>
      <w:r w:rsidRPr="00840DD6">
        <w:rPr>
          <w:rFonts w:ascii="Arial" w:hAnsi="Arial" w:cs="Arial"/>
          <w:b/>
        </w:rPr>
        <w:t xml:space="preserve">Projekt uchwały w sprawie </w:t>
      </w:r>
      <w:r w:rsidR="000A22BE">
        <w:rPr>
          <w:rFonts w:ascii="Arial" w:hAnsi="Arial"/>
          <w:b/>
        </w:rPr>
        <w:t xml:space="preserve">wniosku do wydziałów i miejskich jednostek organizacyjnych o dokonanie zmian w </w:t>
      </w:r>
      <w:r w:rsidR="008E6528">
        <w:rPr>
          <w:rFonts w:ascii="Arial" w:hAnsi="Arial"/>
          <w:b/>
        </w:rPr>
        <w:t>planach finansowych na 2022 rok</w:t>
      </w:r>
      <w:r w:rsidRPr="00840DD6">
        <w:rPr>
          <w:rFonts w:ascii="Arial" w:hAnsi="Arial"/>
          <w:b/>
        </w:rPr>
        <w:t>.</w:t>
      </w:r>
    </w:p>
    <w:p w:rsidR="00A0104B" w:rsidRDefault="00A0104B" w:rsidP="00A0104B">
      <w:pPr>
        <w:pStyle w:val="Tekstpodstawowy2"/>
        <w:spacing w:after="0" w:line="240" w:lineRule="auto"/>
        <w:jc w:val="both"/>
        <w:rPr>
          <w:rFonts w:ascii="Arial" w:hAnsi="Arial"/>
        </w:rPr>
      </w:pPr>
    </w:p>
    <w:p w:rsidR="00A0104B" w:rsidRDefault="00A0104B" w:rsidP="00A0104B">
      <w:pPr>
        <w:pStyle w:val="Tekstpodstawowy2"/>
        <w:spacing w:after="0" w:line="240" w:lineRule="auto"/>
        <w:jc w:val="both"/>
        <w:rPr>
          <w:rFonts w:ascii="Arial" w:hAnsi="Arial"/>
        </w:rPr>
      </w:pPr>
      <w:r>
        <w:rPr>
          <w:rFonts w:ascii="Arial" w:hAnsi="Arial"/>
        </w:rPr>
        <w:t xml:space="preserve">Przewodniczący Rady Osiedla, Krzysztof Kempski, odczytał projekt uchwały i objaśnił radnym okoliczności podjęcia uchwały w sprawie </w:t>
      </w:r>
      <w:r w:rsidR="000C4A0B" w:rsidRPr="000C4A0B">
        <w:rPr>
          <w:rFonts w:ascii="Arial" w:hAnsi="Arial"/>
        </w:rPr>
        <w:t>wniosku do wydziałów i miejskich jednostek organizacyjnych o dokonanie zmian w planach finansowych na 2022 rok</w:t>
      </w:r>
      <w:r w:rsidR="00506A4B">
        <w:rPr>
          <w:rFonts w:ascii="Arial" w:hAnsi="Arial"/>
        </w:rPr>
        <w:t>.</w:t>
      </w:r>
    </w:p>
    <w:p w:rsidR="00FF4E1B" w:rsidRDefault="00FF4E1B" w:rsidP="00A0104B">
      <w:pPr>
        <w:pStyle w:val="Tekstpodstawowy2"/>
        <w:spacing w:after="0" w:line="240" w:lineRule="auto"/>
        <w:jc w:val="both"/>
        <w:rPr>
          <w:rFonts w:ascii="Arial" w:hAnsi="Arial"/>
        </w:rPr>
      </w:pPr>
      <w:r>
        <w:rPr>
          <w:rFonts w:ascii="Arial" w:hAnsi="Arial"/>
        </w:rPr>
        <w:t xml:space="preserve">Radny Piotr Mleczak </w:t>
      </w:r>
      <w:r w:rsidR="00BD08AC">
        <w:rPr>
          <w:rFonts w:ascii="Arial" w:hAnsi="Arial"/>
        </w:rPr>
        <w:t>stwierdził</w:t>
      </w:r>
      <w:r>
        <w:rPr>
          <w:rFonts w:ascii="Arial" w:hAnsi="Arial"/>
        </w:rPr>
        <w:t xml:space="preserve">, że przedstawiona dokumentacja projektowa była  </w:t>
      </w:r>
      <w:r w:rsidR="00BD08AC">
        <w:rPr>
          <w:rFonts w:ascii="Arial" w:hAnsi="Arial"/>
        </w:rPr>
        <w:t>wielokrotnie omawiana podczas sesji Rady Osiedla. Przewodniczący Rady Osiedla oznajmił, że przeprowadzał rozmowy z Zarządem Dróg Miejskich w tym temacie. Stwierdził, że projekt nie jest zgodny z wymaganiami i ustaleniami zawarty</w:t>
      </w:r>
      <w:r w:rsidR="008E6528">
        <w:rPr>
          <w:rFonts w:ascii="Arial" w:hAnsi="Arial"/>
        </w:rPr>
        <w:t>mi</w:t>
      </w:r>
      <w:r w:rsidR="00BD08AC">
        <w:rPr>
          <w:rFonts w:ascii="Arial" w:hAnsi="Arial"/>
        </w:rPr>
        <w:t xml:space="preserve"> pomiędzy Zarządem Dróg Miejskich a Radą Osiedla Zielony Dębiec. </w:t>
      </w:r>
    </w:p>
    <w:p w:rsidR="005E4B01" w:rsidRDefault="005E4B01" w:rsidP="00A0104B">
      <w:pPr>
        <w:pStyle w:val="Tekstpodstawowy2"/>
        <w:spacing w:after="0" w:line="240" w:lineRule="auto"/>
        <w:jc w:val="both"/>
        <w:rPr>
          <w:rFonts w:ascii="Arial" w:hAnsi="Arial"/>
        </w:rPr>
      </w:pPr>
      <w:r>
        <w:rPr>
          <w:rFonts w:ascii="Arial" w:hAnsi="Arial"/>
        </w:rPr>
        <w:t xml:space="preserve">Radny Piotr Mleczak stwierdził, że brak chodnika byłby niebezpieczny dla osób poruszających się pieszo. </w:t>
      </w:r>
    </w:p>
    <w:p w:rsidR="005E4B01" w:rsidRDefault="005E4B01" w:rsidP="00A0104B">
      <w:pPr>
        <w:pStyle w:val="Tekstpodstawowy2"/>
        <w:spacing w:after="0" w:line="240" w:lineRule="auto"/>
        <w:jc w:val="both"/>
        <w:rPr>
          <w:rFonts w:ascii="Arial" w:hAnsi="Arial"/>
        </w:rPr>
      </w:pPr>
      <w:r>
        <w:rPr>
          <w:rFonts w:ascii="Arial" w:hAnsi="Arial"/>
        </w:rPr>
        <w:t xml:space="preserve">Zastępca Przewodniczącego Rady Osiedla, Robert Mielcarek, zapytał czy właściciel działki, do której będzie dochodzić inwestycja, musi wyrazić zgodę na rozpoczęcie prac remontowych na ul. Azaliowej. Przewodniczący Rady Osiedla oznajmił, że poinformował właściciela omawianej działki o </w:t>
      </w:r>
      <w:r w:rsidR="00367723">
        <w:rPr>
          <w:rFonts w:ascii="Arial" w:hAnsi="Arial"/>
        </w:rPr>
        <w:t>remoncie chodnika na ul. Azaliowej</w:t>
      </w:r>
      <w:r>
        <w:rPr>
          <w:rFonts w:ascii="Arial" w:hAnsi="Arial"/>
        </w:rPr>
        <w:t>, z któ</w:t>
      </w:r>
      <w:r w:rsidR="00367723">
        <w:rPr>
          <w:rFonts w:ascii="Arial" w:hAnsi="Arial"/>
        </w:rPr>
        <w:t>rego</w:t>
      </w:r>
      <w:r>
        <w:rPr>
          <w:rFonts w:ascii="Arial" w:hAnsi="Arial"/>
        </w:rPr>
        <w:t xml:space="preserve"> Rada Osiedla </w:t>
      </w:r>
      <w:r w:rsidR="00367723">
        <w:rPr>
          <w:rFonts w:ascii="Arial" w:hAnsi="Arial"/>
        </w:rPr>
        <w:t>planuje zrezygnować</w:t>
      </w:r>
      <w:r>
        <w:rPr>
          <w:rFonts w:ascii="Arial" w:hAnsi="Arial"/>
        </w:rPr>
        <w:t xml:space="preserve">. </w:t>
      </w:r>
      <w:r w:rsidR="007659B5">
        <w:rPr>
          <w:rFonts w:ascii="Arial" w:hAnsi="Arial"/>
        </w:rPr>
        <w:t xml:space="preserve">Przewodniczący Rady Osiedla skontaktował się </w:t>
      </w:r>
      <w:r w:rsidR="00114928">
        <w:rPr>
          <w:rFonts w:ascii="Arial" w:hAnsi="Arial"/>
        </w:rPr>
        <w:t xml:space="preserve">                           </w:t>
      </w:r>
      <w:r w:rsidR="007659B5">
        <w:rPr>
          <w:rFonts w:ascii="Arial" w:hAnsi="Arial"/>
        </w:rPr>
        <w:t>z nieobecną radną Anna Bartz-Ciesielską z zapytaniem, czy jest za projektem uchwały. Radni zostali poinformowani, że w przypadku sesji w trybie stacjonarnym, taki głos nie zostaje uznany.</w:t>
      </w:r>
    </w:p>
    <w:p w:rsidR="002E244A" w:rsidRDefault="002E244A" w:rsidP="00A0104B">
      <w:pPr>
        <w:pStyle w:val="Tekstpodstawowy2"/>
        <w:spacing w:after="0" w:line="240" w:lineRule="auto"/>
        <w:jc w:val="both"/>
        <w:rPr>
          <w:rFonts w:ascii="Arial" w:hAnsi="Arial"/>
        </w:rPr>
      </w:pPr>
    </w:p>
    <w:p w:rsidR="00A0104B" w:rsidRPr="00645E25" w:rsidRDefault="00A0104B" w:rsidP="00A0104B">
      <w:pPr>
        <w:pStyle w:val="Tekstpodstawowy2"/>
        <w:spacing w:after="0" w:line="240" w:lineRule="auto"/>
        <w:jc w:val="both"/>
        <w:rPr>
          <w:rFonts w:ascii="Arial" w:hAnsi="Arial" w:cs="Arial"/>
          <w:bCs/>
        </w:rPr>
      </w:pPr>
      <w:r w:rsidRPr="00645E25">
        <w:rPr>
          <w:rFonts w:ascii="Arial" w:hAnsi="Arial" w:cs="Arial"/>
          <w:bCs/>
        </w:rPr>
        <w:t>Następnie przeprowadzono głosowanie nad projektem uchwały</w:t>
      </w:r>
      <w:r>
        <w:rPr>
          <w:rFonts w:ascii="Arial" w:hAnsi="Arial" w:cs="Arial"/>
          <w:bCs/>
        </w:rPr>
        <w:t>.</w:t>
      </w:r>
    </w:p>
    <w:p w:rsidR="00A0104B" w:rsidRDefault="00A0104B" w:rsidP="00A0104B">
      <w:pPr>
        <w:tabs>
          <w:tab w:val="left" w:pos="426"/>
        </w:tabs>
        <w:ind w:left="360"/>
        <w:jc w:val="center"/>
        <w:rPr>
          <w:rFonts w:ascii="Arial" w:hAnsi="Arial" w:cs="Arial"/>
        </w:rPr>
      </w:pPr>
    </w:p>
    <w:p w:rsidR="000C4A0B" w:rsidRPr="006F2967" w:rsidRDefault="000C4A0B" w:rsidP="000C4A0B">
      <w:pPr>
        <w:jc w:val="center"/>
        <w:rPr>
          <w:rFonts w:ascii="Arial" w:hAnsi="Arial" w:cs="Arial"/>
          <w:b/>
          <w:bCs/>
        </w:rPr>
      </w:pPr>
      <w:r w:rsidRPr="006F2967">
        <w:rPr>
          <w:rFonts w:ascii="Arial" w:hAnsi="Arial" w:cs="Arial"/>
        </w:rPr>
        <w:t>Głosowanie nad projektem uchwały:</w:t>
      </w:r>
    </w:p>
    <w:p w:rsidR="000C4A0B" w:rsidRPr="006F2967" w:rsidRDefault="000C4A0B" w:rsidP="000C4A0B">
      <w:pPr>
        <w:jc w:val="center"/>
        <w:rPr>
          <w:rFonts w:ascii="Arial" w:hAnsi="Arial" w:cs="Arial"/>
          <w:b/>
          <w:bCs/>
        </w:rPr>
      </w:pPr>
      <w:r>
        <w:rPr>
          <w:rFonts w:ascii="Arial" w:hAnsi="Arial" w:cs="Arial"/>
          <w:b/>
          <w:bCs/>
        </w:rPr>
        <w:t xml:space="preserve">za – </w:t>
      </w:r>
      <w:r w:rsidR="00FF4E1B">
        <w:rPr>
          <w:rFonts w:ascii="Arial" w:hAnsi="Arial" w:cs="Arial"/>
          <w:b/>
          <w:bCs/>
        </w:rPr>
        <w:t>7</w:t>
      </w:r>
      <w:r w:rsidRPr="006F2967">
        <w:rPr>
          <w:rFonts w:ascii="Arial" w:hAnsi="Arial" w:cs="Arial"/>
          <w:b/>
          <w:bCs/>
        </w:rPr>
        <w:t>, przeciw – 0, wstrzymało się – 0.</w:t>
      </w:r>
    </w:p>
    <w:p w:rsidR="00A0104B" w:rsidRPr="000C4A0B" w:rsidRDefault="000C4A0B" w:rsidP="000C4A0B">
      <w:pPr>
        <w:jc w:val="center"/>
        <w:rPr>
          <w:rFonts w:ascii="Arial" w:hAnsi="Arial" w:cs="Arial"/>
        </w:rPr>
      </w:pPr>
      <w:r w:rsidRPr="006F2967">
        <w:rPr>
          <w:rFonts w:ascii="Arial" w:hAnsi="Arial" w:cs="Arial"/>
          <w:b/>
          <w:bCs/>
        </w:rPr>
        <w:t xml:space="preserve"> </w:t>
      </w:r>
    </w:p>
    <w:p w:rsidR="00A0104B" w:rsidRPr="00BD08AC" w:rsidRDefault="00A0104B" w:rsidP="00BD08AC">
      <w:pPr>
        <w:pStyle w:val="Normalny1"/>
        <w:rPr>
          <w:rFonts w:ascii="Arial" w:hAnsi="Arial" w:cs="Arial"/>
        </w:rPr>
      </w:pPr>
      <w:r w:rsidRPr="00516A52">
        <w:rPr>
          <w:rFonts w:ascii="Arial" w:hAnsi="Arial" w:cs="Arial"/>
        </w:rPr>
        <w:t xml:space="preserve">W wyniku głosowania uchwała nr </w:t>
      </w:r>
      <w:r w:rsidRPr="00516A52">
        <w:rPr>
          <w:rFonts w:ascii="Arial" w:hAnsi="Arial" w:cs="Arial"/>
          <w:bCs/>
        </w:rPr>
        <w:t>XX</w:t>
      </w:r>
      <w:r>
        <w:rPr>
          <w:rFonts w:ascii="Arial" w:hAnsi="Arial" w:cs="Arial"/>
          <w:bCs/>
        </w:rPr>
        <w:t>VI</w:t>
      </w:r>
      <w:r w:rsidR="000C4A0B">
        <w:rPr>
          <w:rFonts w:ascii="Arial" w:hAnsi="Arial" w:cs="Arial"/>
          <w:bCs/>
        </w:rPr>
        <w:t>I/10</w:t>
      </w:r>
      <w:r w:rsidR="00FF4E1B">
        <w:rPr>
          <w:rFonts w:ascii="Arial" w:hAnsi="Arial" w:cs="Arial"/>
          <w:bCs/>
        </w:rPr>
        <w:t>1</w:t>
      </w:r>
      <w:r w:rsidRPr="00516A52">
        <w:rPr>
          <w:rFonts w:ascii="Arial" w:hAnsi="Arial" w:cs="Arial"/>
          <w:bCs/>
        </w:rPr>
        <w:t>/III/202</w:t>
      </w:r>
      <w:r>
        <w:rPr>
          <w:rFonts w:ascii="Arial" w:hAnsi="Arial" w:cs="Arial"/>
          <w:bCs/>
        </w:rPr>
        <w:t>2</w:t>
      </w:r>
      <w:r w:rsidRPr="00516A52">
        <w:rPr>
          <w:rFonts w:ascii="Arial" w:hAnsi="Arial" w:cs="Arial"/>
          <w:bCs/>
        </w:rPr>
        <w:t xml:space="preserve"> </w:t>
      </w:r>
      <w:r w:rsidRPr="00516A52">
        <w:rPr>
          <w:rFonts w:ascii="Arial" w:hAnsi="Arial" w:cs="Arial"/>
        </w:rPr>
        <w:t>została podjęta przez Radę Osiedla.</w:t>
      </w:r>
    </w:p>
    <w:p w:rsidR="00A0104B" w:rsidRPr="00BB559E" w:rsidRDefault="00A0104B" w:rsidP="00A0104B">
      <w:pPr>
        <w:pStyle w:val="Normalny1"/>
        <w:jc w:val="both"/>
        <w:rPr>
          <w:rFonts w:ascii="Arial" w:hAnsi="Arial" w:cs="Arial"/>
          <w:b/>
          <w:bCs/>
        </w:rPr>
      </w:pPr>
    </w:p>
    <w:p w:rsidR="00A0104B" w:rsidRDefault="00BD08AC" w:rsidP="00A0104B">
      <w:pPr>
        <w:pStyle w:val="Normalny1"/>
        <w:jc w:val="both"/>
        <w:rPr>
          <w:rFonts w:ascii="Arial" w:hAnsi="Arial" w:cs="Arial"/>
          <w:b/>
          <w:bCs/>
        </w:rPr>
      </w:pPr>
      <w:r>
        <w:rPr>
          <w:rFonts w:ascii="Arial" w:hAnsi="Arial" w:cs="Arial"/>
          <w:b/>
          <w:bCs/>
        </w:rPr>
        <w:t>5</w:t>
      </w:r>
      <w:r w:rsidR="00A0104B">
        <w:rPr>
          <w:rFonts w:ascii="Arial" w:hAnsi="Arial" w:cs="Arial"/>
          <w:b/>
          <w:bCs/>
        </w:rPr>
        <w:t xml:space="preserve">.   </w:t>
      </w:r>
      <w:r w:rsidR="00A0104B" w:rsidRPr="00BB559E">
        <w:rPr>
          <w:rFonts w:ascii="Arial" w:hAnsi="Arial" w:cs="Arial"/>
          <w:b/>
          <w:bCs/>
        </w:rPr>
        <w:t>Wolne głosy i wnioski</w:t>
      </w:r>
    </w:p>
    <w:p w:rsidR="00A0104B" w:rsidRDefault="00A0104B" w:rsidP="00A0104B">
      <w:pPr>
        <w:pStyle w:val="Normalny1"/>
        <w:jc w:val="both"/>
        <w:rPr>
          <w:rFonts w:ascii="Arial" w:hAnsi="Arial" w:cs="Arial"/>
          <w:b/>
          <w:bCs/>
        </w:rPr>
      </w:pPr>
    </w:p>
    <w:p w:rsidR="00A0104B" w:rsidRDefault="00506A4B" w:rsidP="00A0104B">
      <w:pPr>
        <w:tabs>
          <w:tab w:val="left" w:pos="426"/>
        </w:tabs>
        <w:jc w:val="both"/>
        <w:rPr>
          <w:rFonts w:ascii="Arial" w:hAnsi="Arial" w:cs="Arial"/>
        </w:rPr>
      </w:pPr>
      <w:r>
        <w:rPr>
          <w:rFonts w:ascii="Arial" w:hAnsi="Arial" w:cs="Arial"/>
        </w:rPr>
        <w:t xml:space="preserve">Radni Piotr Mleczak i Zuzanna Poprawka oznajmili, że prowadzona przez nich grupa </w:t>
      </w:r>
      <w:r w:rsidR="00780327">
        <w:rPr>
          <w:rFonts w:ascii="Arial" w:hAnsi="Arial" w:cs="Arial"/>
        </w:rPr>
        <w:t xml:space="preserve">mieszkańców zainteresowanych </w:t>
      </w:r>
      <w:proofErr w:type="spellStart"/>
      <w:r w:rsidR="00780327">
        <w:rPr>
          <w:rFonts w:ascii="Arial" w:hAnsi="Arial" w:cs="Arial"/>
        </w:rPr>
        <w:t>nordic</w:t>
      </w:r>
      <w:proofErr w:type="spellEnd"/>
      <w:r w:rsidR="00780327">
        <w:rPr>
          <w:rFonts w:ascii="Arial" w:hAnsi="Arial" w:cs="Arial"/>
        </w:rPr>
        <w:t xml:space="preserve"> </w:t>
      </w:r>
      <w:proofErr w:type="spellStart"/>
      <w:r w:rsidR="00780327">
        <w:rPr>
          <w:rFonts w:ascii="Arial" w:hAnsi="Arial" w:cs="Arial"/>
        </w:rPr>
        <w:t>walking</w:t>
      </w:r>
      <w:proofErr w:type="spellEnd"/>
      <w:r w:rsidR="00780327">
        <w:rPr>
          <w:rFonts w:ascii="Arial" w:hAnsi="Arial" w:cs="Arial"/>
        </w:rPr>
        <w:t xml:space="preserve"> i pieszymi spacerami ma zaplanowane spotkanie 23 kwietnia </w:t>
      </w:r>
      <w:r w:rsidR="00117C2E">
        <w:rPr>
          <w:rFonts w:ascii="Arial" w:hAnsi="Arial" w:cs="Arial"/>
        </w:rPr>
        <w:t xml:space="preserve">2022 </w:t>
      </w:r>
      <w:r w:rsidR="00780327">
        <w:rPr>
          <w:rFonts w:ascii="Arial" w:hAnsi="Arial" w:cs="Arial"/>
        </w:rPr>
        <w:t xml:space="preserve">r. </w:t>
      </w:r>
    </w:p>
    <w:p w:rsidR="00117C2E" w:rsidRDefault="00117C2E" w:rsidP="00A0104B">
      <w:pPr>
        <w:tabs>
          <w:tab w:val="left" w:pos="426"/>
        </w:tabs>
        <w:jc w:val="both"/>
        <w:rPr>
          <w:rFonts w:ascii="Arial" w:hAnsi="Arial" w:cs="Arial"/>
        </w:rPr>
      </w:pPr>
      <w:r>
        <w:rPr>
          <w:rFonts w:ascii="Arial" w:hAnsi="Arial" w:cs="Arial"/>
        </w:rPr>
        <w:t xml:space="preserve">Radny Piotr Mleczak zaproponował utworzenie grupy, która będzie zaangażowana </w:t>
      </w:r>
      <w:r w:rsidR="00A159CE">
        <w:rPr>
          <w:rFonts w:ascii="Arial" w:hAnsi="Arial" w:cs="Arial"/>
        </w:rPr>
        <w:t xml:space="preserve">               </w:t>
      </w:r>
      <w:r>
        <w:rPr>
          <w:rFonts w:ascii="Arial" w:hAnsi="Arial" w:cs="Arial"/>
        </w:rPr>
        <w:t xml:space="preserve">w rozpoczęcie lata i imprezy organizowane we współpracy z Estradą Poznańską. Przewodniczący Rady Osiedla oznajmił, że skontaktuje się w tej sprawie z Dyrektor Szkoły Podstawowej nr 84 im. Tadeusza Kościuszki w Poznaniu. </w:t>
      </w:r>
    </w:p>
    <w:p w:rsidR="00117C2E" w:rsidRDefault="00A159CE" w:rsidP="00A0104B">
      <w:pPr>
        <w:tabs>
          <w:tab w:val="left" w:pos="426"/>
        </w:tabs>
        <w:jc w:val="both"/>
        <w:rPr>
          <w:rFonts w:ascii="Arial" w:hAnsi="Arial" w:cs="Arial"/>
        </w:rPr>
      </w:pPr>
      <w:r>
        <w:rPr>
          <w:rFonts w:ascii="Arial" w:hAnsi="Arial" w:cs="Arial"/>
        </w:rPr>
        <w:t xml:space="preserve">Radny dyskutowali w sprawie zakupu nowych stołów do siedziby Rady Osiedla. </w:t>
      </w:r>
    </w:p>
    <w:p w:rsidR="00A159CE" w:rsidRDefault="00A159CE" w:rsidP="00A0104B">
      <w:pPr>
        <w:tabs>
          <w:tab w:val="left" w:pos="426"/>
        </w:tabs>
        <w:jc w:val="both"/>
        <w:rPr>
          <w:rFonts w:ascii="Arial" w:hAnsi="Arial" w:cs="Arial"/>
        </w:rPr>
      </w:pPr>
      <w:r>
        <w:rPr>
          <w:rFonts w:ascii="Arial" w:hAnsi="Arial" w:cs="Arial"/>
        </w:rPr>
        <w:t xml:space="preserve">Radny Piotr Mleczak poinformował o </w:t>
      </w:r>
      <w:r w:rsidR="00114928">
        <w:rPr>
          <w:rFonts w:ascii="Arial" w:hAnsi="Arial" w:cs="Arial"/>
        </w:rPr>
        <w:t>przygotowaniu projektu</w:t>
      </w:r>
      <w:r>
        <w:rPr>
          <w:rFonts w:ascii="Arial" w:hAnsi="Arial" w:cs="Arial"/>
        </w:rPr>
        <w:t xml:space="preserve"> Studium uwarunkowań                                   i </w:t>
      </w:r>
      <w:r w:rsidR="00114928">
        <w:rPr>
          <w:rFonts w:ascii="Arial" w:hAnsi="Arial" w:cs="Arial"/>
        </w:rPr>
        <w:t xml:space="preserve">kierunków </w:t>
      </w:r>
      <w:bookmarkStart w:id="0" w:name="_GoBack"/>
      <w:bookmarkEnd w:id="0"/>
      <w:r>
        <w:rPr>
          <w:rFonts w:ascii="Arial" w:hAnsi="Arial" w:cs="Arial"/>
        </w:rPr>
        <w:t xml:space="preserve">zagospodarowania przestrzennego miasta Poznania przez Miejską Pracownię Urbanistyczną. </w:t>
      </w:r>
    </w:p>
    <w:p w:rsidR="00A159CE" w:rsidRDefault="00A159CE" w:rsidP="00A0104B">
      <w:pPr>
        <w:tabs>
          <w:tab w:val="left" w:pos="426"/>
        </w:tabs>
        <w:jc w:val="both"/>
        <w:rPr>
          <w:rFonts w:ascii="Arial" w:hAnsi="Arial" w:cs="Arial"/>
        </w:rPr>
      </w:pPr>
      <w:r>
        <w:rPr>
          <w:rFonts w:ascii="Arial" w:hAnsi="Arial" w:cs="Arial"/>
        </w:rPr>
        <w:t xml:space="preserve">Radna Zuzanna Poprawka oznajmiła, że uczestniczyła w spotkaniu dyrektorów przedszkoli znajdujących się na Dębcu </w:t>
      </w:r>
      <w:proofErr w:type="spellStart"/>
      <w:r>
        <w:rPr>
          <w:rFonts w:ascii="Arial" w:hAnsi="Arial" w:cs="Arial"/>
        </w:rPr>
        <w:t>ws</w:t>
      </w:r>
      <w:proofErr w:type="spellEnd"/>
      <w:r>
        <w:rPr>
          <w:rFonts w:ascii="Arial" w:hAnsi="Arial" w:cs="Arial"/>
        </w:rPr>
        <w:t xml:space="preserve">. nieodpłatnych zajęć dla dzieci pochodzących z Ukrainy. </w:t>
      </w:r>
      <w:r w:rsidR="008E6528">
        <w:rPr>
          <w:rFonts w:ascii="Arial" w:hAnsi="Arial" w:cs="Arial"/>
        </w:rPr>
        <w:t xml:space="preserve">Przewodniczący Rady Osiedla oznajmił radnym, że radna Zuzanna Poprawka zaproponowała zbiórkę środków wśród radnych na wsparcie zajęć w przedszkolach. Radni wyrazili poparcie w tej sprawie. </w:t>
      </w:r>
    </w:p>
    <w:p w:rsidR="00BD08AC" w:rsidRDefault="00BD08AC" w:rsidP="00A0104B">
      <w:pPr>
        <w:tabs>
          <w:tab w:val="left" w:pos="426"/>
        </w:tabs>
        <w:jc w:val="both"/>
        <w:rPr>
          <w:rFonts w:ascii="Arial" w:hAnsi="Arial" w:cs="Arial"/>
        </w:rPr>
      </w:pPr>
    </w:p>
    <w:p w:rsidR="00A0104B" w:rsidRDefault="00BD08AC" w:rsidP="00A0104B">
      <w:pPr>
        <w:tabs>
          <w:tab w:val="left" w:pos="426"/>
        </w:tabs>
        <w:jc w:val="both"/>
        <w:rPr>
          <w:rFonts w:ascii="Arial" w:hAnsi="Arial" w:cs="Arial"/>
          <w:b/>
        </w:rPr>
      </w:pPr>
      <w:r>
        <w:rPr>
          <w:rFonts w:ascii="Arial" w:hAnsi="Arial" w:cs="Arial"/>
          <w:b/>
        </w:rPr>
        <w:t>6</w:t>
      </w:r>
      <w:r w:rsidR="00A0104B">
        <w:rPr>
          <w:rFonts w:ascii="Arial" w:hAnsi="Arial" w:cs="Arial"/>
          <w:b/>
        </w:rPr>
        <w:t>.</w:t>
      </w:r>
      <w:r w:rsidR="00A0104B">
        <w:rPr>
          <w:rFonts w:ascii="Arial" w:hAnsi="Arial" w:cs="Arial"/>
          <w:b/>
        </w:rPr>
        <w:tab/>
      </w:r>
      <w:r w:rsidR="00A0104B" w:rsidRPr="00AB7CB4">
        <w:rPr>
          <w:rFonts w:ascii="Arial" w:hAnsi="Arial" w:cs="Arial"/>
          <w:b/>
        </w:rPr>
        <w:t>Zamknięcie sesji.</w:t>
      </w:r>
    </w:p>
    <w:p w:rsidR="00A0104B" w:rsidRPr="00ED1D2C" w:rsidRDefault="00A0104B" w:rsidP="00A0104B">
      <w:pPr>
        <w:jc w:val="both"/>
        <w:rPr>
          <w:rFonts w:ascii="Arial" w:hAnsi="Arial" w:cs="Arial"/>
          <w:b/>
        </w:rPr>
      </w:pPr>
    </w:p>
    <w:p w:rsidR="00A0104B" w:rsidRDefault="00A0104B" w:rsidP="00A0104B">
      <w:pPr>
        <w:jc w:val="both"/>
        <w:rPr>
          <w:rFonts w:ascii="Arial" w:hAnsi="Arial" w:cs="Arial"/>
        </w:rPr>
      </w:pPr>
      <w:r>
        <w:rPr>
          <w:rFonts w:ascii="Arial" w:hAnsi="Arial" w:cs="Arial"/>
        </w:rPr>
        <w:t>Przewodniczący Rady Osiedla, Krzysztof Kempski</w:t>
      </w:r>
      <w:r w:rsidRPr="00AB7CB4">
        <w:rPr>
          <w:rFonts w:ascii="Arial" w:hAnsi="Arial" w:cs="Arial"/>
        </w:rPr>
        <w:t xml:space="preserve">, podziękował radnym za obecność i zamknął obrady sesji. Sesję zakończono o godz. </w:t>
      </w:r>
      <w:r>
        <w:rPr>
          <w:rFonts w:ascii="Arial" w:hAnsi="Arial" w:cs="Arial"/>
        </w:rPr>
        <w:t>19:</w:t>
      </w:r>
      <w:r w:rsidR="00BD08AC">
        <w:rPr>
          <w:rFonts w:ascii="Arial" w:hAnsi="Arial" w:cs="Arial"/>
        </w:rPr>
        <w:t>00</w:t>
      </w:r>
      <w:r w:rsidRPr="00AB7CB4">
        <w:rPr>
          <w:rFonts w:ascii="Arial" w:hAnsi="Arial" w:cs="Arial"/>
        </w:rPr>
        <w:t>.</w:t>
      </w:r>
    </w:p>
    <w:p w:rsidR="00A0104B" w:rsidRDefault="00A0104B" w:rsidP="00A0104B">
      <w:pPr>
        <w:jc w:val="both"/>
        <w:rPr>
          <w:rFonts w:ascii="Arial" w:hAnsi="Arial" w:cs="Arial"/>
        </w:rPr>
      </w:pPr>
    </w:p>
    <w:p w:rsidR="00A0104B" w:rsidRPr="00AB7CB4" w:rsidRDefault="00A0104B" w:rsidP="00A0104B">
      <w:pPr>
        <w:jc w:val="both"/>
        <w:rPr>
          <w:rFonts w:ascii="Arial" w:hAnsi="Arial" w:cs="Arial"/>
        </w:rPr>
      </w:pPr>
    </w:p>
    <w:tbl>
      <w:tblPr>
        <w:tblpPr w:leftFromText="141" w:rightFromText="141" w:vertAnchor="text" w:horzAnchor="margin" w:tblpY="545"/>
        <w:tblW w:w="9160" w:type="dxa"/>
        <w:tblLook w:val="00A0" w:firstRow="1" w:lastRow="0" w:firstColumn="1" w:lastColumn="0" w:noHBand="0" w:noVBand="0"/>
      </w:tblPr>
      <w:tblGrid>
        <w:gridCol w:w="3272"/>
        <w:gridCol w:w="236"/>
        <w:gridCol w:w="236"/>
        <w:gridCol w:w="5416"/>
      </w:tblGrid>
      <w:tr w:rsidR="00A0104B" w:rsidRPr="00AB7CB4" w:rsidTr="00507A00">
        <w:trPr>
          <w:trHeight w:val="135"/>
        </w:trPr>
        <w:tc>
          <w:tcPr>
            <w:tcW w:w="3272" w:type="dxa"/>
          </w:tcPr>
          <w:p w:rsidR="00A0104B" w:rsidRPr="00950230" w:rsidRDefault="00A0104B" w:rsidP="00507A00">
            <w:pPr>
              <w:jc w:val="center"/>
              <w:rPr>
                <w:rFonts w:ascii="Arial" w:hAnsi="Arial" w:cs="Arial"/>
                <w:sz w:val="22"/>
                <w:szCs w:val="20"/>
              </w:rPr>
            </w:pPr>
            <w:r w:rsidRPr="00950230">
              <w:rPr>
                <w:rFonts w:ascii="Arial" w:hAnsi="Arial" w:cs="Arial"/>
                <w:sz w:val="22"/>
                <w:szCs w:val="20"/>
              </w:rPr>
              <w:t>Protokolant</w:t>
            </w:r>
          </w:p>
          <w:p w:rsidR="00A0104B" w:rsidRDefault="00A0104B" w:rsidP="00507A00">
            <w:pPr>
              <w:jc w:val="center"/>
              <w:rPr>
                <w:rFonts w:ascii="Arial" w:hAnsi="Arial" w:cs="Arial"/>
                <w:sz w:val="22"/>
                <w:szCs w:val="20"/>
              </w:rPr>
            </w:pPr>
            <w:r w:rsidRPr="00950230">
              <w:rPr>
                <w:rFonts w:ascii="Arial" w:hAnsi="Arial" w:cs="Arial"/>
                <w:sz w:val="22"/>
                <w:szCs w:val="20"/>
              </w:rPr>
              <w:t>(-) Ludwika Maćkowiak</w:t>
            </w:r>
          </w:p>
          <w:p w:rsidR="00A0104B" w:rsidRPr="00950230" w:rsidRDefault="00A0104B" w:rsidP="00507A00">
            <w:pPr>
              <w:jc w:val="center"/>
              <w:rPr>
                <w:rFonts w:ascii="Arial" w:hAnsi="Arial" w:cs="Arial"/>
                <w:sz w:val="22"/>
                <w:szCs w:val="20"/>
              </w:rPr>
            </w:pPr>
          </w:p>
        </w:tc>
        <w:tc>
          <w:tcPr>
            <w:tcW w:w="236" w:type="dxa"/>
          </w:tcPr>
          <w:p w:rsidR="00A0104B" w:rsidRPr="00950230" w:rsidRDefault="00A0104B" w:rsidP="00507A00">
            <w:pPr>
              <w:jc w:val="center"/>
              <w:rPr>
                <w:rFonts w:ascii="Arial" w:hAnsi="Arial" w:cs="Arial"/>
                <w:sz w:val="22"/>
                <w:szCs w:val="20"/>
              </w:rPr>
            </w:pPr>
          </w:p>
        </w:tc>
        <w:tc>
          <w:tcPr>
            <w:tcW w:w="236" w:type="dxa"/>
          </w:tcPr>
          <w:p w:rsidR="00A0104B" w:rsidRPr="00950230" w:rsidRDefault="00A0104B" w:rsidP="00507A00">
            <w:pPr>
              <w:jc w:val="center"/>
              <w:rPr>
                <w:rFonts w:ascii="Arial" w:hAnsi="Arial" w:cs="Arial"/>
                <w:sz w:val="22"/>
                <w:szCs w:val="20"/>
              </w:rPr>
            </w:pPr>
          </w:p>
        </w:tc>
        <w:tc>
          <w:tcPr>
            <w:tcW w:w="5416" w:type="dxa"/>
          </w:tcPr>
          <w:p w:rsidR="00A0104B" w:rsidRPr="00950230" w:rsidRDefault="00A0104B" w:rsidP="00507A00">
            <w:pPr>
              <w:ind w:left="280"/>
              <w:jc w:val="center"/>
              <w:rPr>
                <w:rFonts w:ascii="Arial" w:hAnsi="Arial" w:cs="Arial"/>
                <w:sz w:val="22"/>
                <w:szCs w:val="20"/>
              </w:rPr>
            </w:pPr>
            <w:r w:rsidRPr="00950230">
              <w:rPr>
                <w:rFonts w:ascii="Arial" w:hAnsi="Arial" w:cs="Arial"/>
                <w:sz w:val="22"/>
                <w:szCs w:val="20"/>
              </w:rPr>
              <w:t>Przewodniczący Rady Osiedla</w:t>
            </w:r>
          </w:p>
          <w:p w:rsidR="00A0104B" w:rsidRPr="00950230" w:rsidRDefault="00A0104B" w:rsidP="00507A00">
            <w:pPr>
              <w:ind w:left="280"/>
              <w:jc w:val="center"/>
              <w:rPr>
                <w:rFonts w:ascii="Arial" w:hAnsi="Arial" w:cs="Arial"/>
                <w:sz w:val="22"/>
                <w:szCs w:val="20"/>
              </w:rPr>
            </w:pPr>
            <w:r w:rsidRPr="00950230">
              <w:rPr>
                <w:rFonts w:ascii="Arial" w:hAnsi="Arial" w:cs="Arial"/>
                <w:sz w:val="22"/>
                <w:szCs w:val="20"/>
              </w:rPr>
              <w:t>(-) Krzysztof Kempski</w:t>
            </w:r>
          </w:p>
        </w:tc>
      </w:tr>
      <w:tr w:rsidR="00A0104B" w:rsidRPr="00AB7CB4" w:rsidTr="00507A00">
        <w:trPr>
          <w:trHeight w:val="67"/>
        </w:trPr>
        <w:tc>
          <w:tcPr>
            <w:tcW w:w="3272" w:type="dxa"/>
          </w:tcPr>
          <w:p w:rsidR="00A0104B" w:rsidRPr="00337CAD" w:rsidRDefault="00A0104B" w:rsidP="00507A00">
            <w:pPr>
              <w:jc w:val="both"/>
              <w:rPr>
                <w:rFonts w:ascii="Arial" w:hAnsi="Arial" w:cs="Arial"/>
                <w:sz w:val="22"/>
                <w:szCs w:val="20"/>
              </w:rPr>
            </w:pPr>
          </w:p>
        </w:tc>
        <w:tc>
          <w:tcPr>
            <w:tcW w:w="236" w:type="dxa"/>
          </w:tcPr>
          <w:p w:rsidR="00A0104B" w:rsidRPr="00337CAD" w:rsidRDefault="00A0104B" w:rsidP="00507A00">
            <w:pPr>
              <w:jc w:val="both"/>
              <w:rPr>
                <w:rFonts w:ascii="Arial" w:hAnsi="Arial" w:cs="Arial"/>
                <w:sz w:val="22"/>
                <w:szCs w:val="20"/>
              </w:rPr>
            </w:pPr>
          </w:p>
        </w:tc>
        <w:tc>
          <w:tcPr>
            <w:tcW w:w="236" w:type="dxa"/>
          </w:tcPr>
          <w:p w:rsidR="00A0104B" w:rsidRPr="00337CAD" w:rsidRDefault="00A0104B" w:rsidP="00507A00">
            <w:pPr>
              <w:jc w:val="both"/>
              <w:rPr>
                <w:rFonts w:ascii="Arial" w:hAnsi="Arial" w:cs="Arial"/>
                <w:sz w:val="22"/>
                <w:szCs w:val="20"/>
              </w:rPr>
            </w:pPr>
          </w:p>
        </w:tc>
        <w:tc>
          <w:tcPr>
            <w:tcW w:w="5416" w:type="dxa"/>
          </w:tcPr>
          <w:p w:rsidR="00A0104B" w:rsidRPr="00337CAD" w:rsidRDefault="00A0104B" w:rsidP="00507A00">
            <w:pPr>
              <w:jc w:val="both"/>
              <w:rPr>
                <w:rFonts w:ascii="Arial" w:hAnsi="Arial" w:cs="Arial"/>
                <w:sz w:val="22"/>
                <w:szCs w:val="20"/>
              </w:rPr>
            </w:pPr>
          </w:p>
        </w:tc>
      </w:tr>
      <w:tr w:rsidR="00A0104B" w:rsidRPr="00AB7CB4" w:rsidTr="00507A00">
        <w:trPr>
          <w:trHeight w:val="80"/>
        </w:trPr>
        <w:tc>
          <w:tcPr>
            <w:tcW w:w="3272" w:type="dxa"/>
          </w:tcPr>
          <w:p w:rsidR="00A0104B" w:rsidRPr="00AB7CB4" w:rsidRDefault="00A0104B" w:rsidP="00507A00">
            <w:pPr>
              <w:jc w:val="both"/>
              <w:rPr>
                <w:rFonts w:ascii="Arial" w:hAnsi="Arial" w:cs="Arial"/>
                <w:color w:val="FFFFFF"/>
                <w:sz w:val="20"/>
                <w:szCs w:val="20"/>
              </w:rPr>
            </w:pPr>
          </w:p>
        </w:tc>
        <w:tc>
          <w:tcPr>
            <w:tcW w:w="236" w:type="dxa"/>
          </w:tcPr>
          <w:p w:rsidR="00A0104B" w:rsidRPr="00AB7CB4" w:rsidRDefault="00A0104B" w:rsidP="00507A00">
            <w:pPr>
              <w:jc w:val="both"/>
              <w:rPr>
                <w:rFonts w:ascii="Arial" w:hAnsi="Arial" w:cs="Arial"/>
                <w:color w:val="FFFFFF"/>
                <w:sz w:val="20"/>
                <w:szCs w:val="20"/>
              </w:rPr>
            </w:pPr>
          </w:p>
        </w:tc>
        <w:tc>
          <w:tcPr>
            <w:tcW w:w="236" w:type="dxa"/>
          </w:tcPr>
          <w:p w:rsidR="00A0104B" w:rsidRPr="00AB7CB4" w:rsidRDefault="00A0104B" w:rsidP="00507A00">
            <w:pPr>
              <w:jc w:val="both"/>
              <w:rPr>
                <w:rFonts w:ascii="Arial" w:hAnsi="Arial" w:cs="Arial"/>
                <w:color w:val="FFFFFF"/>
                <w:sz w:val="20"/>
                <w:szCs w:val="20"/>
              </w:rPr>
            </w:pPr>
          </w:p>
        </w:tc>
        <w:tc>
          <w:tcPr>
            <w:tcW w:w="5416" w:type="dxa"/>
          </w:tcPr>
          <w:p w:rsidR="00A0104B" w:rsidRPr="00AB7CB4" w:rsidRDefault="00A0104B" w:rsidP="00507A00">
            <w:pPr>
              <w:jc w:val="both"/>
              <w:rPr>
                <w:rFonts w:ascii="Arial" w:hAnsi="Arial" w:cs="Arial"/>
                <w:color w:val="FFFFFF"/>
                <w:sz w:val="20"/>
                <w:szCs w:val="20"/>
              </w:rPr>
            </w:pPr>
          </w:p>
        </w:tc>
      </w:tr>
      <w:tr w:rsidR="00A0104B" w:rsidRPr="00AB7CB4" w:rsidTr="00507A00">
        <w:trPr>
          <w:trHeight w:val="111"/>
        </w:trPr>
        <w:tc>
          <w:tcPr>
            <w:tcW w:w="3272" w:type="dxa"/>
          </w:tcPr>
          <w:p w:rsidR="00A0104B" w:rsidRPr="00AB7CB4" w:rsidRDefault="00A0104B" w:rsidP="00507A00">
            <w:pPr>
              <w:jc w:val="both"/>
              <w:rPr>
                <w:rFonts w:ascii="Arial" w:hAnsi="Arial" w:cs="Arial"/>
                <w:color w:val="FFFFFF"/>
                <w:sz w:val="20"/>
                <w:szCs w:val="20"/>
              </w:rPr>
            </w:pPr>
          </w:p>
        </w:tc>
        <w:tc>
          <w:tcPr>
            <w:tcW w:w="236" w:type="dxa"/>
          </w:tcPr>
          <w:p w:rsidR="00A0104B" w:rsidRPr="00AB7CB4" w:rsidRDefault="00A0104B" w:rsidP="00507A00">
            <w:pPr>
              <w:jc w:val="both"/>
              <w:rPr>
                <w:rFonts w:ascii="Arial" w:hAnsi="Arial" w:cs="Arial"/>
                <w:color w:val="FFFFFF"/>
                <w:sz w:val="20"/>
                <w:szCs w:val="20"/>
              </w:rPr>
            </w:pPr>
          </w:p>
        </w:tc>
        <w:tc>
          <w:tcPr>
            <w:tcW w:w="236" w:type="dxa"/>
          </w:tcPr>
          <w:p w:rsidR="00A0104B" w:rsidRPr="00AB7CB4" w:rsidRDefault="00A0104B" w:rsidP="00507A00">
            <w:pPr>
              <w:jc w:val="both"/>
              <w:rPr>
                <w:rFonts w:ascii="Arial" w:hAnsi="Arial" w:cs="Arial"/>
                <w:color w:val="FFFFFF"/>
                <w:sz w:val="20"/>
                <w:szCs w:val="20"/>
              </w:rPr>
            </w:pPr>
          </w:p>
        </w:tc>
        <w:tc>
          <w:tcPr>
            <w:tcW w:w="5416" w:type="dxa"/>
          </w:tcPr>
          <w:p w:rsidR="00A0104B" w:rsidRPr="00AB7CB4" w:rsidRDefault="00A0104B" w:rsidP="00507A00">
            <w:pPr>
              <w:jc w:val="both"/>
              <w:rPr>
                <w:rFonts w:ascii="Arial" w:hAnsi="Arial" w:cs="Arial"/>
                <w:color w:val="FFFFFF"/>
                <w:sz w:val="20"/>
                <w:szCs w:val="20"/>
              </w:rPr>
            </w:pPr>
          </w:p>
        </w:tc>
      </w:tr>
    </w:tbl>
    <w:p w:rsidR="00A0104B" w:rsidRDefault="00A0104B" w:rsidP="00A0104B">
      <w:pPr>
        <w:jc w:val="both"/>
        <w:rPr>
          <w:rFonts w:ascii="Arial" w:hAnsi="Arial" w:cs="Arial"/>
        </w:rPr>
      </w:pPr>
    </w:p>
    <w:p w:rsidR="00A0104B" w:rsidRDefault="00A0104B" w:rsidP="00A0104B">
      <w:pPr>
        <w:ind w:left="720"/>
        <w:jc w:val="both"/>
        <w:rPr>
          <w:rFonts w:ascii="Arial" w:hAnsi="Arial" w:cs="Arial"/>
          <w:sz w:val="18"/>
        </w:rPr>
      </w:pPr>
    </w:p>
    <w:p w:rsidR="00A0104B" w:rsidRDefault="00A0104B" w:rsidP="00A0104B">
      <w:pPr>
        <w:ind w:left="720"/>
        <w:jc w:val="both"/>
        <w:rPr>
          <w:rFonts w:ascii="Arial" w:hAnsi="Arial" w:cs="Arial"/>
          <w:sz w:val="18"/>
        </w:rPr>
      </w:pPr>
    </w:p>
    <w:p w:rsidR="00A0104B" w:rsidRDefault="00A0104B" w:rsidP="00A0104B">
      <w:pPr>
        <w:ind w:firstLine="360"/>
        <w:jc w:val="both"/>
        <w:rPr>
          <w:rFonts w:ascii="Arial" w:hAnsi="Arial" w:cs="Arial"/>
          <w:sz w:val="18"/>
        </w:rPr>
      </w:pPr>
      <w:r>
        <w:rPr>
          <w:rFonts w:ascii="Arial" w:hAnsi="Arial" w:cs="Arial"/>
          <w:sz w:val="18"/>
        </w:rPr>
        <w:t>Załączniki:</w:t>
      </w:r>
    </w:p>
    <w:p w:rsidR="00A0104B" w:rsidRPr="00850C44" w:rsidRDefault="00A0104B" w:rsidP="00A0104B">
      <w:pPr>
        <w:numPr>
          <w:ilvl w:val="0"/>
          <w:numId w:val="1"/>
        </w:numPr>
        <w:jc w:val="both"/>
        <w:rPr>
          <w:rFonts w:ascii="Arial" w:hAnsi="Arial" w:cs="Arial"/>
          <w:sz w:val="18"/>
        </w:rPr>
      </w:pPr>
      <w:r w:rsidRPr="00850C44">
        <w:rPr>
          <w:rFonts w:ascii="Arial" w:hAnsi="Arial" w:cs="Arial"/>
          <w:sz w:val="18"/>
        </w:rPr>
        <w:t>Lista obecności.</w:t>
      </w:r>
    </w:p>
    <w:p w:rsidR="00A0104B" w:rsidRPr="005F1D2D" w:rsidRDefault="00A0104B" w:rsidP="00A0104B">
      <w:pPr>
        <w:numPr>
          <w:ilvl w:val="0"/>
          <w:numId w:val="1"/>
        </w:numPr>
        <w:jc w:val="both"/>
        <w:rPr>
          <w:rFonts w:ascii="Arial" w:hAnsi="Arial" w:cs="Arial"/>
          <w:sz w:val="18"/>
        </w:rPr>
      </w:pPr>
      <w:r w:rsidRPr="005F1D2D">
        <w:rPr>
          <w:rFonts w:ascii="Arial" w:hAnsi="Arial" w:cs="Arial"/>
          <w:sz w:val="18"/>
        </w:rPr>
        <w:t>Porządek obrad.</w:t>
      </w:r>
    </w:p>
    <w:p w:rsidR="00A0104B" w:rsidRPr="00BD08AC" w:rsidRDefault="00A0104B" w:rsidP="00A0104B">
      <w:pPr>
        <w:numPr>
          <w:ilvl w:val="0"/>
          <w:numId w:val="1"/>
        </w:numPr>
        <w:jc w:val="both"/>
        <w:rPr>
          <w:rFonts w:ascii="Arial" w:hAnsi="Arial" w:cs="Arial"/>
          <w:sz w:val="18"/>
        </w:rPr>
      </w:pPr>
      <w:r w:rsidRPr="005F1D2D">
        <w:rPr>
          <w:rFonts w:ascii="Arial" w:hAnsi="Arial" w:cs="Arial"/>
          <w:sz w:val="18"/>
        </w:rPr>
        <w:t xml:space="preserve">Uchwała nr </w:t>
      </w:r>
      <w:r w:rsidRPr="008069CD">
        <w:rPr>
          <w:rFonts w:ascii="Arial" w:hAnsi="Arial" w:cs="Arial"/>
          <w:sz w:val="18"/>
        </w:rPr>
        <w:t>XX</w:t>
      </w:r>
      <w:r>
        <w:rPr>
          <w:rFonts w:ascii="Arial" w:hAnsi="Arial" w:cs="Arial"/>
          <w:sz w:val="18"/>
        </w:rPr>
        <w:t>VI</w:t>
      </w:r>
      <w:r w:rsidR="000A22BE">
        <w:rPr>
          <w:rFonts w:ascii="Arial" w:hAnsi="Arial" w:cs="Arial"/>
          <w:sz w:val="18"/>
        </w:rPr>
        <w:t>I</w:t>
      </w:r>
      <w:r w:rsidRPr="008069CD">
        <w:rPr>
          <w:rFonts w:ascii="Arial" w:hAnsi="Arial" w:cs="Arial"/>
          <w:sz w:val="18"/>
        </w:rPr>
        <w:t>/</w:t>
      </w:r>
      <w:r w:rsidR="00BD08AC">
        <w:rPr>
          <w:rFonts w:ascii="Arial" w:hAnsi="Arial" w:cs="Arial"/>
          <w:sz w:val="18"/>
        </w:rPr>
        <w:t>101</w:t>
      </w:r>
      <w:r w:rsidRPr="008069CD">
        <w:rPr>
          <w:rFonts w:ascii="Arial" w:hAnsi="Arial" w:cs="Arial"/>
          <w:sz w:val="18"/>
        </w:rPr>
        <w:t>/III/202</w:t>
      </w:r>
      <w:r>
        <w:rPr>
          <w:rFonts w:ascii="Arial" w:hAnsi="Arial" w:cs="Arial"/>
          <w:sz w:val="18"/>
        </w:rPr>
        <w:t>2</w:t>
      </w:r>
      <w:r w:rsidR="00BD08AC">
        <w:rPr>
          <w:rFonts w:ascii="Arial" w:hAnsi="Arial" w:cs="Arial"/>
          <w:sz w:val="18"/>
        </w:rPr>
        <w:t>.</w:t>
      </w: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152D72">
      <w:pPr>
        <w:spacing w:line="276" w:lineRule="auto"/>
        <w:rPr>
          <w:rFonts w:ascii="Arial" w:hAnsi="Arial" w:cs="Arial"/>
          <w:sz w:val="22"/>
          <w:szCs w:val="22"/>
        </w:rPr>
      </w:pPr>
      <w:r>
        <w:rPr>
          <w:rFonts w:ascii="Arial" w:hAnsi="Arial" w:cs="Arial"/>
          <w:sz w:val="22"/>
          <w:szCs w:val="22"/>
        </w:rPr>
        <w:t>Przewodniczący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Poznań, 5 kwietnia 2022 r.</w:t>
      </w:r>
    </w:p>
    <w:p w:rsidR="00152D72" w:rsidRDefault="00152D72" w:rsidP="00152D72">
      <w:pPr>
        <w:spacing w:line="276" w:lineRule="auto"/>
        <w:rPr>
          <w:rFonts w:ascii="Arial" w:hAnsi="Arial" w:cs="Arial"/>
          <w:sz w:val="22"/>
          <w:szCs w:val="22"/>
        </w:rPr>
      </w:pPr>
      <w:r>
        <w:rPr>
          <w:rFonts w:ascii="Arial" w:hAnsi="Arial" w:cs="Arial"/>
          <w:sz w:val="22"/>
          <w:szCs w:val="22"/>
        </w:rPr>
        <w:t>Rady Osiedla Zielony Dębiec</w:t>
      </w:r>
    </w:p>
    <w:p w:rsidR="00152D72" w:rsidRDefault="00152D72" w:rsidP="00152D72">
      <w:pPr>
        <w:spacing w:line="276" w:lineRule="auto"/>
        <w:rPr>
          <w:rFonts w:ascii="Arial" w:hAnsi="Arial" w:cs="Arial"/>
          <w:sz w:val="22"/>
          <w:szCs w:val="22"/>
        </w:rPr>
      </w:pPr>
    </w:p>
    <w:p w:rsidR="00152D72" w:rsidRDefault="00152D72" w:rsidP="00152D72">
      <w:pPr>
        <w:spacing w:line="276" w:lineRule="auto"/>
        <w:rPr>
          <w:rFonts w:ascii="Arial" w:hAnsi="Arial" w:cs="Arial"/>
          <w:sz w:val="22"/>
          <w:szCs w:val="22"/>
        </w:rPr>
      </w:pPr>
    </w:p>
    <w:p w:rsidR="00152D72" w:rsidRDefault="00152D72" w:rsidP="00152D72">
      <w:pPr>
        <w:spacing w:line="276" w:lineRule="auto"/>
        <w:jc w:val="center"/>
        <w:rPr>
          <w:rFonts w:ascii="Arial" w:hAnsi="Arial" w:cs="Arial"/>
          <w:sz w:val="22"/>
          <w:szCs w:val="22"/>
        </w:rPr>
      </w:pPr>
      <w:r>
        <w:rPr>
          <w:rFonts w:ascii="Arial" w:hAnsi="Arial" w:cs="Arial"/>
          <w:sz w:val="22"/>
          <w:szCs w:val="22"/>
        </w:rPr>
        <w:t xml:space="preserve">Na podstawie § 27 ust. 1 pkt 2 uchwały nr LXXVI/1113/V/2010 Rady Miasta Poznania </w:t>
      </w:r>
      <w:r>
        <w:rPr>
          <w:rFonts w:ascii="Arial" w:hAnsi="Arial" w:cs="Arial"/>
          <w:sz w:val="22"/>
          <w:szCs w:val="22"/>
        </w:rPr>
        <w:br/>
        <w:t>z dnia 31 sierpnia 2010 r. w sprawie uchwalenia statutu Osiedla Zielony Dębiec</w:t>
      </w:r>
    </w:p>
    <w:p w:rsidR="00152D72" w:rsidRDefault="00152D72" w:rsidP="00152D72">
      <w:pPr>
        <w:spacing w:line="276" w:lineRule="auto"/>
        <w:jc w:val="both"/>
        <w:rPr>
          <w:rFonts w:ascii="Arial" w:hAnsi="Arial" w:cs="Arial"/>
          <w:sz w:val="22"/>
          <w:szCs w:val="22"/>
        </w:rPr>
      </w:pPr>
    </w:p>
    <w:p w:rsidR="00152D72" w:rsidRDefault="00152D72" w:rsidP="00152D72">
      <w:pPr>
        <w:spacing w:line="276" w:lineRule="auto"/>
        <w:jc w:val="center"/>
        <w:rPr>
          <w:rFonts w:ascii="Arial" w:hAnsi="Arial" w:cs="Arial"/>
          <w:b/>
          <w:sz w:val="22"/>
          <w:szCs w:val="22"/>
        </w:rPr>
      </w:pPr>
      <w:r>
        <w:rPr>
          <w:rFonts w:ascii="Arial" w:hAnsi="Arial" w:cs="Arial"/>
          <w:b/>
          <w:sz w:val="22"/>
          <w:szCs w:val="22"/>
        </w:rPr>
        <w:t>zwołuję</w:t>
      </w:r>
    </w:p>
    <w:p w:rsidR="00152D72" w:rsidRDefault="00152D72" w:rsidP="00152D72">
      <w:pPr>
        <w:spacing w:line="276" w:lineRule="auto"/>
        <w:jc w:val="center"/>
        <w:rPr>
          <w:rFonts w:ascii="Arial" w:hAnsi="Arial" w:cs="Arial"/>
          <w:b/>
          <w:sz w:val="22"/>
          <w:szCs w:val="22"/>
        </w:rPr>
      </w:pPr>
      <w:r>
        <w:rPr>
          <w:rFonts w:ascii="Arial" w:hAnsi="Arial" w:cs="Arial"/>
          <w:b/>
          <w:sz w:val="22"/>
          <w:szCs w:val="22"/>
        </w:rPr>
        <w:t>XXVII sesję Rady Osiedla Zielony Dębiec,</w:t>
      </w:r>
    </w:p>
    <w:p w:rsidR="00152D72" w:rsidRDefault="00152D72" w:rsidP="00152D72">
      <w:pPr>
        <w:spacing w:line="276" w:lineRule="auto"/>
        <w:jc w:val="center"/>
        <w:rPr>
          <w:rFonts w:ascii="Arial" w:hAnsi="Arial" w:cs="Arial"/>
          <w:sz w:val="22"/>
          <w:szCs w:val="22"/>
        </w:rPr>
      </w:pPr>
    </w:p>
    <w:p w:rsidR="00152D72" w:rsidRDefault="00152D72" w:rsidP="00152D72">
      <w:pPr>
        <w:spacing w:line="276" w:lineRule="auto"/>
        <w:jc w:val="center"/>
        <w:rPr>
          <w:rFonts w:ascii="Arial" w:hAnsi="Arial" w:cs="Arial"/>
          <w:b/>
          <w:sz w:val="22"/>
          <w:szCs w:val="22"/>
        </w:rPr>
      </w:pPr>
      <w:r>
        <w:rPr>
          <w:rFonts w:ascii="Arial" w:hAnsi="Arial" w:cs="Arial"/>
          <w:b/>
          <w:sz w:val="22"/>
          <w:szCs w:val="22"/>
        </w:rPr>
        <w:t>która odbędzie się 12 kwietnia 2022 r. (wtorek) o godz. 18.00</w:t>
      </w:r>
    </w:p>
    <w:p w:rsidR="00152D72" w:rsidRDefault="00152D72" w:rsidP="00152D72">
      <w:pPr>
        <w:widowControl w:val="0"/>
        <w:suppressAutoHyphens/>
        <w:spacing w:line="276" w:lineRule="auto"/>
        <w:jc w:val="center"/>
        <w:rPr>
          <w:rFonts w:ascii="Arial" w:eastAsia="Andale Sans UI" w:hAnsi="Arial" w:cs="Arial"/>
          <w:b/>
          <w:kern w:val="2"/>
          <w:sz w:val="22"/>
          <w:szCs w:val="22"/>
        </w:rPr>
      </w:pPr>
      <w:r>
        <w:rPr>
          <w:rFonts w:ascii="Arial" w:eastAsia="Andale Sans UI" w:hAnsi="Arial" w:cs="Arial"/>
          <w:kern w:val="2"/>
          <w:sz w:val="22"/>
          <w:szCs w:val="22"/>
        </w:rPr>
        <w:t>w klubie osiedlowym „Dębczak” na os. Dębina 107.</w:t>
      </w:r>
    </w:p>
    <w:p w:rsidR="00152D72" w:rsidRDefault="00152D72" w:rsidP="00152D72">
      <w:pPr>
        <w:suppressAutoHyphens/>
        <w:spacing w:line="360" w:lineRule="auto"/>
        <w:jc w:val="center"/>
        <w:rPr>
          <w:rFonts w:ascii="Arial" w:hAnsi="Arial" w:cs="Arial"/>
          <w:sz w:val="22"/>
          <w:lang w:eastAsia="ar-SA"/>
        </w:rPr>
      </w:pPr>
    </w:p>
    <w:p w:rsidR="00152D72" w:rsidRDefault="00152D72" w:rsidP="00152D72">
      <w:pPr>
        <w:spacing w:line="276" w:lineRule="auto"/>
        <w:jc w:val="center"/>
        <w:rPr>
          <w:rFonts w:ascii="Arial" w:hAnsi="Arial" w:cs="Arial"/>
          <w:b/>
          <w:sz w:val="22"/>
          <w:szCs w:val="22"/>
        </w:rPr>
      </w:pPr>
    </w:p>
    <w:p w:rsidR="00152D72" w:rsidRDefault="00152D72" w:rsidP="00152D72">
      <w:pPr>
        <w:spacing w:line="276" w:lineRule="auto"/>
        <w:rPr>
          <w:rFonts w:ascii="Arial" w:hAnsi="Arial" w:cs="Arial"/>
          <w:b/>
          <w:sz w:val="22"/>
          <w:szCs w:val="22"/>
        </w:rPr>
      </w:pPr>
    </w:p>
    <w:p w:rsidR="00152D72" w:rsidRDefault="00152D72" w:rsidP="00152D72">
      <w:pPr>
        <w:spacing w:line="276" w:lineRule="auto"/>
        <w:rPr>
          <w:rFonts w:ascii="Arial" w:hAnsi="Arial" w:cs="Arial"/>
          <w:b/>
          <w:sz w:val="22"/>
          <w:szCs w:val="22"/>
        </w:rPr>
      </w:pPr>
      <w:r>
        <w:rPr>
          <w:rFonts w:ascii="Arial" w:hAnsi="Arial" w:cs="Arial"/>
          <w:b/>
          <w:sz w:val="22"/>
          <w:szCs w:val="22"/>
        </w:rPr>
        <w:t>Porządek obrad:</w:t>
      </w:r>
    </w:p>
    <w:p w:rsidR="00152D72" w:rsidRDefault="00152D72" w:rsidP="00152D72">
      <w:pPr>
        <w:numPr>
          <w:ilvl w:val="0"/>
          <w:numId w:val="6"/>
        </w:numPr>
        <w:spacing w:line="360" w:lineRule="auto"/>
        <w:jc w:val="both"/>
        <w:rPr>
          <w:rFonts w:ascii="Arial" w:hAnsi="Arial" w:cs="Arial"/>
          <w:sz w:val="22"/>
          <w:szCs w:val="22"/>
        </w:rPr>
      </w:pPr>
      <w:r>
        <w:rPr>
          <w:rFonts w:ascii="Arial" w:hAnsi="Arial" w:cs="Arial"/>
          <w:sz w:val="22"/>
          <w:szCs w:val="22"/>
        </w:rPr>
        <w:t>Otwarcie sesji, stwierdzenie kworum, powołanie protokolanta.</w:t>
      </w:r>
    </w:p>
    <w:p w:rsidR="00152D72" w:rsidRDefault="00152D72" w:rsidP="00152D72">
      <w:pPr>
        <w:numPr>
          <w:ilvl w:val="0"/>
          <w:numId w:val="6"/>
        </w:numPr>
        <w:spacing w:line="360" w:lineRule="auto"/>
        <w:jc w:val="both"/>
        <w:rPr>
          <w:rFonts w:ascii="Arial" w:hAnsi="Arial" w:cs="Arial"/>
          <w:sz w:val="22"/>
          <w:szCs w:val="22"/>
        </w:rPr>
      </w:pPr>
      <w:r>
        <w:rPr>
          <w:rFonts w:ascii="Arial" w:hAnsi="Arial" w:cs="Arial"/>
          <w:sz w:val="22"/>
          <w:szCs w:val="22"/>
        </w:rPr>
        <w:t>Komunikaty i oświadczenia.</w:t>
      </w:r>
    </w:p>
    <w:p w:rsidR="00152D72" w:rsidRDefault="00152D72" w:rsidP="00152D72">
      <w:pPr>
        <w:numPr>
          <w:ilvl w:val="0"/>
          <w:numId w:val="6"/>
        </w:numPr>
        <w:spacing w:line="360" w:lineRule="auto"/>
        <w:jc w:val="both"/>
        <w:rPr>
          <w:rFonts w:ascii="Arial" w:hAnsi="Arial" w:cs="Arial"/>
          <w:sz w:val="22"/>
          <w:szCs w:val="22"/>
        </w:rPr>
      </w:pPr>
      <w:r>
        <w:rPr>
          <w:rFonts w:ascii="Arial" w:hAnsi="Arial" w:cs="Arial"/>
          <w:sz w:val="22"/>
          <w:szCs w:val="22"/>
        </w:rPr>
        <w:t>Sprawozdanie bieżącej informacji z prac Zarządu w okresie między sesjami Rady.</w:t>
      </w:r>
    </w:p>
    <w:p w:rsidR="00152D72" w:rsidRDefault="00152D72" w:rsidP="00152D72">
      <w:pPr>
        <w:numPr>
          <w:ilvl w:val="0"/>
          <w:numId w:val="6"/>
        </w:numPr>
        <w:tabs>
          <w:tab w:val="left" w:pos="900"/>
        </w:tabs>
        <w:spacing w:line="360" w:lineRule="auto"/>
        <w:jc w:val="both"/>
        <w:rPr>
          <w:rFonts w:ascii="Arial" w:hAnsi="Arial"/>
          <w:sz w:val="22"/>
          <w:szCs w:val="22"/>
        </w:rPr>
      </w:pPr>
      <w:r>
        <w:rPr>
          <w:rFonts w:ascii="Arial" w:hAnsi="Arial"/>
          <w:sz w:val="22"/>
          <w:szCs w:val="22"/>
        </w:rPr>
        <w:t xml:space="preserve">Projekt uchwały w sprawie wniosku do wydziałów i miejskich jednostek organizacyjnych o dokonanie zmian w planach finansowych na 2022 rok. </w:t>
      </w:r>
    </w:p>
    <w:p w:rsidR="00152D72" w:rsidRDefault="00152D72" w:rsidP="00152D72">
      <w:pPr>
        <w:numPr>
          <w:ilvl w:val="0"/>
          <w:numId w:val="6"/>
        </w:numPr>
        <w:spacing w:line="360" w:lineRule="auto"/>
        <w:jc w:val="both"/>
        <w:rPr>
          <w:rFonts w:ascii="Arial" w:hAnsi="Arial" w:cs="Arial"/>
          <w:sz w:val="22"/>
          <w:szCs w:val="22"/>
        </w:rPr>
      </w:pPr>
      <w:r>
        <w:rPr>
          <w:rFonts w:ascii="Arial" w:hAnsi="Arial" w:cs="Arial"/>
          <w:sz w:val="22"/>
          <w:szCs w:val="22"/>
        </w:rPr>
        <w:t xml:space="preserve">Wolne głosy i wnioski. </w:t>
      </w:r>
    </w:p>
    <w:p w:rsidR="00152D72" w:rsidRDefault="00152D72" w:rsidP="00152D72">
      <w:pPr>
        <w:numPr>
          <w:ilvl w:val="0"/>
          <w:numId w:val="6"/>
        </w:numPr>
        <w:spacing w:line="360" w:lineRule="auto"/>
        <w:jc w:val="both"/>
        <w:rPr>
          <w:rFonts w:ascii="Arial" w:hAnsi="Arial" w:cs="Arial"/>
          <w:sz w:val="22"/>
          <w:szCs w:val="22"/>
        </w:rPr>
      </w:pPr>
      <w:r>
        <w:rPr>
          <w:rFonts w:ascii="Arial" w:hAnsi="Arial" w:cs="Arial"/>
          <w:sz w:val="22"/>
          <w:szCs w:val="22"/>
        </w:rPr>
        <w:t>Zamknięcie sesji.</w:t>
      </w:r>
    </w:p>
    <w:p w:rsidR="00152D72" w:rsidRDefault="00152D72" w:rsidP="00152D72">
      <w:pPr>
        <w:ind w:left="4962"/>
        <w:jc w:val="center"/>
        <w:rPr>
          <w:rFonts w:ascii="Arial" w:hAnsi="Arial" w:cs="Arial"/>
          <w:sz w:val="20"/>
          <w:szCs w:val="20"/>
        </w:rPr>
      </w:pPr>
    </w:p>
    <w:p w:rsidR="00152D72" w:rsidRDefault="00152D72" w:rsidP="00152D72">
      <w:pPr>
        <w:ind w:left="4962"/>
        <w:jc w:val="center"/>
        <w:rPr>
          <w:rFonts w:ascii="Arial" w:hAnsi="Arial" w:cs="Arial"/>
          <w:sz w:val="20"/>
          <w:szCs w:val="20"/>
        </w:rPr>
      </w:pPr>
    </w:p>
    <w:p w:rsidR="00152D72" w:rsidRDefault="00152D72" w:rsidP="00152D72">
      <w:pPr>
        <w:ind w:left="4962"/>
        <w:jc w:val="center"/>
        <w:rPr>
          <w:rFonts w:ascii="Arial" w:hAnsi="Arial" w:cs="Arial"/>
          <w:sz w:val="20"/>
          <w:szCs w:val="20"/>
        </w:rPr>
      </w:pPr>
    </w:p>
    <w:p w:rsidR="00152D72" w:rsidRDefault="00152D72" w:rsidP="00152D72">
      <w:pPr>
        <w:ind w:left="4962"/>
        <w:jc w:val="center"/>
        <w:rPr>
          <w:rFonts w:ascii="Arial" w:hAnsi="Arial" w:cs="Arial"/>
          <w:sz w:val="20"/>
          <w:szCs w:val="20"/>
        </w:rPr>
      </w:pPr>
      <w:r>
        <w:rPr>
          <w:rFonts w:ascii="Arial" w:hAnsi="Arial" w:cs="Arial"/>
          <w:sz w:val="20"/>
          <w:szCs w:val="20"/>
        </w:rPr>
        <w:t xml:space="preserve">Przewodniczący Rady Osiedla </w:t>
      </w:r>
    </w:p>
    <w:p w:rsidR="00152D72" w:rsidRDefault="00152D72" w:rsidP="00152D72">
      <w:pPr>
        <w:ind w:left="4962"/>
        <w:jc w:val="center"/>
        <w:rPr>
          <w:rFonts w:ascii="Arial" w:hAnsi="Arial" w:cs="Arial"/>
          <w:sz w:val="20"/>
          <w:szCs w:val="20"/>
        </w:rPr>
      </w:pPr>
      <w:r>
        <w:rPr>
          <w:rFonts w:ascii="Arial" w:hAnsi="Arial" w:cs="Arial"/>
          <w:sz w:val="20"/>
          <w:szCs w:val="20"/>
        </w:rPr>
        <w:t>Zielony Dębiec</w:t>
      </w:r>
    </w:p>
    <w:p w:rsidR="00152D72" w:rsidRDefault="00152D72" w:rsidP="00152D72">
      <w:pPr>
        <w:ind w:left="4962"/>
        <w:jc w:val="center"/>
        <w:rPr>
          <w:rFonts w:ascii="Arial" w:hAnsi="Arial" w:cs="Arial"/>
          <w:sz w:val="20"/>
          <w:szCs w:val="20"/>
        </w:rPr>
      </w:pPr>
    </w:p>
    <w:p w:rsidR="00152D72" w:rsidRDefault="00152D72" w:rsidP="00152D72">
      <w:pPr>
        <w:spacing w:line="276" w:lineRule="auto"/>
        <w:ind w:left="4956"/>
        <w:jc w:val="center"/>
        <w:rPr>
          <w:rFonts w:ascii="Arial" w:hAnsi="Arial" w:cs="Arial"/>
          <w:sz w:val="20"/>
          <w:szCs w:val="20"/>
        </w:rPr>
      </w:pPr>
      <w:r>
        <w:rPr>
          <w:rFonts w:ascii="Arial" w:hAnsi="Arial" w:cs="Arial"/>
          <w:sz w:val="20"/>
          <w:szCs w:val="20"/>
        </w:rPr>
        <w:t>(-) Krzysztof Kempski</w:t>
      </w:r>
    </w:p>
    <w:p w:rsidR="00152D72" w:rsidRPr="00337CAD" w:rsidRDefault="00152D72" w:rsidP="00152D72">
      <w:pPr>
        <w:spacing w:line="276" w:lineRule="auto"/>
        <w:rPr>
          <w:rFonts w:ascii="Arial" w:hAnsi="Arial" w:cs="Arial"/>
          <w:b/>
          <w:sz w:val="18"/>
          <w:szCs w:val="18"/>
        </w:rPr>
      </w:pPr>
    </w:p>
    <w:p w:rsidR="00152D72" w:rsidRPr="00337CAD" w:rsidRDefault="00152D72" w:rsidP="00152D72">
      <w:pPr>
        <w:spacing w:before="100" w:beforeAutospacing="1" w:after="100" w:afterAutospacing="1"/>
        <w:contextualSpacing/>
        <w:jc w:val="both"/>
        <w:rPr>
          <w:rFonts w:ascii="Arial" w:hAnsi="Arial" w:cs="Arial"/>
          <w:b/>
          <w:sz w:val="18"/>
          <w:szCs w:val="18"/>
        </w:rPr>
      </w:pPr>
    </w:p>
    <w:p w:rsidR="00152D72" w:rsidRPr="00F12935" w:rsidRDefault="00152D72" w:rsidP="00152D72">
      <w:pPr>
        <w:spacing w:before="100" w:beforeAutospacing="1" w:after="100" w:afterAutospacing="1"/>
        <w:contextualSpacing/>
        <w:jc w:val="both"/>
        <w:rPr>
          <w:rFonts w:ascii="Arial" w:hAnsi="Arial" w:cs="Arial"/>
          <w:b/>
          <w:sz w:val="18"/>
          <w:szCs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A0104B" w:rsidRDefault="00A0104B" w:rsidP="00A0104B">
      <w:pPr>
        <w:jc w:val="both"/>
        <w:rPr>
          <w:rFonts w:ascii="Arial" w:hAnsi="Arial" w:cs="Arial"/>
          <w:sz w:val="18"/>
        </w:rPr>
      </w:pPr>
    </w:p>
    <w:p w:rsidR="00BD08AC" w:rsidRDefault="00BD08AC"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802A01" w:rsidRDefault="00802A01" w:rsidP="00A0104B">
      <w:pPr>
        <w:jc w:val="both"/>
        <w:rPr>
          <w:rFonts w:ascii="Arial" w:hAnsi="Arial" w:cs="Arial"/>
          <w:sz w:val="18"/>
        </w:rPr>
      </w:pPr>
    </w:p>
    <w:p w:rsidR="00114617" w:rsidRDefault="00114617" w:rsidP="00A0104B">
      <w:pPr>
        <w:jc w:val="both"/>
        <w:rPr>
          <w:rFonts w:ascii="Arial" w:hAnsi="Arial" w:cs="Arial"/>
          <w:sz w:val="18"/>
        </w:rPr>
      </w:pPr>
    </w:p>
    <w:p w:rsidR="00802A01" w:rsidRDefault="00802A01"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152D72">
      <w:pPr>
        <w:jc w:val="center"/>
        <w:rPr>
          <w:rFonts w:ascii="Arial" w:hAnsi="Arial" w:cs="Arial"/>
          <w:b/>
        </w:rPr>
      </w:pPr>
      <w:r w:rsidRPr="00AB7CB4">
        <w:rPr>
          <w:rFonts w:ascii="Arial" w:hAnsi="Arial" w:cs="Arial"/>
          <w:b/>
        </w:rPr>
        <w:lastRenderedPageBreak/>
        <w:t>LISTA OBECNOŚCI NA SESJI NR XX</w:t>
      </w:r>
      <w:r>
        <w:rPr>
          <w:rFonts w:ascii="Arial" w:hAnsi="Arial" w:cs="Arial"/>
          <w:b/>
        </w:rPr>
        <w:t xml:space="preserve">VII </w:t>
      </w:r>
    </w:p>
    <w:p w:rsidR="00152D72" w:rsidRPr="002A085B" w:rsidRDefault="00152D72" w:rsidP="00152D72">
      <w:pPr>
        <w:jc w:val="center"/>
        <w:rPr>
          <w:rFonts w:ascii="Arial" w:hAnsi="Arial" w:cs="Arial"/>
          <w:b/>
        </w:rPr>
      </w:pPr>
      <w:r w:rsidRPr="00AB7CB4">
        <w:rPr>
          <w:rFonts w:ascii="Arial" w:hAnsi="Arial" w:cs="Arial"/>
          <w:b/>
          <w:bCs/>
        </w:rPr>
        <w:t>RADY OSIEDLA ZIELONY DĘBIEC</w:t>
      </w:r>
    </w:p>
    <w:p w:rsidR="00152D72" w:rsidRPr="00AB7CB4" w:rsidRDefault="00152D72" w:rsidP="00152D72">
      <w:pPr>
        <w:jc w:val="center"/>
        <w:rPr>
          <w:rFonts w:ascii="Arial" w:hAnsi="Arial" w:cs="Arial"/>
          <w:b/>
          <w:bCs/>
        </w:rPr>
      </w:pPr>
      <w:r>
        <w:rPr>
          <w:rFonts w:ascii="Arial" w:hAnsi="Arial" w:cs="Arial"/>
          <w:b/>
          <w:bCs/>
        </w:rPr>
        <w:t>Z DNIA 12 kwietnia 2022</w:t>
      </w:r>
      <w:r w:rsidRPr="00AB7CB4">
        <w:rPr>
          <w:rFonts w:ascii="Arial" w:hAnsi="Arial" w:cs="Arial"/>
          <w:b/>
          <w:bCs/>
        </w:rPr>
        <w:t xml:space="preserve"> r.</w:t>
      </w:r>
    </w:p>
    <w:p w:rsidR="00152D72" w:rsidRPr="00AB7CB4" w:rsidRDefault="00152D72" w:rsidP="00152D72">
      <w:pPr>
        <w:jc w:val="both"/>
        <w:rPr>
          <w:rFonts w:ascii="Arial" w:hAnsi="Arial" w:cs="Arial"/>
          <w:b/>
          <w:bCs/>
        </w:rPr>
      </w:pP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4500"/>
        <w:gridCol w:w="2520"/>
      </w:tblGrid>
      <w:tr w:rsidR="00152D72" w:rsidRPr="00AB7CB4" w:rsidTr="006425FD">
        <w:trPr>
          <w:cantSplit/>
          <w:trHeight w:val="458"/>
          <w:jc w:val="center"/>
        </w:trPr>
        <w:tc>
          <w:tcPr>
            <w:tcW w:w="790" w:type="dxa"/>
          </w:tcPr>
          <w:p w:rsidR="00152D72" w:rsidRPr="00AB7CB4" w:rsidRDefault="00152D72" w:rsidP="006425FD">
            <w:pPr>
              <w:pStyle w:val="Nagwek1"/>
              <w:spacing w:before="120" w:after="120"/>
              <w:jc w:val="both"/>
              <w:rPr>
                <w:rFonts w:ascii="Arial" w:hAnsi="Arial" w:cs="Arial"/>
                <w:b w:val="0"/>
                <w:bCs w:val="0"/>
              </w:rPr>
            </w:pPr>
            <w:r w:rsidRPr="00AB7CB4">
              <w:rPr>
                <w:rFonts w:ascii="Arial" w:hAnsi="Arial" w:cs="Arial"/>
              </w:rPr>
              <w:t>L.P.</w:t>
            </w:r>
          </w:p>
        </w:tc>
        <w:tc>
          <w:tcPr>
            <w:tcW w:w="4500" w:type="dxa"/>
          </w:tcPr>
          <w:p w:rsidR="00152D72" w:rsidRPr="00AB7CB4" w:rsidRDefault="00152D72" w:rsidP="006425FD">
            <w:pPr>
              <w:pStyle w:val="Nagwek2"/>
              <w:spacing w:before="120" w:after="120"/>
              <w:jc w:val="both"/>
              <w:rPr>
                <w:rFonts w:ascii="Arial" w:hAnsi="Arial" w:cs="Arial"/>
                <w:i w:val="0"/>
                <w:sz w:val="24"/>
                <w:szCs w:val="24"/>
              </w:rPr>
            </w:pPr>
            <w:r w:rsidRPr="00AB7CB4">
              <w:rPr>
                <w:rFonts w:ascii="Arial" w:hAnsi="Arial" w:cs="Arial"/>
                <w:i w:val="0"/>
                <w:sz w:val="24"/>
                <w:szCs w:val="24"/>
              </w:rPr>
              <w:t>IMIĘ I NAZWISKO</w:t>
            </w:r>
          </w:p>
        </w:tc>
        <w:tc>
          <w:tcPr>
            <w:tcW w:w="2520" w:type="dxa"/>
          </w:tcPr>
          <w:p w:rsidR="00152D72" w:rsidRPr="00AB7CB4" w:rsidRDefault="00152D72" w:rsidP="006425FD">
            <w:pPr>
              <w:pStyle w:val="Nagwek2"/>
              <w:spacing w:before="120" w:after="120"/>
              <w:jc w:val="both"/>
              <w:rPr>
                <w:rFonts w:ascii="Arial" w:hAnsi="Arial" w:cs="Arial"/>
                <w:i w:val="0"/>
                <w:sz w:val="24"/>
                <w:szCs w:val="24"/>
              </w:rPr>
            </w:pPr>
            <w:r w:rsidRPr="00AB7CB4">
              <w:rPr>
                <w:rFonts w:ascii="Arial" w:hAnsi="Arial" w:cs="Arial"/>
                <w:i w:val="0"/>
                <w:sz w:val="24"/>
                <w:szCs w:val="24"/>
              </w:rPr>
              <w:t>PODPIS</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w:t>
            </w:r>
          </w:p>
        </w:tc>
        <w:tc>
          <w:tcPr>
            <w:tcW w:w="4500" w:type="dxa"/>
            <w:vAlign w:val="center"/>
          </w:tcPr>
          <w:p w:rsidR="00152D72" w:rsidRPr="00AB7CB4" w:rsidRDefault="00152D72" w:rsidP="006425FD">
            <w:pPr>
              <w:pStyle w:val="Nagwek3"/>
              <w:spacing w:before="120" w:after="120"/>
              <w:jc w:val="both"/>
              <w:rPr>
                <w:rFonts w:ascii="Arial" w:hAnsi="Arial" w:cs="Arial"/>
                <w:position w:val="-6"/>
                <w:sz w:val="24"/>
                <w:szCs w:val="24"/>
              </w:rPr>
            </w:pPr>
            <w:proofErr w:type="spellStart"/>
            <w:r w:rsidRPr="00AB7CB4">
              <w:rPr>
                <w:rFonts w:ascii="Arial" w:hAnsi="Arial" w:cs="Arial"/>
                <w:position w:val="-6"/>
                <w:sz w:val="24"/>
                <w:szCs w:val="24"/>
              </w:rPr>
              <w:t>Bajbak</w:t>
            </w:r>
            <w:proofErr w:type="spellEnd"/>
            <w:r w:rsidRPr="00AB7CB4">
              <w:rPr>
                <w:rFonts w:ascii="Arial" w:hAnsi="Arial" w:cs="Arial"/>
                <w:position w:val="-6"/>
                <w:sz w:val="24"/>
                <w:szCs w:val="24"/>
              </w:rPr>
              <w:t xml:space="preserve"> Izabela Maria</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2</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Bartkowiak Maciej Jan</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3</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Bartz-Ciesielska Anna</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4</w:t>
            </w:r>
          </w:p>
        </w:tc>
        <w:tc>
          <w:tcPr>
            <w:tcW w:w="4500" w:type="dxa"/>
            <w:vAlign w:val="center"/>
          </w:tcPr>
          <w:p w:rsidR="00152D72" w:rsidRPr="00AB7CB4" w:rsidRDefault="00152D72" w:rsidP="006425FD">
            <w:pPr>
              <w:spacing w:before="120" w:after="120"/>
              <w:jc w:val="both"/>
              <w:rPr>
                <w:rFonts w:ascii="Arial" w:hAnsi="Arial" w:cs="Arial"/>
                <w:b/>
                <w:position w:val="-6"/>
              </w:rPr>
            </w:pPr>
            <w:proofErr w:type="spellStart"/>
            <w:r w:rsidRPr="00AB7CB4">
              <w:rPr>
                <w:rFonts w:ascii="Arial" w:hAnsi="Arial" w:cs="Arial"/>
                <w:b/>
                <w:position w:val="-6"/>
              </w:rPr>
              <w:t>Ciba</w:t>
            </w:r>
            <w:proofErr w:type="spellEnd"/>
            <w:r w:rsidRPr="00AB7CB4">
              <w:rPr>
                <w:rFonts w:ascii="Arial" w:hAnsi="Arial" w:cs="Arial"/>
                <w:b/>
                <w:position w:val="-6"/>
              </w:rPr>
              <w:t xml:space="preserve"> Agnieszka Dorota</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5</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Dahlke Róża Czesława</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6</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Hoppe Mateusz</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7</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Kempski Krzysztof Andrzej</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8</w:t>
            </w:r>
          </w:p>
        </w:tc>
        <w:tc>
          <w:tcPr>
            <w:tcW w:w="4500" w:type="dxa"/>
            <w:vAlign w:val="center"/>
          </w:tcPr>
          <w:p w:rsidR="00152D72" w:rsidRPr="00AB7CB4" w:rsidRDefault="00152D72" w:rsidP="006425FD">
            <w:pPr>
              <w:spacing w:before="120" w:after="120"/>
              <w:jc w:val="both"/>
              <w:rPr>
                <w:rFonts w:ascii="Arial" w:hAnsi="Arial" w:cs="Arial"/>
                <w:b/>
                <w:position w:val="-6"/>
              </w:rPr>
            </w:pPr>
            <w:proofErr w:type="spellStart"/>
            <w:r w:rsidRPr="00AB7CB4">
              <w:rPr>
                <w:rFonts w:ascii="Arial" w:hAnsi="Arial" w:cs="Arial"/>
                <w:b/>
                <w:position w:val="-6"/>
              </w:rPr>
              <w:t>Kmiećkowiak</w:t>
            </w:r>
            <w:proofErr w:type="spellEnd"/>
            <w:r w:rsidRPr="00AB7CB4">
              <w:rPr>
                <w:rFonts w:ascii="Arial" w:hAnsi="Arial" w:cs="Arial"/>
                <w:b/>
                <w:position w:val="-6"/>
              </w:rPr>
              <w:t xml:space="preserve"> Anna</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9</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Mielcarek Robert</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10</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Mleczak Piotr</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11</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Poprawka Zuzanna</w:t>
            </w:r>
          </w:p>
        </w:tc>
        <w:tc>
          <w:tcPr>
            <w:tcW w:w="252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12</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Przybył Tomasz Stefan</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13</w:t>
            </w:r>
          </w:p>
        </w:tc>
        <w:tc>
          <w:tcPr>
            <w:tcW w:w="4500" w:type="dxa"/>
            <w:vAlign w:val="center"/>
          </w:tcPr>
          <w:p w:rsidR="00152D72" w:rsidRPr="00AB7CB4" w:rsidRDefault="00152D72" w:rsidP="006425FD">
            <w:pPr>
              <w:spacing w:before="120" w:after="120"/>
              <w:jc w:val="both"/>
              <w:rPr>
                <w:rFonts w:ascii="Arial" w:hAnsi="Arial" w:cs="Arial"/>
                <w:b/>
                <w:position w:val="-6"/>
              </w:rPr>
            </w:pPr>
            <w:r w:rsidRPr="00AB7CB4">
              <w:rPr>
                <w:rFonts w:ascii="Arial" w:hAnsi="Arial" w:cs="Arial"/>
                <w:b/>
                <w:position w:val="-6"/>
              </w:rPr>
              <w:t>Ratajczak Piotr</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obecny</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14</w:t>
            </w:r>
          </w:p>
        </w:tc>
        <w:tc>
          <w:tcPr>
            <w:tcW w:w="4500" w:type="dxa"/>
            <w:vAlign w:val="center"/>
          </w:tcPr>
          <w:p w:rsidR="00152D72" w:rsidRPr="00AB7CB4" w:rsidRDefault="00152D72" w:rsidP="006425FD">
            <w:pPr>
              <w:pStyle w:val="Nagwek1"/>
              <w:spacing w:before="120" w:after="120"/>
              <w:jc w:val="both"/>
              <w:rPr>
                <w:rFonts w:ascii="Arial" w:hAnsi="Arial" w:cs="Arial"/>
                <w:position w:val="-6"/>
              </w:rPr>
            </w:pPr>
            <w:r w:rsidRPr="00AB7CB4">
              <w:rPr>
                <w:rFonts w:ascii="Arial" w:hAnsi="Arial" w:cs="Arial"/>
                <w:position w:val="-6"/>
              </w:rPr>
              <w:t>Schmidt Justyna</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obecna</w:t>
            </w:r>
          </w:p>
        </w:tc>
      </w:tr>
      <w:tr w:rsidR="00152D72" w:rsidRPr="00AB7CB4" w:rsidTr="006425FD">
        <w:trPr>
          <w:cantSplit/>
          <w:jc w:val="center"/>
        </w:trPr>
        <w:tc>
          <w:tcPr>
            <w:tcW w:w="790" w:type="dxa"/>
            <w:vAlign w:val="center"/>
          </w:tcPr>
          <w:p w:rsidR="00152D72" w:rsidRPr="00AB7CB4" w:rsidRDefault="00152D72" w:rsidP="006425FD">
            <w:pPr>
              <w:spacing w:before="120" w:after="120"/>
              <w:jc w:val="both"/>
              <w:rPr>
                <w:rFonts w:ascii="Arial" w:hAnsi="Arial" w:cs="Arial"/>
                <w:b/>
                <w:bCs/>
              </w:rPr>
            </w:pPr>
            <w:r w:rsidRPr="00AB7CB4">
              <w:rPr>
                <w:rFonts w:ascii="Arial" w:hAnsi="Arial" w:cs="Arial"/>
                <w:b/>
                <w:bCs/>
              </w:rPr>
              <w:t>15</w:t>
            </w:r>
          </w:p>
        </w:tc>
        <w:tc>
          <w:tcPr>
            <w:tcW w:w="4500" w:type="dxa"/>
            <w:vAlign w:val="center"/>
          </w:tcPr>
          <w:p w:rsidR="00152D72" w:rsidRPr="00AB7CB4" w:rsidRDefault="00152D72" w:rsidP="006425FD">
            <w:pPr>
              <w:pStyle w:val="Nagwek1"/>
              <w:spacing w:before="120" w:after="120"/>
              <w:jc w:val="both"/>
              <w:rPr>
                <w:rFonts w:ascii="Arial" w:hAnsi="Arial" w:cs="Arial"/>
                <w:position w:val="-6"/>
              </w:rPr>
            </w:pPr>
            <w:r w:rsidRPr="00AB7CB4">
              <w:rPr>
                <w:rFonts w:ascii="Arial" w:hAnsi="Arial" w:cs="Arial"/>
                <w:position w:val="-6"/>
              </w:rPr>
              <w:t>Szczepaniak Piotr</w:t>
            </w:r>
          </w:p>
        </w:tc>
        <w:tc>
          <w:tcPr>
            <w:tcW w:w="2520" w:type="dxa"/>
            <w:vAlign w:val="center"/>
          </w:tcPr>
          <w:p w:rsidR="00152D72" w:rsidRPr="00AB7CB4" w:rsidRDefault="00152D72" w:rsidP="006425FD">
            <w:pPr>
              <w:spacing w:before="120" w:after="120"/>
              <w:jc w:val="both"/>
              <w:rPr>
                <w:rFonts w:ascii="Arial" w:hAnsi="Arial" w:cs="Arial"/>
                <w:b/>
                <w:bCs/>
              </w:rPr>
            </w:pPr>
            <w:r>
              <w:rPr>
                <w:rFonts w:ascii="Arial" w:hAnsi="Arial" w:cs="Arial"/>
                <w:b/>
                <w:bCs/>
              </w:rPr>
              <w:t>nie</w:t>
            </w:r>
            <w:r w:rsidRPr="00AB7CB4">
              <w:rPr>
                <w:rFonts w:ascii="Arial" w:hAnsi="Arial" w:cs="Arial"/>
                <w:b/>
                <w:bCs/>
              </w:rPr>
              <w:t>obecny</w:t>
            </w:r>
          </w:p>
        </w:tc>
      </w:tr>
    </w:tbl>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152D72" w:rsidRDefault="00152D72" w:rsidP="00A0104B">
      <w:pPr>
        <w:jc w:val="both"/>
        <w:rPr>
          <w:rFonts w:ascii="Arial" w:hAnsi="Arial" w:cs="Arial"/>
          <w:sz w:val="18"/>
        </w:rPr>
      </w:pPr>
    </w:p>
    <w:p w:rsidR="00D744AE" w:rsidRPr="00802A01" w:rsidRDefault="00D744AE" w:rsidP="00802A01">
      <w:pPr>
        <w:rPr>
          <w:rFonts w:ascii="Arial" w:hAnsi="Arial" w:cs="Arial"/>
        </w:rPr>
      </w:pPr>
    </w:p>
    <w:sectPr w:rsidR="00D744AE" w:rsidRPr="00802A01" w:rsidSect="00A1498F">
      <w:footerReference w:type="default" r:id="rId7"/>
      <w:pgSz w:w="11906" w:h="16838"/>
      <w:pgMar w:top="568" w:right="1274"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64" w:rsidRDefault="00805764">
      <w:r>
        <w:separator/>
      </w:r>
    </w:p>
  </w:endnote>
  <w:endnote w:type="continuationSeparator" w:id="0">
    <w:p w:rsidR="00805764" w:rsidRDefault="0080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FE" w:rsidRDefault="004838C2">
    <w:pPr>
      <w:pStyle w:val="Stopka"/>
      <w:jc w:val="right"/>
    </w:pPr>
    <w:r>
      <w:fldChar w:fldCharType="begin"/>
    </w:r>
    <w:r>
      <w:instrText>PAGE   \* MERGEFORMAT</w:instrText>
    </w:r>
    <w:r>
      <w:fldChar w:fldCharType="separate"/>
    </w:r>
    <w:r w:rsidR="00114928">
      <w:rPr>
        <w:noProof/>
      </w:rPr>
      <w:t>2</w:t>
    </w:r>
    <w:r>
      <w:fldChar w:fldCharType="end"/>
    </w:r>
  </w:p>
  <w:p w:rsidR="009F41FE" w:rsidRDefault="00805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64" w:rsidRDefault="00805764">
      <w:r>
        <w:separator/>
      </w:r>
    </w:p>
  </w:footnote>
  <w:footnote w:type="continuationSeparator" w:id="0">
    <w:p w:rsidR="00805764" w:rsidRDefault="0080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3396"/>
    <w:multiLevelType w:val="hybridMultilevel"/>
    <w:tmpl w:val="1BA2871E"/>
    <w:lvl w:ilvl="0" w:tplc="861E8C94">
      <w:start w:val="4"/>
      <w:numFmt w:val="decimal"/>
      <w:lvlText w:val="%1."/>
      <w:lvlJc w:val="left"/>
      <w:pPr>
        <w:ind w:left="2844" w:hanging="360"/>
      </w:pPr>
      <w:rPr>
        <w:rFonts w:cs="Arial"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 w15:restartNumberingAfterBreak="0">
    <w:nsid w:val="20046A0E"/>
    <w:multiLevelType w:val="hybridMultilevel"/>
    <w:tmpl w:val="C69872B6"/>
    <w:lvl w:ilvl="0" w:tplc="4E00D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5754E"/>
    <w:multiLevelType w:val="hybridMultilevel"/>
    <w:tmpl w:val="EF4A9218"/>
    <w:lvl w:ilvl="0" w:tplc="0415000F">
      <w:start w:val="1"/>
      <w:numFmt w:val="decimal"/>
      <w:lvlText w:val="%1."/>
      <w:lvlJc w:val="left"/>
      <w:pPr>
        <w:ind w:left="2844" w:hanging="360"/>
      </w:pPr>
      <w:rPr>
        <w:rFonts w:cs="Times New Roman" w:hint="default"/>
      </w:rPr>
    </w:lvl>
    <w:lvl w:ilvl="1" w:tplc="04150019">
      <w:start w:val="1"/>
      <w:numFmt w:val="lowerLetter"/>
      <w:lvlText w:val="%2."/>
      <w:lvlJc w:val="left"/>
      <w:pPr>
        <w:ind w:left="3564" w:hanging="360"/>
      </w:pPr>
      <w:rPr>
        <w:rFonts w:cs="Times New Roman"/>
      </w:rPr>
    </w:lvl>
    <w:lvl w:ilvl="2" w:tplc="0415001B" w:tentative="1">
      <w:start w:val="1"/>
      <w:numFmt w:val="lowerRoman"/>
      <w:lvlText w:val="%3."/>
      <w:lvlJc w:val="right"/>
      <w:pPr>
        <w:ind w:left="4284" w:hanging="180"/>
      </w:pPr>
      <w:rPr>
        <w:rFonts w:cs="Times New Roman"/>
      </w:rPr>
    </w:lvl>
    <w:lvl w:ilvl="3" w:tplc="0415000F" w:tentative="1">
      <w:start w:val="1"/>
      <w:numFmt w:val="decimal"/>
      <w:lvlText w:val="%4."/>
      <w:lvlJc w:val="left"/>
      <w:pPr>
        <w:ind w:left="5004" w:hanging="360"/>
      </w:pPr>
      <w:rPr>
        <w:rFonts w:cs="Times New Roman"/>
      </w:rPr>
    </w:lvl>
    <w:lvl w:ilvl="4" w:tplc="04150019" w:tentative="1">
      <w:start w:val="1"/>
      <w:numFmt w:val="lowerLetter"/>
      <w:lvlText w:val="%5."/>
      <w:lvlJc w:val="left"/>
      <w:pPr>
        <w:ind w:left="5724" w:hanging="360"/>
      </w:pPr>
      <w:rPr>
        <w:rFonts w:cs="Times New Roman"/>
      </w:rPr>
    </w:lvl>
    <w:lvl w:ilvl="5" w:tplc="0415001B" w:tentative="1">
      <w:start w:val="1"/>
      <w:numFmt w:val="lowerRoman"/>
      <w:lvlText w:val="%6."/>
      <w:lvlJc w:val="right"/>
      <w:pPr>
        <w:ind w:left="6444" w:hanging="180"/>
      </w:pPr>
      <w:rPr>
        <w:rFonts w:cs="Times New Roman"/>
      </w:rPr>
    </w:lvl>
    <w:lvl w:ilvl="6" w:tplc="0415000F" w:tentative="1">
      <w:start w:val="1"/>
      <w:numFmt w:val="decimal"/>
      <w:lvlText w:val="%7."/>
      <w:lvlJc w:val="left"/>
      <w:pPr>
        <w:ind w:left="7164" w:hanging="360"/>
      </w:pPr>
      <w:rPr>
        <w:rFonts w:cs="Times New Roman"/>
      </w:rPr>
    </w:lvl>
    <w:lvl w:ilvl="7" w:tplc="04150019" w:tentative="1">
      <w:start w:val="1"/>
      <w:numFmt w:val="lowerLetter"/>
      <w:lvlText w:val="%8."/>
      <w:lvlJc w:val="left"/>
      <w:pPr>
        <w:ind w:left="7884" w:hanging="360"/>
      </w:pPr>
      <w:rPr>
        <w:rFonts w:cs="Times New Roman"/>
      </w:rPr>
    </w:lvl>
    <w:lvl w:ilvl="8" w:tplc="0415001B" w:tentative="1">
      <w:start w:val="1"/>
      <w:numFmt w:val="lowerRoman"/>
      <w:lvlText w:val="%9."/>
      <w:lvlJc w:val="right"/>
      <w:pPr>
        <w:ind w:left="8604" w:hanging="180"/>
      </w:pPr>
      <w:rPr>
        <w:rFonts w:cs="Times New Roman"/>
      </w:rPr>
    </w:lvl>
  </w:abstractNum>
  <w:abstractNum w:abstractNumId="3" w15:restartNumberingAfterBreak="0">
    <w:nsid w:val="486B6D45"/>
    <w:multiLevelType w:val="multilevel"/>
    <w:tmpl w:val="96A0F37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4A2832E1"/>
    <w:multiLevelType w:val="hybridMultilevel"/>
    <w:tmpl w:val="49DCDD3E"/>
    <w:lvl w:ilvl="0" w:tplc="2F7E67A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4B"/>
    <w:rsid w:val="000A22BE"/>
    <w:rsid w:val="000C4A0B"/>
    <w:rsid w:val="00114617"/>
    <w:rsid w:val="00114928"/>
    <w:rsid w:val="00117C2E"/>
    <w:rsid w:val="00152D72"/>
    <w:rsid w:val="002358EB"/>
    <w:rsid w:val="00236224"/>
    <w:rsid w:val="002E244A"/>
    <w:rsid w:val="002F586E"/>
    <w:rsid w:val="00367723"/>
    <w:rsid w:val="003E70B1"/>
    <w:rsid w:val="004838C2"/>
    <w:rsid w:val="004B4ABB"/>
    <w:rsid w:val="00506A4B"/>
    <w:rsid w:val="00560827"/>
    <w:rsid w:val="005E4B01"/>
    <w:rsid w:val="005E5CD3"/>
    <w:rsid w:val="0061484F"/>
    <w:rsid w:val="007659B5"/>
    <w:rsid w:val="00780327"/>
    <w:rsid w:val="00802A01"/>
    <w:rsid w:val="00805764"/>
    <w:rsid w:val="00812775"/>
    <w:rsid w:val="008E6528"/>
    <w:rsid w:val="0091050D"/>
    <w:rsid w:val="00A0104B"/>
    <w:rsid w:val="00A159CE"/>
    <w:rsid w:val="00AC359A"/>
    <w:rsid w:val="00BD08AC"/>
    <w:rsid w:val="00C91C86"/>
    <w:rsid w:val="00CD6481"/>
    <w:rsid w:val="00D744AE"/>
    <w:rsid w:val="00E53B4A"/>
    <w:rsid w:val="00EC7B8A"/>
    <w:rsid w:val="00FF4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172B"/>
  <w15:chartTrackingRefBased/>
  <w15:docId w15:val="{1C125D76-637D-4E4A-9093-6DC17A5D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0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0104B"/>
    <w:pPr>
      <w:keepNext/>
      <w:outlineLvl w:val="0"/>
    </w:pPr>
    <w:rPr>
      <w:b/>
      <w:bCs/>
    </w:rPr>
  </w:style>
  <w:style w:type="paragraph" w:styleId="Nagwek2">
    <w:name w:val="heading 2"/>
    <w:basedOn w:val="Normalny"/>
    <w:next w:val="Normalny"/>
    <w:link w:val="Nagwek2Znak"/>
    <w:qFormat/>
    <w:rsid w:val="00A0104B"/>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A0104B"/>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104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0104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A0104B"/>
    <w:rPr>
      <w:rFonts w:ascii="Calibri Light" w:eastAsia="Times New Roman" w:hAnsi="Calibri Light" w:cs="Times New Roman"/>
      <w:b/>
      <w:bCs/>
      <w:sz w:val="26"/>
      <w:szCs w:val="26"/>
      <w:lang w:eastAsia="pl-PL"/>
    </w:rPr>
  </w:style>
  <w:style w:type="paragraph" w:styleId="Tekstpodstawowy">
    <w:name w:val="Body Text"/>
    <w:basedOn w:val="Normalny"/>
    <w:link w:val="TekstpodstawowyZnak"/>
    <w:semiHidden/>
    <w:rsid w:val="00A0104B"/>
    <w:pPr>
      <w:spacing w:line="360" w:lineRule="auto"/>
      <w:jc w:val="both"/>
    </w:pPr>
  </w:style>
  <w:style w:type="character" w:customStyle="1" w:styleId="TekstpodstawowyZnak">
    <w:name w:val="Tekst podstawowy Znak"/>
    <w:basedOn w:val="Domylnaczcionkaakapitu"/>
    <w:link w:val="Tekstpodstawowy"/>
    <w:semiHidden/>
    <w:rsid w:val="00A0104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0104B"/>
    <w:pPr>
      <w:spacing w:after="120" w:line="480" w:lineRule="auto"/>
    </w:pPr>
  </w:style>
  <w:style w:type="character" w:customStyle="1" w:styleId="Tekstpodstawowy2Znak">
    <w:name w:val="Tekst podstawowy 2 Znak"/>
    <w:basedOn w:val="Domylnaczcionkaakapitu"/>
    <w:link w:val="Tekstpodstawowy2"/>
    <w:uiPriority w:val="99"/>
    <w:rsid w:val="00A0104B"/>
    <w:rPr>
      <w:rFonts w:ascii="Times New Roman" w:eastAsia="Times New Roman" w:hAnsi="Times New Roman" w:cs="Times New Roman"/>
      <w:sz w:val="24"/>
      <w:szCs w:val="24"/>
      <w:lang w:eastAsia="pl-PL"/>
    </w:rPr>
  </w:style>
  <w:style w:type="paragraph" w:styleId="Stopka">
    <w:name w:val="footer"/>
    <w:basedOn w:val="Normalny"/>
    <w:link w:val="StopkaZnak"/>
    <w:rsid w:val="00A0104B"/>
    <w:pPr>
      <w:tabs>
        <w:tab w:val="center" w:pos="4536"/>
        <w:tab w:val="right" w:pos="9072"/>
      </w:tabs>
    </w:pPr>
  </w:style>
  <w:style w:type="character" w:customStyle="1" w:styleId="StopkaZnak">
    <w:name w:val="Stopka Znak"/>
    <w:basedOn w:val="Domylnaczcionkaakapitu"/>
    <w:link w:val="Stopka"/>
    <w:rsid w:val="00A0104B"/>
    <w:rPr>
      <w:rFonts w:ascii="Times New Roman" w:eastAsia="Times New Roman" w:hAnsi="Times New Roman" w:cs="Times New Roman"/>
      <w:sz w:val="24"/>
      <w:szCs w:val="24"/>
      <w:lang w:eastAsia="pl-PL"/>
    </w:rPr>
  </w:style>
  <w:style w:type="paragraph" w:customStyle="1" w:styleId="Normalny1">
    <w:name w:val="Normalny1"/>
    <w:rsid w:val="00A0104B"/>
    <w:pPr>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uiPriority w:val="34"/>
    <w:qFormat/>
    <w:rsid w:val="000C4A0B"/>
    <w:pPr>
      <w:ind w:left="720"/>
      <w:contextualSpacing/>
    </w:pPr>
  </w:style>
  <w:style w:type="paragraph" w:styleId="Tekstdymka">
    <w:name w:val="Balloon Text"/>
    <w:basedOn w:val="Normalny"/>
    <w:link w:val="TekstdymkaZnak"/>
    <w:uiPriority w:val="99"/>
    <w:semiHidden/>
    <w:unhideWhenUsed/>
    <w:rsid w:val="00802A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A0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Pawlik</dc:creator>
  <cp:keywords/>
  <dc:description/>
  <cp:lastModifiedBy>Tomasz Wiśniewski</cp:lastModifiedBy>
  <cp:revision>10</cp:revision>
  <cp:lastPrinted>2022-05-23T13:20:00Z</cp:lastPrinted>
  <dcterms:created xsi:type="dcterms:W3CDTF">2022-05-10T12:38:00Z</dcterms:created>
  <dcterms:modified xsi:type="dcterms:W3CDTF">2022-06-02T08:16:00Z</dcterms:modified>
</cp:coreProperties>
</file>