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BB51C5">
          <w:t>XII/189/VIII/2019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BB51C5">
        <w:rPr>
          <w:b/>
          <w:sz w:val="28"/>
        </w:rPr>
        <w:fldChar w:fldCharType="separate"/>
      </w:r>
      <w:r w:rsidR="00BB51C5">
        <w:rPr>
          <w:b/>
          <w:sz w:val="28"/>
        </w:rPr>
        <w:t>28 maja 2019</w:t>
      </w:r>
      <w:r w:rsidR="00F70D0E">
        <w:rPr>
          <w:b/>
          <w:sz w:val="28"/>
        </w:rPr>
        <w:t xml:space="preserve"> </w:t>
      </w:r>
      <w:bookmarkStart w:id="1" w:name="_GoBack"/>
      <w:bookmarkEnd w:id="1"/>
      <w:r w:rsidR="00BB51C5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F157B8" w:rsidTr="00F157B8">
        <w:tc>
          <w:tcPr>
            <w:tcW w:w="1368" w:type="dxa"/>
            <w:shd w:val="clear" w:color="auto" w:fill="auto"/>
          </w:tcPr>
          <w:p w:rsidR="00565809" w:rsidRPr="00F157B8" w:rsidRDefault="0039598D" w:rsidP="00F157B8">
            <w:pPr>
              <w:spacing w:line="360" w:lineRule="auto"/>
              <w:rPr>
                <w:sz w:val="24"/>
                <w:szCs w:val="24"/>
              </w:rPr>
            </w:pPr>
            <w:r w:rsidRPr="00F157B8">
              <w:rPr>
                <w:sz w:val="24"/>
                <w:szCs w:val="24"/>
              </w:rPr>
              <w:t>w</w:t>
            </w:r>
            <w:r w:rsidR="00565809" w:rsidRPr="00F157B8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F157B8" w:rsidRDefault="00565809" w:rsidP="00F157B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57B8">
              <w:rPr>
                <w:b/>
                <w:sz w:val="24"/>
                <w:szCs w:val="24"/>
              </w:rPr>
              <w:fldChar w:fldCharType="begin"/>
            </w:r>
            <w:r w:rsidRPr="00F157B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B51C5" w:rsidRPr="00F157B8">
              <w:rPr>
                <w:b/>
                <w:sz w:val="24"/>
                <w:szCs w:val="24"/>
              </w:rPr>
              <w:fldChar w:fldCharType="separate"/>
            </w:r>
            <w:r w:rsidR="00BB51C5" w:rsidRPr="00F157B8">
              <w:rPr>
                <w:b/>
                <w:sz w:val="24"/>
                <w:szCs w:val="24"/>
              </w:rPr>
              <w:t>zatwierdzenia sprawozdania finansowego za 2018 rok Poznańskiego Ośrodka Specjalistycznych Usług Medycznych.</w:t>
            </w:r>
            <w:r w:rsidRPr="00F157B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BB51C5" w:rsidP="00BB51C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B51C5">
        <w:rPr>
          <w:color w:val="000000"/>
          <w:sz w:val="24"/>
        </w:rPr>
        <w:t>Na podstawie art. 18 ust. 1 ustawy z dnia 8 marca 1990 r. o samorządzie gminnym (Dz. U. z</w:t>
      </w:r>
      <w:r w:rsidR="003979B2">
        <w:rPr>
          <w:color w:val="000000"/>
          <w:sz w:val="24"/>
        </w:rPr>
        <w:t> </w:t>
      </w:r>
      <w:r w:rsidRPr="00BB51C5">
        <w:rPr>
          <w:color w:val="000000"/>
          <w:sz w:val="24"/>
        </w:rPr>
        <w:t>2019 r. poz. 506), art. 51 ustawy z dnia 15 kwietnia 2011 r. o działalności leczniczej (Dz. U. z 2018 r. poz. 2190), art. 53 ust. 1 ustawy z dnia 29 września 1994 r. o rachunkowości (Dz. U. z 2019 r. poz. 351) uchwala się, co następuje:</w:t>
      </w:r>
    </w:p>
    <w:p w:rsidR="00BB51C5" w:rsidRDefault="00BB51C5" w:rsidP="00BB51C5">
      <w:pPr>
        <w:spacing w:line="360" w:lineRule="auto"/>
        <w:jc w:val="both"/>
        <w:rPr>
          <w:sz w:val="24"/>
          <w:szCs w:val="24"/>
        </w:rPr>
      </w:pPr>
    </w:p>
    <w:p w:rsidR="00BB51C5" w:rsidRDefault="00BB51C5" w:rsidP="00BB51C5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BB51C5" w:rsidRDefault="00BB51C5" w:rsidP="00BB51C5">
      <w:pPr>
        <w:keepNext/>
        <w:spacing w:line="360" w:lineRule="auto"/>
        <w:rPr>
          <w:color w:val="000000"/>
          <w:sz w:val="24"/>
          <w:szCs w:val="24"/>
        </w:rPr>
      </w:pPr>
    </w:p>
    <w:p w:rsidR="00BB51C5" w:rsidRPr="00BB51C5" w:rsidRDefault="00BB51C5" w:rsidP="00BB51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B51C5">
        <w:rPr>
          <w:color w:val="000000"/>
          <w:sz w:val="24"/>
          <w:szCs w:val="24"/>
        </w:rPr>
        <w:t>Rada Miasta Poznania, po zapoznaniu się ze sprawozdaniem finansowym za 2018 rok oraz sprawozdaniem niezależnego biegłego rewidenta z badania rocznego sprawozdania finansowego, zatwierdza sprawozdanie finansowe za 2018 rok Poznańskiego Ośrodka Specjalistycznych Usług Medycznych, na które składają się:</w:t>
      </w:r>
    </w:p>
    <w:p w:rsidR="00BB51C5" w:rsidRPr="00BB51C5" w:rsidRDefault="00BB51C5" w:rsidP="00BB51C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51C5">
        <w:rPr>
          <w:color w:val="000000"/>
          <w:sz w:val="24"/>
          <w:szCs w:val="24"/>
        </w:rPr>
        <w:t>1) wprowadzenie do sprawozdania finansowego;</w:t>
      </w:r>
    </w:p>
    <w:p w:rsidR="00BB51C5" w:rsidRPr="00BB51C5" w:rsidRDefault="00BB51C5" w:rsidP="00BB51C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51C5">
        <w:rPr>
          <w:color w:val="000000"/>
          <w:sz w:val="24"/>
          <w:szCs w:val="24"/>
        </w:rPr>
        <w:t>2) bilans sporządzony na dzień 31.12.2018 r., który po stronie aktywów i pasywów wykazuje sumę 55.548.558,83 zł;</w:t>
      </w:r>
    </w:p>
    <w:p w:rsidR="00BB51C5" w:rsidRPr="00BB51C5" w:rsidRDefault="00BB51C5" w:rsidP="00BB51C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51C5">
        <w:rPr>
          <w:color w:val="000000"/>
          <w:sz w:val="24"/>
          <w:szCs w:val="24"/>
        </w:rPr>
        <w:t>3) rachunek zysków i strat za okres od 01.01.2018 r. do 31.12.2018 r., wykazujący stratę netto w wysokości 2.179.705,56 zł;</w:t>
      </w:r>
    </w:p>
    <w:p w:rsidR="00BB51C5" w:rsidRPr="00BB51C5" w:rsidRDefault="00BB51C5" w:rsidP="00BB51C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51C5">
        <w:rPr>
          <w:color w:val="000000"/>
          <w:sz w:val="24"/>
          <w:szCs w:val="24"/>
        </w:rPr>
        <w:t>4) sprawozdanie z przepływów pieniężnych za okres od 01.01.2018 r. do 31.12.2018 r., wykazujące zwiększenie stanu środków pieniężnych o kwotę 314.825,81 zł;</w:t>
      </w:r>
    </w:p>
    <w:p w:rsidR="00BB51C5" w:rsidRPr="00BB51C5" w:rsidRDefault="00BB51C5" w:rsidP="00BB51C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51C5">
        <w:rPr>
          <w:color w:val="000000"/>
          <w:sz w:val="24"/>
          <w:szCs w:val="24"/>
        </w:rPr>
        <w:t>5) zestawienie zmian w kapitale (funduszu) własnym za okres od 01.01.2018 r. do 31.12.2018 r., wykazujące zmniejszenie kapitału własnego o kwotę 2.179.705,56 zł;</w:t>
      </w:r>
    </w:p>
    <w:p w:rsidR="00BB51C5" w:rsidRDefault="00BB51C5" w:rsidP="00BB51C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51C5">
        <w:rPr>
          <w:color w:val="000000"/>
          <w:sz w:val="24"/>
          <w:szCs w:val="24"/>
        </w:rPr>
        <w:t>6) dodatkowe informacje i objaśnienia.</w:t>
      </w:r>
    </w:p>
    <w:p w:rsidR="00BB51C5" w:rsidRDefault="00BB51C5" w:rsidP="00BB51C5">
      <w:pPr>
        <w:spacing w:line="360" w:lineRule="auto"/>
        <w:jc w:val="both"/>
        <w:rPr>
          <w:color w:val="000000"/>
          <w:sz w:val="24"/>
          <w:szCs w:val="24"/>
        </w:rPr>
      </w:pPr>
    </w:p>
    <w:p w:rsidR="00BB51C5" w:rsidRDefault="00BB51C5" w:rsidP="00BB51C5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2</w:t>
      </w:r>
    </w:p>
    <w:p w:rsidR="00BB51C5" w:rsidRDefault="00BB51C5" w:rsidP="00BB51C5">
      <w:pPr>
        <w:keepNext/>
        <w:spacing w:line="360" w:lineRule="auto"/>
        <w:rPr>
          <w:color w:val="000000"/>
          <w:sz w:val="24"/>
          <w:szCs w:val="24"/>
        </w:rPr>
      </w:pPr>
    </w:p>
    <w:p w:rsidR="00BB51C5" w:rsidRDefault="00BB51C5" w:rsidP="00BB51C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B51C5">
        <w:rPr>
          <w:color w:val="000000"/>
          <w:sz w:val="24"/>
          <w:szCs w:val="24"/>
        </w:rPr>
        <w:t>Wykonanie uchwały powierza się Dyrektorowi Poznańskiego Ośrodka Specjalistycznych Usług Medycznych.</w:t>
      </w:r>
    </w:p>
    <w:p w:rsidR="00BB51C5" w:rsidRDefault="00BB51C5" w:rsidP="00BB51C5">
      <w:pPr>
        <w:spacing w:line="360" w:lineRule="auto"/>
        <w:jc w:val="both"/>
        <w:rPr>
          <w:color w:val="000000"/>
          <w:sz w:val="24"/>
          <w:szCs w:val="24"/>
        </w:rPr>
      </w:pPr>
    </w:p>
    <w:p w:rsidR="00BB51C5" w:rsidRDefault="00BB51C5" w:rsidP="00BB51C5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BB51C5" w:rsidRDefault="00BB51C5" w:rsidP="00BB51C5">
      <w:pPr>
        <w:keepNext/>
        <w:spacing w:line="360" w:lineRule="auto"/>
        <w:rPr>
          <w:color w:val="000000"/>
          <w:sz w:val="24"/>
          <w:szCs w:val="24"/>
        </w:rPr>
      </w:pPr>
    </w:p>
    <w:p w:rsidR="00BB51C5" w:rsidRDefault="00BB51C5" w:rsidP="00BB51C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B51C5">
        <w:rPr>
          <w:color w:val="000000"/>
          <w:sz w:val="24"/>
          <w:szCs w:val="24"/>
        </w:rPr>
        <w:t>Uchwała wchodzi w życie z dniem podjęcia.</w:t>
      </w:r>
    </w:p>
    <w:p w:rsidR="00BB51C5" w:rsidRDefault="00BB51C5" w:rsidP="00BB51C5">
      <w:pPr>
        <w:spacing w:line="360" w:lineRule="auto"/>
        <w:jc w:val="both"/>
        <w:rPr>
          <w:color w:val="000000"/>
          <w:sz w:val="24"/>
          <w:szCs w:val="24"/>
        </w:rPr>
      </w:pPr>
    </w:p>
    <w:p w:rsidR="00BB51C5" w:rsidRDefault="00BB51C5" w:rsidP="00BB51C5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BB51C5" w:rsidRPr="00BB51C5" w:rsidRDefault="00BB51C5" w:rsidP="00BB51C5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BB51C5" w:rsidRPr="00BB51C5" w:rsidSect="00BB51C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B8" w:rsidRDefault="00F157B8">
      <w:r>
        <w:separator/>
      </w:r>
    </w:p>
  </w:endnote>
  <w:endnote w:type="continuationSeparator" w:id="0">
    <w:p w:rsidR="00F157B8" w:rsidRDefault="00F1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B8" w:rsidRDefault="00F157B8">
      <w:r>
        <w:separator/>
      </w:r>
    </w:p>
  </w:footnote>
  <w:footnote w:type="continuationSeparator" w:id="0">
    <w:p w:rsidR="00F157B8" w:rsidRDefault="00F15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ja 2019r."/>
    <w:docVar w:name="AktNr" w:val="XII/189/VIII/2019"/>
    <w:docVar w:name="Sprawa" w:val="zatwierdzenia sprawozdania finansowego za 2018 rok Poznańskiego Ośrodka Specjalistycznych Usług Medycznych."/>
  </w:docVars>
  <w:rsids>
    <w:rsidRoot w:val="00BB51C5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979B2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B51C5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157B8"/>
    <w:rsid w:val="00F61F3F"/>
    <w:rsid w:val="00F70D0E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1CAE6"/>
  <w15:chartTrackingRefBased/>
  <w15:docId w15:val="{1F1F7B78-A350-443A-86B4-B28E2B82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2</Pages>
  <Words>269</Words>
  <Characters>1536</Characters>
  <Application>Microsoft Office Word</Application>
  <DocSecurity>0</DocSecurity>
  <Lines>48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2019-06-07T08:52:00Z</dcterms:created>
  <dcterms:modified xsi:type="dcterms:W3CDTF">2019-06-07T08:53:00Z</dcterms:modified>
</cp:coreProperties>
</file>