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8E69ED">
        <w:fldChar w:fldCharType="begin"/>
      </w:r>
      <w:r w:rsidR="008E69ED">
        <w:instrText xml:space="preserve"> DOCVARIABLE  AktNr  \* MERGEFORMAT </w:instrText>
      </w:r>
      <w:r w:rsidR="008E69ED">
        <w:fldChar w:fldCharType="separate"/>
      </w:r>
      <w:r w:rsidR="003A24A1">
        <w:t>LXXII/1331/VIII/2022</w:t>
      </w:r>
      <w:r w:rsidR="008E69ED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3A24A1">
        <w:rPr>
          <w:b/>
          <w:sz w:val="28"/>
        </w:rPr>
        <w:t>11 października 2022</w:t>
      </w:r>
      <w:r w:rsidR="00831C97">
        <w:rPr>
          <w:b/>
          <w:sz w:val="28"/>
        </w:rPr>
        <w:t xml:space="preserve"> </w:t>
      </w:r>
      <w:bookmarkStart w:id="1" w:name="_GoBack"/>
      <w:bookmarkEnd w:id="1"/>
      <w:r w:rsidR="003A24A1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E69ED">
        <w:tc>
          <w:tcPr>
            <w:tcW w:w="1368" w:type="dxa"/>
            <w:shd w:val="clear" w:color="auto" w:fill="auto"/>
          </w:tcPr>
          <w:p w:rsidR="00565809" w:rsidRPr="008E69ED" w:rsidRDefault="00B0455D" w:rsidP="008E69ED">
            <w:pPr>
              <w:spacing w:line="360" w:lineRule="auto"/>
              <w:rPr>
                <w:sz w:val="24"/>
                <w:szCs w:val="24"/>
              </w:rPr>
            </w:pPr>
            <w:r w:rsidRPr="008E69ED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8E69ED" w:rsidRDefault="00565809" w:rsidP="008E69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69ED">
              <w:rPr>
                <w:b/>
                <w:sz w:val="24"/>
                <w:szCs w:val="24"/>
              </w:rPr>
              <w:fldChar w:fldCharType="begin"/>
            </w:r>
            <w:r w:rsidRPr="008E69E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E69ED">
              <w:rPr>
                <w:b/>
                <w:sz w:val="24"/>
                <w:szCs w:val="24"/>
              </w:rPr>
              <w:fldChar w:fldCharType="separate"/>
            </w:r>
            <w:r w:rsidR="003A24A1" w:rsidRPr="008E69ED">
              <w:rPr>
                <w:b/>
                <w:sz w:val="24"/>
                <w:szCs w:val="24"/>
              </w:rPr>
              <w:t>uchwałę w sprawie Miejskiego Programu Profilaktyki i Rozwiązywania Problemów Alkoholowych oraz Przeciwdziałania Narkomanii w Poznaniu na 2022 r.</w:t>
            </w:r>
            <w:r w:rsidRPr="008E69E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A24A1" w:rsidP="003A24A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A24A1">
        <w:rPr>
          <w:color w:val="000000"/>
          <w:sz w:val="24"/>
          <w:szCs w:val="24"/>
        </w:rPr>
        <w:t>Na podstawie art. 18 ust. 2 pkt 15 ustawy z dnia 8 marca 1990 roku o samorządzie gminnym (Dz. U. z 2022 r. poz. 559 t.j.), art. 4</w:t>
      </w:r>
      <w:r w:rsidRPr="003A24A1">
        <w:rPr>
          <w:color w:val="000000"/>
          <w:sz w:val="24"/>
          <w:szCs w:val="24"/>
          <w:vertAlign w:val="superscript"/>
        </w:rPr>
        <w:t>1</w:t>
      </w:r>
      <w:r w:rsidRPr="003A24A1">
        <w:rPr>
          <w:color w:val="000000"/>
          <w:sz w:val="24"/>
          <w:szCs w:val="24"/>
        </w:rPr>
        <w:t xml:space="preserve"> ust. 1 i 2 ustawy z dnia 26 października 1982 r. o</w:t>
      </w:r>
      <w:r w:rsidR="00E54C47">
        <w:rPr>
          <w:color w:val="000000"/>
          <w:sz w:val="24"/>
          <w:szCs w:val="24"/>
        </w:rPr>
        <w:t> </w:t>
      </w:r>
      <w:r w:rsidRPr="003A24A1">
        <w:rPr>
          <w:color w:val="000000"/>
          <w:sz w:val="24"/>
          <w:szCs w:val="24"/>
        </w:rPr>
        <w:t>wychowaniu w trzeźwości i przeciwdziałaniu alkoholizmowi (Dz. U. z 2021 r. poz. 1119 t.j.) oraz art. 10 ust. 3 ustawy z dnia 29 lipca 2005 roku o przeciwdziałaniu narkomanii (Dz. U. z 2020 r. poz. 2050 t.j.) uchwala się, co następuje:</w:t>
      </w:r>
    </w:p>
    <w:p w:rsidR="003A24A1" w:rsidRDefault="003A24A1" w:rsidP="003A24A1">
      <w:pPr>
        <w:spacing w:line="360" w:lineRule="auto"/>
        <w:jc w:val="both"/>
        <w:rPr>
          <w:sz w:val="24"/>
          <w:szCs w:val="24"/>
        </w:rPr>
      </w:pPr>
    </w:p>
    <w:p w:rsidR="003A24A1" w:rsidRDefault="003A24A1" w:rsidP="003A24A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A24A1" w:rsidRDefault="003A24A1" w:rsidP="003A24A1">
      <w:pPr>
        <w:keepNext/>
        <w:spacing w:line="360" w:lineRule="auto"/>
        <w:rPr>
          <w:color w:val="000000"/>
          <w:sz w:val="24"/>
          <w:szCs w:val="24"/>
        </w:rPr>
      </w:pPr>
    </w:p>
    <w:p w:rsidR="003A24A1" w:rsidRPr="003A24A1" w:rsidRDefault="003A24A1" w:rsidP="003A24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A24A1">
        <w:rPr>
          <w:color w:val="000000"/>
          <w:sz w:val="24"/>
          <w:szCs w:val="24"/>
        </w:rPr>
        <w:t>W uchwale Nr LVII/1063/VIII/2021 Rady Miasta Poznania z dnia 21 grudnia 2021 roku w</w:t>
      </w:r>
      <w:r w:rsidR="00E54C47">
        <w:rPr>
          <w:color w:val="000000"/>
          <w:sz w:val="24"/>
          <w:szCs w:val="24"/>
        </w:rPr>
        <w:t> </w:t>
      </w:r>
      <w:r w:rsidRPr="003A24A1">
        <w:rPr>
          <w:color w:val="000000"/>
          <w:sz w:val="24"/>
          <w:szCs w:val="24"/>
        </w:rPr>
        <w:t xml:space="preserve">sprawie Miejskiego Programu Profilaktyki i Rozwiązywania Problemów Alkoholowych oraz Przeciwdziałania Narkomanii w Poznaniu na 2022 r. § 1 ust. 2 otrzymuje następujące brzmienie: </w:t>
      </w:r>
    </w:p>
    <w:p w:rsidR="003A24A1" w:rsidRDefault="003A24A1" w:rsidP="003A24A1">
      <w:pPr>
        <w:spacing w:line="360" w:lineRule="auto"/>
        <w:jc w:val="both"/>
        <w:rPr>
          <w:color w:val="000000"/>
          <w:sz w:val="24"/>
          <w:szCs w:val="24"/>
        </w:rPr>
      </w:pPr>
      <w:r w:rsidRPr="003A24A1">
        <w:rPr>
          <w:color w:val="000000"/>
          <w:sz w:val="24"/>
          <w:szCs w:val="24"/>
        </w:rPr>
        <w:t>"Na realizację zadań wynikających z Programu przeznacza się środki finansowe w kwocie 28 887 919 zł".</w:t>
      </w:r>
    </w:p>
    <w:p w:rsidR="003A24A1" w:rsidRDefault="003A24A1" w:rsidP="003A24A1">
      <w:pPr>
        <w:spacing w:line="360" w:lineRule="auto"/>
        <w:jc w:val="both"/>
        <w:rPr>
          <w:color w:val="000000"/>
          <w:sz w:val="24"/>
          <w:szCs w:val="24"/>
        </w:rPr>
      </w:pPr>
    </w:p>
    <w:p w:rsidR="003A24A1" w:rsidRDefault="003A24A1" w:rsidP="003A24A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A24A1" w:rsidRDefault="003A24A1" w:rsidP="003A24A1">
      <w:pPr>
        <w:keepNext/>
        <w:spacing w:line="360" w:lineRule="auto"/>
        <w:rPr>
          <w:color w:val="000000"/>
          <w:sz w:val="24"/>
          <w:szCs w:val="24"/>
        </w:rPr>
      </w:pPr>
    </w:p>
    <w:p w:rsidR="003A24A1" w:rsidRDefault="003A24A1" w:rsidP="003A24A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A24A1">
        <w:rPr>
          <w:color w:val="000000"/>
          <w:sz w:val="24"/>
          <w:szCs w:val="24"/>
        </w:rPr>
        <w:t>Pozostałe zmiany wprowadza się w załączniku do uchwały Nr LVII/1063/VIII/2021 Rady Miasta Poznania z dnia 21 grudnia 2021 roku w sprawie Miejskiego Programu Profilaktyki i</w:t>
      </w:r>
      <w:r w:rsidR="00E54C47">
        <w:rPr>
          <w:color w:val="000000"/>
          <w:sz w:val="24"/>
          <w:szCs w:val="24"/>
        </w:rPr>
        <w:t> </w:t>
      </w:r>
      <w:r w:rsidRPr="003A24A1">
        <w:rPr>
          <w:color w:val="000000"/>
          <w:sz w:val="24"/>
          <w:szCs w:val="24"/>
        </w:rPr>
        <w:t>Rozwiązywania Problemów Alkoholowych oraz Przeciwdziałania Narkomanii w Poznaniu na 2022 r., zgodnie z brzmieniem załącznika do uchwały zmieniającej.</w:t>
      </w:r>
    </w:p>
    <w:p w:rsidR="003A24A1" w:rsidRDefault="003A24A1" w:rsidP="003A24A1">
      <w:pPr>
        <w:spacing w:line="360" w:lineRule="auto"/>
        <w:jc w:val="both"/>
        <w:rPr>
          <w:color w:val="000000"/>
          <w:sz w:val="24"/>
          <w:szCs w:val="24"/>
        </w:rPr>
      </w:pPr>
    </w:p>
    <w:p w:rsidR="003A24A1" w:rsidRDefault="003A24A1" w:rsidP="003A24A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3A24A1" w:rsidRDefault="003A24A1" w:rsidP="003A24A1">
      <w:pPr>
        <w:keepNext/>
        <w:spacing w:line="360" w:lineRule="auto"/>
        <w:rPr>
          <w:color w:val="000000"/>
          <w:sz w:val="24"/>
          <w:szCs w:val="24"/>
        </w:rPr>
      </w:pPr>
    </w:p>
    <w:p w:rsidR="003A24A1" w:rsidRDefault="003A24A1" w:rsidP="003A24A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A24A1">
        <w:rPr>
          <w:color w:val="000000"/>
          <w:sz w:val="24"/>
          <w:szCs w:val="24"/>
        </w:rPr>
        <w:t>Wykonanie uchwały powierza się Prezydentowi Miasta Poznania.</w:t>
      </w:r>
    </w:p>
    <w:p w:rsidR="003A24A1" w:rsidRDefault="003A24A1" w:rsidP="003A24A1">
      <w:pPr>
        <w:spacing w:line="360" w:lineRule="auto"/>
        <w:jc w:val="both"/>
        <w:rPr>
          <w:color w:val="000000"/>
          <w:sz w:val="24"/>
          <w:szCs w:val="24"/>
        </w:rPr>
      </w:pPr>
    </w:p>
    <w:p w:rsidR="003A24A1" w:rsidRDefault="003A24A1" w:rsidP="003A24A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3A24A1" w:rsidRDefault="003A24A1" w:rsidP="003A24A1">
      <w:pPr>
        <w:keepNext/>
        <w:spacing w:line="360" w:lineRule="auto"/>
        <w:rPr>
          <w:color w:val="000000"/>
          <w:sz w:val="24"/>
          <w:szCs w:val="24"/>
        </w:rPr>
      </w:pPr>
    </w:p>
    <w:p w:rsidR="003A24A1" w:rsidRDefault="003A24A1" w:rsidP="003A24A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A24A1">
        <w:rPr>
          <w:color w:val="000000"/>
          <w:sz w:val="24"/>
          <w:szCs w:val="24"/>
        </w:rPr>
        <w:t>Uchwała wchodzi w życie z dniem podjęcia.</w:t>
      </w:r>
    </w:p>
    <w:p w:rsidR="003A24A1" w:rsidRDefault="003A24A1" w:rsidP="003A24A1">
      <w:pPr>
        <w:spacing w:line="360" w:lineRule="auto"/>
        <w:jc w:val="both"/>
        <w:rPr>
          <w:color w:val="000000"/>
          <w:sz w:val="24"/>
          <w:szCs w:val="24"/>
        </w:rPr>
      </w:pPr>
    </w:p>
    <w:p w:rsidR="003A24A1" w:rsidRDefault="003A24A1" w:rsidP="003A24A1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3A24A1" w:rsidRPr="003A24A1" w:rsidRDefault="003A24A1" w:rsidP="003A24A1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3A24A1" w:rsidRPr="003A24A1" w:rsidSect="003A24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ED" w:rsidRDefault="008E69ED">
      <w:r>
        <w:separator/>
      </w:r>
    </w:p>
  </w:endnote>
  <w:endnote w:type="continuationSeparator" w:id="0">
    <w:p w:rsidR="008E69ED" w:rsidRDefault="008E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ED" w:rsidRDefault="008E69ED">
      <w:r>
        <w:separator/>
      </w:r>
    </w:p>
  </w:footnote>
  <w:footnote w:type="continuationSeparator" w:id="0">
    <w:p w:rsidR="008E69ED" w:rsidRDefault="008E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2r."/>
    <w:docVar w:name="AktNr" w:val="LXXII/1331/VIII/2022"/>
    <w:docVar w:name="Sprawa" w:val="uchwałę w sprawie Miejskiego Programu Profilaktyki i Rozwiązywania Problemów Alkoholowych oraz Przeciwdziałania Narkomanii w Poznaniu na 2022 r."/>
  </w:docVars>
  <w:rsids>
    <w:rsidRoot w:val="003A24A1"/>
    <w:rsid w:val="00021F69"/>
    <w:rsid w:val="000309E6"/>
    <w:rsid w:val="00072485"/>
    <w:rsid w:val="000E2E12"/>
    <w:rsid w:val="00167A3B"/>
    <w:rsid w:val="002B6586"/>
    <w:rsid w:val="002D043B"/>
    <w:rsid w:val="00351C46"/>
    <w:rsid w:val="0039598D"/>
    <w:rsid w:val="003A24A1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701C48"/>
    <w:rsid w:val="00757A79"/>
    <w:rsid w:val="00831C97"/>
    <w:rsid w:val="00853287"/>
    <w:rsid w:val="00860838"/>
    <w:rsid w:val="008E69ED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54C47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71F0D"/>
  <w15:chartTrackingRefBased/>
  <w15:docId w15:val="{F7AABB10-E00E-421E-9122-1A40B96D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4</cp:revision>
  <cp:lastPrinted>2003-01-09T12:40:00Z</cp:lastPrinted>
  <dcterms:created xsi:type="dcterms:W3CDTF">2022-10-18T09:39:00Z</dcterms:created>
  <dcterms:modified xsi:type="dcterms:W3CDTF">2022-10-18T09:45:00Z</dcterms:modified>
</cp:coreProperties>
</file>