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 w:rsidRPr="009773E3">
        <w:t xml:space="preserve">UCHWAŁA NR </w:t>
      </w:r>
      <w:fldSimple w:instr=" DOCVARIABLE  AktNr  \* MERGEFORMAT ">
        <w:r w:rsidR="00F75B60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F75B60">
        <w:rPr>
          <w:b/>
          <w:sz w:val="28"/>
        </w:rPr>
        <w:fldChar w:fldCharType="separate"/>
      </w:r>
      <w:r w:rsidR="00F75B60">
        <w:rPr>
          <w:b/>
          <w:sz w:val="28"/>
        </w:rPr>
        <w:t>................... .......r.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7718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F75B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75B60">
              <w:rPr>
                <w:b/>
                <w:sz w:val="24"/>
                <w:szCs w:val="24"/>
              </w:rPr>
              <w:fldChar w:fldCharType="separate"/>
            </w:r>
            <w:r w:rsidR="00F75B60">
              <w:rPr>
                <w:b/>
                <w:sz w:val="24"/>
                <w:szCs w:val="24"/>
              </w:rPr>
              <w:t>miejscowego planu zagospodarowania przestrzennego dla terenów w rejonie ulicy Kolorowej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F75B60" w:rsidP="00F75B6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75B60">
        <w:rPr>
          <w:color w:val="000000"/>
          <w:sz w:val="24"/>
          <w:szCs w:val="24"/>
        </w:rPr>
        <w:t>Na podstawie art. 18 ust. 2 pkt 5 ustawy z dnia 8 marca 1990 r. o samorządzie gminnym (Dz. U. z 2020 r. poz. 713 i 1378) oraz art. 20 ust. 1 ustawy z dnia 27 marca 2003 r. o planowaniu i</w:t>
      </w:r>
      <w:r w:rsidR="00BE69FE">
        <w:rPr>
          <w:color w:val="000000"/>
          <w:sz w:val="24"/>
          <w:szCs w:val="24"/>
        </w:rPr>
        <w:t> </w:t>
      </w:r>
      <w:r w:rsidRPr="00F75B60">
        <w:rPr>
          <w:color w:val="000000"/>
          <w:sz w:val="24"/>
          <w:szCs w:val="24"/>
        </w:rPr>
        <w:t>zagospodarowaniu przestrzennym (Dz. U. z 2021 r. poz. 741, 784 i 922) uchwala się, co następuje:</w:t>
      </w:r>
    </w:p>
    <w:p w:rsidR="00F75B60" w:rsidRDefault="00F75B60" w:rsidP="00F75B60">
      <w:pPr>
        <w:spacing w:line="360" w:lineRule="auto"/>
        <w:jc w:val="both"/>
        <w:rPr>
          <w:sz w:val="24"/>
          <w:szCs w:val="24"/>
        </w:rPr>
      </w:pPr>
    </w:p>
    <w:p w:rsidR="00F75B60" w:rsidRDefault="00F75B60" w:rsidP="00F75B6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F75B60" w:rsidRDefault="00F75B60" w:rsidP="00F75B60">
      <w:pPr>
        <w:keepNext/>
        <w:spacing w:line="360" w:lineRule="auto"/>
        <w:rPr>
          <w:color w:val="000000"/>
          <w:sz w:val="24"/>
          <w:szCs w:val="24"/>
        </w:rPr>
      </w:pP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75B60">
        <w:rPr>
          <w:color w:val="000000"/>
          <w:sz w:val="24"/>
          <w:szCs w:val="24"/>
        </w:rPr>
        <w:t>1. Uchwala się miejscowy plan zagospodarowania przestrzennego dla terenów w rejonie ulicy Kolorowej w Poznaniu, po stwierdzeniu, że nie narusza on ustaleń Studium uwarunkowań i kierunków zagospodarowania przestrzennego miasta Poznania (uchwała Nr LXXII/1137/VI/2014 Rady Miasta Poznania z dnia 23 września 2014 r.), zwany dalej „planem”.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2. Granicę obszaru objętego planem określa rysunek planu.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3. Integralnymi częściami uchwały są: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1) załącznik nr 1 – stanowiący rysunek planu, opracowany w skali 1:1000 i zatytułowany: Miejscowy plan zagospodarowania przestrzennego dla terenów w rejonie ulicy Kolorowej w Poznaniu;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2) załącznik nr 2 – stanowiący rozstrzygnięcie Rady Miasta Poznania o sposobie rozpatrzenia uwag do projektu planu;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3) załącznik nr 3 – stanowiący rozstrzygnięcie Rady Miasta Poznania o sposobie realizacji zapisanych w planie inwestycji z zakresu infrastruktury technicznej, które należą do zadań własnych gminy, oraz zasadach ich finansowania;</w:t>
      </w:r>
    </w:p>
    <w:p w:rsidR="00F75B60" w:rsidRDefault="00F75B60" w:rsidP="00F75B6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4) załącznik nr 4 – stanowiący dane przestrzenne utworzone dla planu.</w:t>
      </w:r>
    </w:p>
    <w:p w:rsidR="00F75B60" w:rsidRDefault="00F75B60" w:rsidP="00F75B60">
      <w:pPr>
        <w:spacing w:line="360" w:lineRule="auto"/>
        <w:jc w:val="both"/>
        <w:rPr>
          <w:color w:val="000000"/>
          <w:sz w:val="24"/>
          <w:szCs w:val="24"/>
        </w:rPr>
      </w:pPr>
    </w:p>
    <w:p w:rsidR="00F75B60" w:rsidRDefault="00F75B60" w:rsidP="00F75B6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F75B60" w:rsidRDefault="00F75B60" w:rsidP="00F75B60">
      <w:pPr>
        <w:keepNext/>
        <w:spacing w:line="360" w:lineRule="auto"/>
        <w:rPr>
          <w:color w:val="000000"/>
          <w:sz w:val="24"/>
          <w:szCs w:val="24"/>
        </w:rPr>
      </w:pP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75B60">
        <w:rPr>
          <w:color w:val="000000"/>
          <w:sz w:val="24"/>
          <w:szCs w:val="24"/>
        </w:rPr>
        <w:t>Ilekroć w uchwale jest mowa o: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1) dominancie przestrzennej – należy przez to rozumieć budynek, jego część lub zespół budynków, wyróżniający się z otoczenia formą i wysokością, podkreślający kompozycję urbanistyczną i ułatwiający orientację w terenie;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2) ogródku gastronomicznym – należy przez to rozumieć obiekt przeznaczony do świadczenia usług gastronomicznych, wykonany w formie umożliwiającej codzienny demontaż, niepołączony trwale z gruntem i niewydzielony z przestrzeni za pomocą trwałych przegród budowlanych, znajdujący się w sąsiedztwie lokalu usługowego, stanowiącego dla tego ogródka zaplecze socjalno-sanitarne;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3) parkingu w zieleni – należy przez to rozumieć parking naziemny, na którym każde 5</w:t>
      </w:r>
      <w:r w:rsidR="00BE69FE">
        <w:rPr>
          <w:color w:val="000000"/>
          <w:sz w:val="24"/>
          <w:szCs w:val="24"/>
        </w:rPr>
        <w:t> </w:t>
      </w:r>
      <w:r w:rsidRPr="00F75B60">
        <w:rPr>
          <w:color w:val="000000"/>
          <w:sz w:val="24"/>
          <w:szCs w:val="24"/>
        </w:rPr>
        <w:t>stanowisk postojowych przedzielone jest zielenią wysoką;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4) powierzchni zabudowy – należy przez to rozumieć sumę powierzchni wszystkich budynków zlokalizowanych na działce budowlanej, wyznaczonych przez rzut pionowy zewnętrznych krawędzi ścian budynku na powierzchnię terenu;</w:t>
      </w:r>
    </w:p>
    <w:p w:rsidR="00F75B60" w:rsidRDefault="00F75B60" w:rsidP="00F75B6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5) tablicy informacyjnej – należy przez to rozumieć element informacji turystycznej, przyrodniczej lub porządkowej.</w:t>
      </w:r>
    </w:p>
    <w:p w:rsidR="00F75B60" w:rsidRDefault="00F75B60" w:rsidP="00F75B60">
      <w:pPr>
        <w:spacing w:line="360" w:lineRule="auto"/>
        <w:jc w:val="both"/>
        <w:rPr>
          <w:color w:val="000000"/>
          <w:sz w:val="24"/>
          <w:szCs w:val="24"/>
        </w:rPr>
      </w:pPr>
    </w:p>
    <w:p w:rsidR="00F75B60" w:rsidRDefault="00F75B60" w:rsidP="00F75B6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F75B60" w:rsidRDefault="00F75B60" w:rsidP="00F75B60">
      <w:pPr>
        <w:keepNext/>
        <w:spacing w:line="360" w:lineRule="auto"/>
        <w:rPr>
          <w:color w:val="000000"/>
          <w:sz w:val="24"/>
          <w:szCs w:val="24"/>
        </w:rPr>
      </w:pP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75B60">
        <w:rPr>
          <w:color w:val="000000"/>
          <w:sz w:val="24"/>
          <w:szCs w:val="24"/>
        </w:rPr>
        <w:t>Ustala się następujące przeznaczenie terenów: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1) teren zabudowy mieszkaniowej wielorodzinnej lub zabudowy usługowej, oznaczony na rysunku planu symbolem MW/U;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2) tereny zabudowy usługowej, oznaczone na rysunku planu symbolami 1U i 2U;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3) tereny dróg publicznych, oznaczone na rysunku planu symbolami 1KD-L i 2KD-L;</w:t>
      </w:r>
    </w:p>
    <w:p w:rsidR="00F75B60" w:rsidRDefault="00F75B60" w:rsidP="00F75B6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4) teren drogi wewnętrznej, oznaczony na rysunku planu symbolem KDWxr.</w:t>
      </w:r>
    </w:p>
    <w:p w:rsidR="00F75B60" w:rsidRDefault="00F75B60" w:rsidP="00F75B60">
      <w:pPr>
        <w:spacing w:line="360" w:lineRule="auto"/>
        <w:jc w:val="both"/>
        <w:rPr>
          <w:color w:val="000000"/>
          <w:sz w:val="24"/>
          <w:szCs w:val="24"/>
        </w:rPr>
      </w:pPr>
    </w:p>
    <w:p w:rsidR="00F75B60" w:rsidRDefault="00F75B60" w:rsidP="00F75B6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F75B60" w:rsidRDefault="00F75B60" w:rsidP="00F75B60">
      <w:pPr>
        <w:keepNext/>
        <w:spacing w:line="360" w:lineRule="auto"/>
        <w:rPr>
          <w:color w:val="000000"/>
          <w:sz w:val="24"/>
          <w:szCs w:val="24"/>
        </w:rPr>
      </w:pP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75B60">
        <w:rPr>
          <w:color w:val="000000"/>
          <w:sz w:val="24"/>
          <w:szCs w:val="24"/>
        </w:rPr>
        <w:t>W zakresie zasad ochrony i kształtowania ładu przestrzennego ustala się: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1) lokalizację zabudowy zgodnie z liniami zabudowy wyznaczonymi na rysunku planu, z</w:t>
      </w:r>
      <w:r w:rsidR="00BE69FE">
        <w:rPr>
          <w:color w:val="000000"/>
          <w:sz w:val="24"/>
          <w:szCs w:val="24"/>
        </w:rPr>
        <w:t> </w:t>
      </w:r>
      <w:r w:rsidRPr="00F75B60">
        <w:rPr>
          <w:color w:val="000000"/>
          <w:sz w:val="24"/>
          <w:szCs w:val="24"/>
        </w:rPr>
        <w:t>dopuszczeniem: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lastRenderedPageBreak/>
        <w:t>a) przekroczenia przez takie części i elementy budynków, jak: okapy, gzymsy, balkony, tarasy, wykusze, schody, pochylnie i dźwigi zewnętrzne: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- maksymalnych nieprzekraczalnych linii zabudowy o nie więcej niż 1,5 m,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- obowiązującej linii zabudowy o nie więcej niż 2,0 m,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b) wycofania nie więcej niż 40% długości elewacji frontowej budynku od obowiązującej linii zabudowy, o nie więcej niż 5 m;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2) dopuszczenie lokalizacji: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a) kondygnacji podziemnych,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b) dojść i dojazdów,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c) kładek, łączników, pochylni, schodów zewnętrznych, ramp, dźwigów zewnętrznych,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d) sieci i obiektów infrastruktury technicznej, z zastrzeżeniem pkt 3 lit. a,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e) urządzeń sportowo-rekreacyjnych oraz placów zabaw,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f) urządzeń budowlanych,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g) naziemnych stanowisk postojowych dla samochodów osobowych wyłącznie jako parkingów w zieleni,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h) tablic informacyjnych,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i) ogródków gastronomicznych, przy czym wysokość elementów stanowiących wyposażenie ogródka nie może być większa niż 3,5 m,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j) wiat przystankowych komunikacji zbiorowej, kiosków ulicznych i kiosków wbudowanych w wiaty przystankowe komunikacji zbiorowej – na terenach KD-L;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3) zakaz lokalizacji: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a) nowych napowietrznych sieci infrastruktury technicznej,</w:t>
      </w:r>
    </w:p>
    <w:p w:rsidR="00F75B60" w:rsidRDefault="00F75B60" w:rsidP="00F75B60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b) tymczasowych obiektów budowlanych.</w:t>
      </w:r>
    </w:p>
    <w:p w:rsidR="00F75B60" w:rsidRDefault="00F75B60" w:rsidP="00F75B60">
      <w:pPr>
        <w:spacing w:line="360" w:lineRule="auto"/>
        <w:jc w:val="both"/>
        <w:rPr>
          <w:color w:val="000000"/>
          <w:sz w:val="24"/>
          <w:szCs w:val="24"/>
        </w:rPr>
      </w:pPr>
    </w:p>
    <w:p w:rsidR="00F75B60" w:rsidRDefault="00F75B60" w:rsidP="00F75B6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F75B60" w:rsidRDefault="00F75B60" w:rsidP="00F75B60">
      <w:pPr>
        <w:keepNext/>
        <w:spacing w:line="360" w:lineRule="auto"/>
        <w:rPr>
          <w:color w:val="000000"/>
          <w:sz w:val="24"/>
          <w:szCs w:val="24"/>
        </w:rPr>
      </w:pP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75B60">
        <w:rPr>
          <w:color w:val="000000"/>
          <w:sz w:val="24"/>
          <w:szCs w:val="24"/>
        </w:rPr>
        <w:t>W zakresie zasad ochrony środowiska, przyrody i krajobrazu ustala się: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1) zakaz lokalizacji przedsięwzięć mogących zawsze lub potencjalnie znacząco oddziaływać na środowisko, z wyjątkiem przedsięwzięć dopuszczonych pozostałymi ustaleniami planu oraz inwestycji celu publicznego z zakresu łączności publicznej;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2) zachowanie i uzupełnienie istniejących zadrzewień, a w przypadku kolizji z planowaną i istniejącą infrastrukturą techniczną, układem drogowym lub zabudową, dopuszczenie ich przesadzenia lub usunięcia i wprowadzenia nowych nasadzeń;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3) nakaz zagospodarowania zielenią wszystkich powierzchni wolnych od utwardzenia;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lastRenderedPageBreak/>
        <w:t>4) w zakresie kształtowania komfortu akustycznego w środowisku i w budynkach: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a) zapewnienie dopuszczalnych poziomów hałasu w środowisku dla terenu MW/U jak dla terenów mieszkaniowo-usługowych,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b) w przypadku lokalizacji na terenach U: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- zabudowy zamieszkania zbiorowego zapewnienie w granicach działki budowlanej, na której zlokalizowana będzie taka zabudowa, dopuszczalnych poziomów hałasu w środowisku jak dla terenów zabudowy zamieszkania zbiorowego,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- zabudowy związanej ze stałym lub czasowym pobytem dzieci i młodzieży zapewnienie w granicach działki budowlanej, na której zlokalizowana będzie taka zabudowa, dopuszczalnych poziomów hałasu w środowisku jak dla terenów zabudowy związanej ze stałym lub czasowym pobytem dzieci i</w:t>
      </w:r>
      <w:r w:rsidR="00BE69FE">
        <w:rPr>
          <w:color w:val="000000"/>
          <w:sz w:val="24"/>
          <w:szCs w:val="24"/>
        </w:rPr>
        <w:t> </w:t>
      </w:r>
      <w:r w:rsidRPr="00F75B60">
        <w:rPr>
          <w:color w:val="000000"/>
          <w:sz w:val="24"/>
          <w:szCs w:val="24"/>
        </w:rPr>
        <w:t>młodzieży,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- domów opieki społecznej zapewnienie w granicach działki budowlanej, na której zlokalizowana będzie taka zabudowa, dopuszczalnych poziomów hałasu w</w:t>
      </w:r>
      <w:r w:rsidR="00BE69FE">
        <w:rPr>
          <w:color w:val="000000"/>
          <w:sz w:val="24"/>
          <w:szCs w:val="24"/>
        </w:rPr>
        <w:t> </w:t>
      </w:r>
      <w:r w:rsidRPr="00F75B60">
        <w:rPr>
          <w:color w:val="000000"/>
          <w:sz w:val="24"/>
          <w:szCs w:val="24"/>
        </w:rPr>
        <w:t>środowisku jak dla terenów domów opieki społecznej,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- szpitali zapewnienie w granicach działki budowlanej, na której zlokalizowana będzie taka zabudowa, dopuszczalnych poziomów hałasu w środowisku jak dla terenów szpitali w miastach,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c) zapewnienie wymaganych standardów akustycznych na granicach z terenami o</w:t>
      </w:r>
      <w:r w:rsidR="00BE69FE">
        <w:rPr>
          <w:color w:val="000000"/>
          <w:sz w:val="24"/>
          <w:szCs w:val="24"/>
        </w:rPr>
        <w:t> </w:t>
      </w:r>
      <w:r w:rsidRPr="00F75B60">
        <w:rPr>
          <w:color w:val="000000"/>
          <w:sz w:val="24"/>
          <w:szCs w:val="24"/>
        </w:rPr>
        <w:t>zdefiniowanych wymaganiach akustycznych w środowisku,</w:t>
      </w:r>
    </w:p>
    <w:p w:rsidR="00F75B60" w:rsidRDefault="00F75B60" w:rsidP="00F75B60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d) stosowanie zasad akustyki architektonicznej i budowlanej w budynkach z</w:t>
      </w:r>
      <w:r w:rsidR="00BE69FE">
        <w:rPr>
          <w:color w:val="000000"/>
          <w:sz w:val="24"/>
          <w:szCs w:val="24"/>
        </w:rPr>
        <w:t> </w:t>
      </w:r>
      <w:r w:rsidRPr="00F75B60">
        <w:rPr>
          <w:color w:val="000000"/>
          <w:sz w:val="24"/>
          <w:szCs w:val="24"/>
        </w:rPr>
        <w:t>pomieszczeniami przeznaczonymi na pobyt ludzi.</w:t>
      </w:r>
    </w:p>
    <w:p w:rsidR="00F75B60" w:rsidRDefault="00F75B60" w:rsidP="00F75B60">
      <w:pPr>
        <w:spacing w:line="360" w:lineRule="auto"/>
        <w:jc w:val="both"/>
        <w:rPr>
          <w:color w:val="000000"/>
          <w:sz w:val="24"/>
          <w:szCs w:val="24"/>
        </w:rPr>
      </w:pPr>
    </w:p>
    <w:p w:rsidR="00F75B60" w:rsidRDefault="00F75B60" w:rsidP="00F75B6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:rsidR="00F75B60" w:rsidRDefault="00F75B60" w:rsidP="00F75B60">
      <w:pPr>
        <w:keepNext/>
        <w:spacing w:line="360" w:lineRule="auto"/>
        <w:rPr>
          <w:color w:val="000000"/>
          <w:sz w:val="24"/>
          <w:szCs w:val="24"/>
        </w:rPr>
      </w:pPr>
    </w:p>
    <w:p w:rsidR="00F75B60" w:rsidRDefault="00F75B60" w:rsidP="00F75B6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75B60">
        <w:rPr>
          <w:color w:val="000000"/>
          <w:sz w:val="24"/>
          <w:szCs w:val="24"/>
        </w:rPr>
        <w:t>W zakresie zasad ochrony dziedzictwa kulturowego i zabytków oraz dóbr kultury współczesnej nakazuje się na terenie KDWxr zachowanie i uzupełnienie zabytkowej alei drzew, wskazanej na rysunku planu.</w:t>
      </w:r>
    </w:p>
    <w:p w:rsidR="00F75B60" w:rsidRDefault="00F75B60" w:rsidP="00F75B60">
      <w:pPr>
        <w:spacing w:line="360" w:lineRule="auto"/>
        <w:jc w:val="both"/>
        <w:rPr>
          <w:color w:val="000000"/>
          <w:sz w:val="24"/>
          <w:szCs w:val="24"/>
        </w:rPr>
      </w:pPr>
    </w:p>
    <w:p w:rsidR="00F75B60" w:rsidRDefault="00F75B60" w:rsidP="00F75B6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</w:t>
      </w:r>
    </w:p>
    <w:p w:rsidR="00F75B60" w:rsidRDefault="00F75B60" w:rsidP="00F75B60">
      <w:pPr>
        <w:keepNext/>
        <w:spacing w:line="360" w:lineRule="auto"/>
        <w:rPr>
          <w:color w:val="000000"/>
          <w:sz w:val="24"/>
          <w:szCs w:val="24"/>
        </w:rPr>
      </w:pP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F75B60">
        <w:rPr>
          <w:color w:val="000000"/>
          <w:sz w:val="24"/>
          <w:szCs w:val="24"/>
        </w:rPr>
        <w:t>W zakresie wymagań wynikających z potrzeb kształtowania przestrzeni publicznych, na terenach dróg publicznych ustala się: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lastRenderedPageBreak/>
        <w:t>1) stosowanie spójnych elementów zagospodarowania w zakresie obiektów małej architektury, oświetlenia oraz nawierzchni jezdni, chodników, ścieżek rowerowych i</w:t>
      </w:r>
      <w:r w:rsidR="00BE69FE">
        <w:rPr>
          <w:color w:val="000000"/>
          <w:sz w:val="24"/>
          <w:szCs w:val="24"/>
        </w:rPr>
        <w:t> </w:t>
      </w:r>
      <w:r w:rsidRPr="00F75B60">
        <w:rPr>
          <w:color w:val="000000"/>
          <w:sz w:val="24"/>
          <w:szCs w:val="24"/>
        </w:rPr>
        <w:t>pieszo-rowerowych w granicach poszczególnych terenów;</w:t>
      </w:r>
    </w:p>
    <w:p w:rsidR="00F75B60" w:rsidRDefault="00F75B60" w:rsidP="00F75B6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2) zagospodarowanie nieutwardzonych powierzchni pasa drogowego zielenią urządzoną, w tym drzewami, krzewami, trawnikami i kwietnikami.</w:t>
      </w:r>
    </w:p>
    <w:p w:rsidR="00F75B60" w:rsidRDefault="00F75B60" w:rsidP="00F75B60">
      <w:pPr>
        <w:spacing w:line="360" w:lineRule="auto"/>
        <w:jc w:val="both"/>
        <w:rPr>
          <w:color w:val="000000"/>
          <w:sz w:val="24"/>
          <w:szCs w:val="24"/>
        </w:rPr>
      </w:pPr>
    </w:p>
    <w:p w:rsidR="00F75B60" w:rsidRDefault="00F75B60" w:rsidP="00F75B6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8</w:t>
      </w:r>
    </w:p>
    <w:p w:rsidR="00F75B60" w:rsidRDefault="00F75B60" w:rsidP="00F75B60">
      <w:pPr>
        <w:keepNext/>
        <w:spacing w:line="360" w:lineRule="auto"/>
        <w:rPr>
          <w:color w:val="000000"/>
          <w:sz w:val="24"/>
          <w:szCs w:val="24"/>
        </w:rPr>
      </w:pP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F75B60">
        <w:rPr>
          <w:color w:val="000000"/>
          <w:sz w:val="24"/>
          <w:szCs w:val="24"/>
        </w:rPr>
        <w:t>W zakresie szczególnych warunków zagospodarowania terenów oraz ograniczeń w ich użytkowaniu, w tym zakazu zabudowy, ustala się: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1) uwzględnienie wymagań i ograniczeń wynikających z przebiegu istniejących i</w:t>
      </w:r>
      <w:r w:rsidR="00BE69FE">
        <w:rPr>
          <w:color w:val="000000"/>
          <w:sz w:val="24"/>
          <w:szCs w:val="24"/>
        </w:rPr>
        <w:t> </w:t>
      </w:r>
      <w:r w:rsidRPr="00F75B60">
        <w:rPr>
          <w:color w:val="000000"/>
          <w:sz w:val="24"/>
          <w:szCs w:val="24"/>
        </w:rPr>
        <w:t>projektowanych sieci infrastruktury technicznej, w tym wskazanego na rysunku planu kolektora deszczowego i sanitarnego;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2) uwzględnienie wymagań i ograniczeń wynikających z przebiegu linii łączności teleradiowej;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3) ograniczenie maksymalnej wysokości obiektów budowlanych od 133 m n.p.m. do 136 m n.p.m., zgodnie z rysunkiem planu – ze względu na położenie w otoczeniu lotniska Poznań-Ławica;</w:t>
      </w:r>
    </w:p>
    <w:p w:rsidR="00F75B60" w:rsidRDefault="00F75B60" w:rsidP="00F75B6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4) uwzględnienie ograniczeń w sposobach korzystania z terenów położonych w obszarze ograniczonego użytkowania dla lotniska Poznań-Ławica.</w:t>
      </w:r>
    </w:p>
    <w:p w:rsidR="00F75B60" w:rsidRDefault="00F75B60" w:rsidP="00F75B60">
      <w:pPr>
        <w:spacing w:line="360" w:lineRule="auto"/>
        <w:jc w:val="both"/>
        <w:rPr>
          <w:color w:val="000000"/>
          <w:sz w:val="24"/>
          <w:szCs w:val="24"/>
        </w:rPr>
      </w:pPr>
    </w:p>
    <w:p w:rsidR="00F75B60" w:rsidRDefault="00F75B60" w:rsidP="00F75B6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9</w:t>
      </w:r>
    </w:p>
    <w:p w:rsidR="00F75B60" w:rsidRDefault="00F75B60" w:rsidP="00F75B60">
      <w:pPr>
        <w:keepNext/>
        <w:spacing w:line="360" w:lineRule="auto"/>
        <w:rPr>
          <w:color w:val="000000"/>
          <w:sz w:val="24"/>
          <w:szCs w:val="24"/>
        </w:rPr>
      </w:pP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F75B60">
        <w:rPr>
          <w:color w:val="000000"/>
          <w:sz w:val="24"/>
          <w:szCs w:val="24"/>
        </w:rPr>
        <w:t>W zakresie parametrów i wskaźników kształtowania zabudowy oraz zagospodarowania terenu oznaczonego na rysunku planu symbolem MW/U ustala się: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1) lokalizację budynków mieszkalnych wielorodzinnych lub budynków usługowych, lub budynków mieszkalno-usługowych;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2) zakaz lokalizacji stacji paliw, warsztatów samochodowych, blacharni i lakierni, szpitali, domów opieki społecznej i budynków związanych ze stałym lub czasowym pobytem dzieci i młodzieży;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3) powierzchnię zabudowy nie większą niż: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a) 45% powierzchni działki budowlanej w przypadku lokalizacji budynków usługowych,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lastRenderedPageBreak/>
        <w:t>b) 35% powierzchni działki budowlanej w przypadku lokalizacji budynków mieszkalnych wielorodzinnych lub budynków mieszkalno-usługowych;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4) intensywność zabudowy działki budowlanej: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a) od 1,0 do 4,5 w przypadku lokalizacji budynków mieszkalnych wielorodzinnych lub budynków mieszkalno-usługowych,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b) od 1,0 do 6,25 w przypadku lokalizacji budynków usługowych;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5) udział powierzchni biologicznie czynnej nie mniejszy niż 25% powierzchni działki budowlanej;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6) wysokość zabudowy: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a) do 21 m w przypadku lokalizacji budynków mieszkalnych wielorodzinnych lub budynków mieszkalno-usługowych,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b) do 27 m w przypadku lokalizacji budynków mieszkalnych wielorodzinnych lub budynków mieszkalno-usługowych, w miejscu oznaczonym na rysunku planu jako strefa podwyższonej zabudowy,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c) do 30 m w przypadku lokalizacji budynków usługowych;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7) dopuszczenie lokalizacji zabudowy usługowej jako dominanty przestrzennej, w miejscu oznaczonym na rysunku planu jako strefa dominanty, o łącznej powierzchni jednej dominanty przestrzennej w rzucie pionowym nieprzekraczającej 2000 m</w:t>
      </w:r>
      <w:r w:rsidRPr="00F75B60">
        <w:rPr>
          <w:color w:val="000000"/>
          <w:sz w:val="24"/>
          <w:szCs w:val="24"/>
          <w:vertAlign w:val="superscript"/>
        </w:rPr>
        <w:t>2</w:t>
      </w:r>
      <w:r w:rsidRPr="00F75B60">
        <w:rPr>
          <w:color w:val="000000"/>
          <w:sz w:val="24"/>
          <w:szCs w:val="24"/>
        </w:rPr>
        <w:t xml:space="preserve"> oraz o</w:t>
      </w:r>
      <w:r w:rsidR="00BE69FE">
        <w:rPr>
          <w:color w:val="000000"/>
          <w:sz w:val="24"/>
          <w:szCs w:val="24"/>
        </w:rPr>
        <w:t> </w:t>
      </w:r>
      <w:r w:rsidRPr="00F75B60">
        <w:rPr>
          <w:color w:val="000000"/>
          <w:sz w:val="24"/>
          <w:szCs w:val="24"/>
        </w:rPr>
        <w:t>wysokości nie mniejszej niż 24 m i nie większej niż 42 m;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8) kąt nachylenia połaci dachowych nie większy niż 20</w:t>
      </w:r>
      <w:r w:rsidRPr="00F75B60">
        <w:rPr>
          <w:color w:val="000000"/>
          <w:sz w:val="24"/>
          <w:szCs w:val="24"/>
          <w:vertAlign w:val="superscript"/>
        </w:rPr>
        <w:t>o</w:t>
      </w:r>
      <w:r w:rsidRPr="00F75B60">
        <w:rPr>
          <w:color w:val="000000"/>
          <w:sz w:val="24"/>
          <w:szCs w:val="24"/>
        </w:rPr>
        <w:t>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9) dopuszczenie dowolnej geometrii dachu dla przekrycia wykuszy, lukarn, kaferków lub świetlików;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10) powierzchnię nowo wydzielanych działek budowlanych, z wyłączeniem działek pod lokalizację obiektów i urządzeń infrastruktury technicznej, dojść i dojazdów, nie mniejszą niż 2000 m</w:t>
      </w:r>
      <w:r w:rsidRPr="00F75B60">
        <w:rPr>
          <w:color w:val="000000"/>
          <w:sz w:val="24"/>
          <w:szCs w:val="24"/>
          <w:vertAlign w:val="superscript"/>
        </w:rPr>
        <w:t>2</w:t>
      </w:r>
      <w:r w:rsidRPr="00F75B60">
        <w:rPr>
          <w:color w:val="000000"/>
          <w:sz w:val="24"/>
          <w:szCs w:val="24"/>
        </w:rPr>
        <w:t>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11) dopuszczenie lokalizacji stacji transformatorowych jako przylegających do ścian budynków o innym przeznaczeniu lub wbudowanych w budynek o innym przeznaczeniu, lub wolno stojących, z uwzględnieniem § 14 pkt 3;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12) dopuszczenie lokalizacji garaży wielostanowiskowych, w tym garaży wielopoziomowych: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a) wolno stojących,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b) wbudowanych w budynki,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c) podziemnych;</w:t>
      </w:r>
    </w:p>
    <w:p w:rsidR="00F75B60" w:rsidRDefault="00F75B60" w:rsidP="00F75B6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lastRenderedPageBreak/>
        <w:t>13) dostęp dla samochodów do przyległych dróg publicznych, w tym położonych poza granicą planu.</w:t>
      </w:r>
    </w:p>
    <w:p w:rsidR="00F75B60" w:rsidRDefault="00F75B60" w:rsidP="00F75B60">
      <w:pPr>
        <w:spacing w:line="360" w:lineRule="auto"/>
        <w:jc w:val="both"/>
        <w:rPr>
          <w:color w:val="000000"/>
          <w:sz w:val="24"/>
          <w:szCs w:val="24"/>
        </w:rPr>
      </w:pPr>
    </w:p>
    <w:p w:rsidR="00F75B60" w:rsidRDefault="00F75B60" w:rsidP="00F75B6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10</w:t>
      </w:r>
    </w:p>
    <w:p w:rsidR="00F75B60" w:rsidRDefault="00F75B60" w:rsidP="00F75B60">
      <w:pPr>
        <w:keepNext/>
        <w:spacing w:line="360" w:lineRule="auto"/>
        <w:rPr>
          <w:color w:val="000000"/>
          <w:sz w:val="24"/>
          <w:szCs w:val="24"/>
        </w:rPr>
      </w:pP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F75B60">
        <w:rPr>
          <w:color w:val="000000"/>
          <w:sz w:val="24"/>
          <w:szCs w:val="24"/>
        </w:rPr>
        <w:t>W zakresie parametrów i wskaźników kształtowania zabudowy oraz zagospodarowania terenów oznaczonych na rysunku planu symbolami 1U i 2U ustala się: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1) lokalizację: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a) usług oświaty,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b) usług pomocy społecznej w zakresie: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- poradnictwa specjalistycznego,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- usług opiekuńczych lub specjalistycznych usług opiekuńczych świadczonych w</w:t>
      </w:r>
      <w:r w:rsidR="00BE69FE">
        <w:rPr>
          <w:color w:val="000000"/>
          <w:sz w:val="24"/>
          <w:szCs w:val="24"/>
        </w:rPr>
        <w:t> </w:t>
      </w:r>
      <w:r w:rsidRPr="00F75B60">
        <w:rPr>
          <w:color w:val="000000"/>
          <w:sz w:val="24"/>
          <w:szCs w:val="24"/>
        </w:rPr>
        <w:t>ośrodkach wsparcia,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- mieszkań chronionych,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- domów pomocy społecznej dla dzieci i młodzieży niepełnosprawnych intelektualnie lub dla dorosłych niepełnosprawnych intelektualnie,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- placówek zapewniających całodobową opiekę osobom niepełnosprawnym,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c) usług działalności leczniczej związanej z zakresem usług określonym w lit. b;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2) powierzchnię zabudowy nie większą niż 30% powierzchni działki budowlanej;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3) intensywność zabudowy działki budowlanej od 0,3 do 2,4;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4) udział powierzchni biologicznie czynnej nie mniejszy niż 50% powierzchni działki budowlanej;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5) wysokość budynków nie większą niż 16 m;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6) kąt nachylenia połaci dachowych nie większy niż 20</w:t>
      </w:r>
      <w:r w:rsidRPr="00F75B60">
        <w:rPr>
          <w:color w:val="000000"/>
          <w:sz w:val="24"/>
          <w:szCs w:val="24"/>
          <w:vertAlign w:val="superscript"/>
        </w:rPr>
        <w:t>o</w:t>
      </w:r>
      <w:r w:rsidRPr="00F75B60">
        <w:rPr>
          <w:color w:val="000000"/>
          <w:sz w:val="24"/>
          <w:szCs w:val="24"/>
        </w:rPr>
        <w:t>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7) dopuszczenie dowolnej geometrii dachu dla przekrycia wykuszy, lukarn, kaferków lub świetlików;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8) powierzchnię nowo wydzielanych działek budowlanych, z wyłączeniem działek pod lokalizację obiektów i urządzeń infrastruktury technicznej, dojść i dojazdów, nie mniejszą niż 2000 m</w:t>
      </w:r>
      <w:r w:rsidRPr="00F75B60">
        <w:rPr>
          <w:color w:val="000000"/>
          <w:sz w:val="24"/>
          <w:szCs w:val="24"/>
          <w:vertAlign w:val="superscript"/>
        </w:rPr>
        <w:t>2</w:t>
      </w:r>
      <w:r w:rsidRPr="00F75B60">
        <w:rPr>
          <w:color w:val="000000"/>
          <w:sz w:val="24"/>
          <w:szCs w:val="24"/>
        </w:rPr>
        <w:t>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9) dopuszczenie lokalizacji stacji transformatorowych jako przylegających do ścian budynków o innym przeznaczeniu lub wbudowanych w budynek o innym przeznaczeniu, lub wolno stojących, z uwzględnieniem § 14 pkt 3;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10) dopuszczenie lokalizacji garaży wielostanowiskowych, w tym garaży wielopoziomowych: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lastRenderedPageBreak/>
        <w:t>a) wbudowanych w budynki,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b) podziemnych;</w:t>
      </w:r>
    </w:p>
    <w:p w:rsidR="00F75B60" w:rsidRDefault="00F75B60" w:rsidP="00F75B6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11) dostęp dla samochodów do przyległych dróg publicznych, w tym położonych poza granicą planu.</w:t>
      </w:r>
    </w:p>
    <w:p w:rsidR="00F75B60" w:rsidRDefault="00F75B60" w:rsidP="00F75B60">
      <w:pPr>
        <w:spacing w:line="360" w:lineRule="auto"/>
        <w:jc w:val="both"/>
        <w:rPr>
          <w:color w:val="000000"/>
          <w:sz w:val="24"/>
          <w:szCs w:val="24"/>
        </w:rPr>
      </w:pPr>
    </w:p>
    <w:p w:rsidR="00F75B60" w:rsidRDefault="00F75B60" w:rsidP="00F75B6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11</w:t>
      </w:r>
    </w:p>
    <w:p w:rsidR="00F75B60" w:rsidRDefault="00F75B60" w:rsidP="00F75B60">
      <w:pPr>
        <w:keepNext/>
        <w:spacing w:line="360" w:lineRule="auto"/>
        <w:rPr>
          <w:color w:val="000000"/>
          <w:sz w:val="24"/>
          <w:szCs w:val="24"/>
        </w:rPr>
      </w:pP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F75B60">
        <w:rPr>
          <w:color w:val="000000"/>
          <w:sz w:val="24"/>
          <w:szCs w:val="24"/>
        </w:rPr>
        <w:t>Dla terenów dróg publicznych oznaczonych na rysunku planu symbolami: 1KD-L i 2KD-L, w</w:t>
      </w:r>
      <w:r w:rsidR="00BE69FE">
        <w:rPr>
          <w:color w:val="000000"/>
          <w:sz w:val="24"/>
          <w:szCs w:val="24"/>
        </w:rPr>
        <w:t> </w:t>
      </w:r>
      <w:r w:rsidRPr="00F75B60">
        <w:rPr>
          <w:color w:val="000000"/>
          <w:sz w:val="24"/>
          <w:szCs w:val="24"/>
        </w:rPr>
        <w:t>zakresie parametrów i wskaźników kształtowania zabudowy i zagospodarowania terenu ustala się: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1) klasę dróg – lokalną;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2) szerokość dróg w liniach rozgraniczających, zgodnie z rysunkiem planu;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3) na terenie 1KD-L: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a) lokalizację jezdni,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b) lokalizację obustronnych chodników,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c) lokalizację co najmniej jednostronnej ścieżki rowerowej,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d) dopuszczenie zamiany chodników i ścieżek rowerowych, o których mowa w lit. b-c, na ścieżki pieszo-rowerowe,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e) dopuszczenie przystosowania drogi do prowadzenia komunikacji autobusowej;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4) na terenie 2KD-L: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a) lokalizację jezdni,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b) lokalizację chodnika, z dopuszczeniem zamiany na ścieżkę pieszo-rowerową,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c) lokalizację ścieżki pieszo-rowerowej,</w:t>
      </w:r>
    </w:p>
    <w:p w:rsidR="00F75B60" w:rsidRDefault="00F75B60" w:rsidP="00F75B60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d) dopuszczenie przystosowania drogi do prowadzenia komunikacji autobusowej.</w:t>
      </w:r>
    </w:p>
    <w:p w:rsidR="00F75B60" w:rsidRDefault="00F75B60" w:rsidP="00F75B60">
      <w:pPr>
        <w:spacing w:line="360" w:lineRule="auto"/>
        <w:jc w:val="both"/>
        <w:rPr>
          <w:color w:val="000000"/>
          <w:sz w:val="24"/>
          <w:szCs w:val="24"/>
        </w:rPr>
      </w:pPr>
    </w:p>
    <w:p w:rsidR="00F75B60" w:rsidRDefault="00F75B60" w:rsidP="00F75B6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12</w:t>
      </w:r>
    </w:p>
    <w:p w:rsidR="00F75B60" w:rsidRDefault="00F75B60" w:rsidP="00F75B60">
      <w:pPr>
        <w:keepNext/>
        <w:spacing w:line="360" w:lineRule="auto"/>
        <w:rPr>
          <w:color w:val="000000"/>
          <w:sz w:val="24"/>
          <w:szCs w:val="24"/>
        </w:rPr>
      </w:pP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4" w:name="z12"/>
      <w:bookmarkEnd w:id="14"/>
      <w:r w:rsidRPr="00F75B60">
        <w:rPr>
          <w:color w:val="000000"/>
          <w:sz w:val="24"/>
          <w:szCs w:val="24"/>
        </w:rPr>
        <w:t>Dla terenu drogi wewnętrznej, oznaczonego na rysunku planu symbolem KDWxr, w zakresie parametrów i wskaźników kształtowania zabudowy i zagospodarowania terenu ustala się: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1) szerokość drogi w liniach rozgraniczających, zgodnie z rysunkiem planu;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2) lokalizację chodnika;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3) lokalizację ścieżki rowerowej;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4) dopuszczenie zamiany chodnika i ścieżki rowerowej, o których mowa w pkt 2-3, na ścieżkę pieszo-rowerową;</w:t>
      </w:r>
    </w:p>
    <w:p w:rsidR="00F75B60" w:rsidRDefault="00F75B60" w:rsidP="00F75B6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lastRenderedPageBreak/>
        <w:t>5) uwzględnienie w zagospodarowaniu zabytkowej alei drzew, zgodnie z § 6.</w:t>
      </w:r>
    </w:p>
    <w:p w:rsidR="00F75B60" w:rsidRDefault="00F75B60" w:rsidP="00F75B60">
      <w:pPr>
        <w:spacing w:line="360" w:lineRule="auto"/>
        <w:jc w:val="both"/>
        <w:rPr>
          <w:color w:val="000000"/>
          <w:sz w:val="24"/>
          <w:szCs w:val="24"/>
        </w:rPr>
      </w:pPr>
    </w:p>
    <w:p w:rsidR="00F75B60" w:rsidRDefault="00F75B60" w:rsidP="00F75B6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13</w:t>
      </w:r>
    </w:p>
    <w:p w:rsidR="00F75B60" w:rsidRDefault="00F75B60" w:rsidP="00F75B60">
      <w:pPr>
        <w:keepNext/>
        <w:spacing w:line="360" w:lineRule="auto"/>
        <w:rPr>
          <w:color w:val="000000"/>
          <w:sz w:val="24"/>
          <w:szCs w:val="24"/>
        </w:rPr>
      </w:pP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5" w:name="z13"/>
      <w:bookmarkEnd w:id="15"/>
      <w:r w:rsidRPr="00F75B60">
        <w:rPr>
          <w:color w:val="000000"/>
          <w:sz w:val="24"/>
          <w:szCs w:val="24"/>
        </w:rPr>
        <w:t>W zakresie zasad modernizacji, rozbudowy i budowy systemów komunikacji ustala się: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1) na terenach dróg publicznych parametry zgodnie z klasyfikacją, w zakresie niedefiniowanym ustaleniami planu;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2) na terenie drogi wewnętrznej, szerokość: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a) ścieżki rowerowej nie mniejszą niż 2,0 m,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b) chodnika nie mniejszą niż 2,0 m,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c) ścieżki pieszo-rowerowej nie mniejszą niż 4,5 m;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3) dopuszczenie zmniejszenia szerokości elementów, o których mowa w pkt 1 i 2: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a) w przypadku istniejących dróg niespełniających wymagań, o których mowa w pkt 1</w:t>
      </w:r>
      <w:r w:rsidR="00BE69FE">
        <w:rPr>
          <w:color w:val="000000"/>
          <w:sz w:val="24"/>
          <w:szCs w:val="24"/>
        </w:rPr>
        <w:t> </w:t>
      </w:r>
      <w:r w:rsidRPr="00F75B60">
        <w:rPr>
          <w:color w:val="000000"/>
          <w:sz w:val="24"/>
          <w:szCs w:val="24"/>
        </w:rPr>
        <w:t>i 2,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b) w przypadku kolizji z istniejącymi elementami zagospodarowania,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c) dla jezdni ze względu na potrzebę uspokojenia ruchu;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4) zachowanie ciągłości powiązań elementów pasów drogowych, w szczególności: jezdni, chodników, ścieżek rowerowych i pieszo-rowerowych w granicach obszaru objętego planem, oraz z zewnętrznym układem drogowym;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5) na terenach dróg dopuszczenie lokalizacji dodatkowych, innych niż ustalone planem, elementów zagospodarowania pasa drogowego;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6) na terenach dróg dopuszczenie stosowania technicznych elementów uspokojenia ruchu;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7) nakaz zapewnienia na działce budowlanej stanowisk postojowych dla samochodów osobowych, z wyjątkiem przypadków określonych w pkt 8 i 9, w łącznej liczbie nie mniejszej niż: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a) na każde mieszkanie w zabudowie mieszkaniowej wielorodzinnej: 1,5 stanowiska postojowego,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b) na każde 1000 m</w:t>
      </w:r>
      <w:r w:rsidRPr="00F75B60">
        <w:rPr>
          <w:color w:val="000000"/>
          <w:sz w:val="24"/>
          <w:szCs w:val="24"/>
          <w:vertAlign w:val="superscript"/>
        </w:rPr>
        <w:t>2</w:t>
      </w:r>
      <w:r w:rsidRPr="00F75B60">
        <w:rPr>
          <w:color w:val="000000"/>
          <w:sz w:val="24"/>
          <w:szCs w:val="24"/>
        </w:rPr>
        <w:t xml:space="preserve"> powierzchni budynków biurowych, administracji publicznej lub banków: 25 stanowisk postojowych,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c) na każde 1000 m</w:t>
      </w:r>
      <w:r w:rsidRPr="00F75B60">
        <w:rPr>
          <w:color w:val="000000"/>
          <w:sz w:val="24"/>
          <w:szCs w:val="24"/>
          <w:vertAlign w:val="superscript"/>
        </w:rPr>
        <w:t>2</w:t>
      </w:r>
      <w:r w:rsidRPr="00F75B60">
        <w:rPr>
          <w:color w:val="000000"/>
          <w:sz w:val="24"/>
          <w:szCs w:val="24"/>
        </w:rPr>
        <w:t xml:space="preserve"> powierzchni budynków handlowych o powierzchni większej niż 100 m</w:t>
      </w:r>
      <w:r w:rsidRPr="00F75B60">
        <w:rPr>
          <w:color w:val="000000"/>
          <w:sz w:val="24"/>
          <w:szCs w:val="24"/>
          <w:vertAlign w:val="superscript"/>
        </w:rPr>
        <w:t>2</w:t>
      </w:r>
      <w:r w:rsidRPr="00F75B60">
        <w:rPr>
          <w:color w:val="000000"/>
          <w:sz w:val="24"/>
          <w:szCs w:val="24"/>
        </w:rPr>
        <w:t>: 45 stanowisk postojowych,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d) na każde 100 miejsc w obiektach gastronomicznych o powierzchni większej niż 100 m</w:t>
      </w:r>
      <w:r w:rsidRPr="00F75B60">
        <w:rPr>
          <w:color w:val="000000"/>
          <w:sz w:val="24"/>
          <w:szCs w:val="24"/>
          <w:vertAlign w:val="superscript"/>
        </w:rPr>
        <w:t>2</w:t>
      </w:r>
      <w:r w:rsidRPr="00F75B60">
        <w:rPr>
          <w:color w:val="000000"/>
          <w:sz w:val="24"/>
          <w:szCs w:val="24"/>
        </w:rPr>
        <w:t>: 25 stanowisk postojowych,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lastRenderedPageBreak/>
        <w:t>e) na każdy obiekt o powierzchni mniejszej lub równej 100 m</w:t>
      </w:r>
      <w:r w:rsidRPr="00F75B60">
        <w:rPr>
          <w:color w:val="000000"/>
          <w:sz w:val="24"/>
          <w:szCs w:val="24"/>
          <w:vertAlign w:val="superscript"/>
        </w:rPr>
        <w:t>2</w:t>
      </w:r>
      <w:r w:rsidRPr="00F75B60">
        <w:rPr>
          <w:color w:val="000000"/>
          <w:sz w:val="24"/>
          <w:szCs w:val="24"/>
        </w:rPr>
        <w:t xml:space="preserve"> mieszczący drobne usługi, rzemiosło, handel lub gastronomię: 1 stanowisko postojowe,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f) na każde 100 miejsc w teatrach, kinach, salach konferencyjnych, widowiskowych lub wystawienniczych: 37 stanowisk postojowych,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g) na każde 10 stanowisk pracy w obiektach pomocy społecznej: 4 stanowiska postojowe,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h) na każde 10 gabinetów w przychodniach zdrowia, w tym przychodniach przyszpitalnych: 10 stanowisk postojowych,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i) na każde 10 łóżek w szpitalach: 15 stanowisk postojowych,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j) na każde 10 łóżek w domach studenckich: 5 stanowisk postojowych,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k) na każde 10 łóżek w hotelach: 5 stanowisk postojowych,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l) na każde 100 miejsc dydaktycznych w szkołach policealnych lub uczelniach wyższych: 35 stanowisk postojowych,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m) na każdych 100 uczniów w szkołach podstawowych lub ponadpodstawowych: 6</w:t>
      </w:r>
      <w:r w:rsidR="00BE69FE">
        <w:rPr>
          <w:color w:val="000000"/>
          <w:sz w:val="24"/>
          <w:szCs w:val="24"/>
        </w:rPr>
        <w:t> </w:t>
      </w:r>
      <w:r w:rsidRPr="00F75B60">
        <w:rPr>
          <w:color w:val="000000"/>
          <w:sz w:val="24"/>
          <w:szCs w:val="24"/>
        </w:rPr>
        <w:t>stanowisk postojowych,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n) na każde 100 dzieci w żłobkach lub przedszkolach: 6 stanowisk postojowych,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o) na obiekt kultu religijnego: 10 stanowisk postojowych,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p) na każde 1000 m</w:t>
      </w:r>
      <w:r w:rsidRPr="00F75B60">
        <w:rPr>
          <w:color w:val="000000"/>
          <w:sz w:val="24"/>
          <w:szCs w:val="24"/>
          <w:vertAlign w:val="superscript"/>
        </w:rPr>
        <w:t>2</w:t>
      </w:r>
      <w:r w:rsidRPr="00F75B60">
        <w:rPr>
          <w:color w:val="000000"/>
          <w:sz w:val="24"/>
          <w:szCs w:val="24"/>
        </w:rPr>
        <w:t xml:space="preserve"> powierzchni budynków, innych niż wymienione w lit. a-o: 25 stanowisk postojowych;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8) dla obiektów, dla których długość dojść pomiędzy istniejącym przystankiem tramwajowym i wejściem do budynku, a w przypadku obiektów niekubaturowych wejściem na teren, nie przekracza 500 m, nakaz zapewnienia na działce budowlanej stanowisk postojowych dla samochodów osobowych w łącznej liczbie nie mniejszej niż: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a) na każde mieszkanie w zabudowie mieszkaniowej wielorodzinnej: 1 stanowisko postojowe,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b) na każde 1000 m</w:t>
      </w:r>
      <w:r w:rsidRPr="00F75B60">
        <w:rPr>
          <w:color w:val="000000"/>
          <w:sz w:val="24"/>
          <w:szCs w:val="24"/>
          <w:vertAlign w:val="superscript"/>
        </w:rPr>
        <w:t>2</w:t>
      </w:r>
      <w:r w:rsidRPr="00F75B60">
        <w:rPr>
          <w:color w:val="000000"/>
          <w:sz w:val="24"/>
          <w:szCs w:val="24"/>
        </w:rPr>
        <w:t xml:space="preserve"> powierzchni budynków biurowych, administracji publicznej lub banków: 10 stanowisk postojowych,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c) na każde 1000 m</w:t>
      </w:r>
      <w:r w:rsidRPr="00F75B60">
        <w:rPr>
          <w:color w:val="000000"/>
          <w:sz w:val="24"/>
          <w:szCs w:val="24"/>
          <w:vertAlign w:val="superscript"/>
        </w:rPr>
        <w:t>2</w:t>
      </w:r>
      <w:r w:rsidRPr="00F75B60">
        <w:rPr>
          <w:color w:val="000000"/>
          <w:sz w:val="24"/>
          <w:szCs w:val="24"/>
        </w:rPr>
        <w:t xml:space="preserve"> powierzchni budynków handlowych o powierzchni większej niż 100 m</w:t>
      </w:r>
      <w:r w:rsidRPr="00F75B60">
        <w:rPr>
          <w:color w:val="000000"/>
          <w:sz w:val="24"/>
          <w:szCs w:val="24"/>
          <w:vertAlign w:val="superscript"/>
        </w:rPr>
        <w:t>2</w:t>
      </w:r>
      <w:r w:rsidRPr="00F75B60">
        <w:rPr>
          <w:color w:val="000000"/>
          <w:sz w:val="24"/>
          <w:szCs w:val="24"/>
        </w:rPr>
        <w:t xml:space="preserve"> i mniejszej lub równej 2000 m</w:t>
      </w:r>
      <w:r w:rsidRPr="00F75B60">
        <w:rPr>
          <w:color w:val="000000"/>
          <w:sz w:val="24"/>
          <w:szCs w:val="24"/>
          <w:vertAlign w:val="superscript"/>
        </w:rPr>
        <w:t>2</w:t>
      </w:r>
      <w:r w:rsidRPr="00F75B60">
        <w:rPr>
          <w:color w:val="000000"/>
          <w:sz w:val="24"/>
          <w:szCs w:val="24"/>
        </w:rPr>
        <w:t>: 10 stanowisk postojowych,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d) na każde 100 miejsc w obiektach gastronomicznych o powierzchni większej niż 100 m</w:t>
      </w:r>
      <w:r w:rsidRPr="00F75B60">
        <w:rPr>
          <w:color w:val="000000"/>
          <w:sz w:val="24"/>
          <w:szCs w:val="24"/>
          <w:vertAlign w:val="superscript"/>
        </w:rPr>
        <w:t>2</w:t>
      </w:r>
      <w:r w:rsidRPr="00F75B60">
        <w:rPr>
          <w:color w:val="000000"/>
          <w:sz w:val="24"/>
          <w:szCs w:val="24"/>
        </w:rPr>
        <w:t>: 10 stanowisk postojowych,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e) na każde 100 miejsc w teatrach, kinach, salach konferencyjnych, widowiskowych lub wystawienniczych: 5 stanowisk postojowych,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lastRenderedPageBreak/>
        <w:t>f) na każde 10 stanowisk pracy w obiektach pomocy społecznej: 2 stanowiska postojowe,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g) na każde 10 gabinetów w przychodniach zdrowia, w tym przychodniach przyszpitalnych: 3 stanowiska postojowe,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h) na każde 10 łóżek w szpitalach: 15 stanowisk postojowych,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i) na każde 10 łóżek w domach studenckich: 0,5 stanowiska postojowego,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j) na każde 10 łóżek w hotelach: 2 stanowiska postojowe,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k) na każde 100 miejsc dydaktycznych w szkołach policealnych lub uczelniach wyższych: 12 stanowisk postojowych,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l) na każdych 100 uczniów w szkołach podstawowych lub ponadpodstawowych: 2</w:t>
      </w:r>
      <w:r w:rsidR="00BE69FE">
        <w:rPr>
          <w:color w:val="000000"/>
          <w:sz w:val="24"/>
          <w:szCs w:val="24"/>
        </w:rPr>
        <w:t> </w:t>
      </w:r>
      <w:r w:rsidRPr="00F75B60">
        <w:rPr>
          <w:color w:val="000000"/>
          <w:sz w:val="24"/>
          <w:szCs w:val="24"/>
        </w:rPr>
        <w:t>stanowiska postojowe,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m) na każde 100 dzieci w żłobkach lub przedszkolach: 2 stanowiska postojowe,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n) na obiekt kultu religijnego: 5 stanowisk postojowych,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o) na każde 1000 m</w:t>
      </w:r>
      <w:r w:rsidRPr="00F75B60">
        <w:rPr>
          <w:color w:val="000000"/>
          <w:sz w:val="24"/>
          <w:szCs w:val="24"/>
          <w:vertAlign w:val="superscript"/>
        </w:rPr>
        <w:t>2</w:t>
      </w:r>
      <w:r w:rsidRPr="00F75B60">
        <w:rPr>
          <w:color w:val="000000"/>
          <w:sz w:val="24"/>
          <w:szCs w:val="24"/>
        </w:rPr>
        <w:t xml:space="preserve"> powierzchni budynków, innych niż wymienione w lit. a-n: 10 stanowisk postojowych;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9) dla obiektów o powierzchni mniejszej lub równej 100 m</w:t>
      </w:r>
      <w:r w:rsidRPr="00F75B60">
        <w:rPr>
          <w:color w:val="000000"/>
          <w:sz w:val="24"/>
          <w:szCs w:val="24"/>
          <w:vertAlign w:val="superscript"/>
        </w:rPr>
        <w:t>2</w:t>
      </w:r>
      <w:r w:rsidRPr="00F75B60">
        <w:rPr>
          <w:color w:val="000000"/>
          <w:sz w:val="24"/>
          <w:szCs w:val="24"/>
        </w:rPr>
        <w:t xml:space="preserve"> mieszczących drobne usługi, rzemiosło, handel lub gastronomię, dla których długość dojść pomiędzy istniejącym przystankiem tramwajowym i wejściem do budynku, a w przypadku obiektów niekubaturowych wejściem na teren, nie przekracza 500 m, dopuszczenie rezygnacji ze stanowisk postojowych dla samochodów;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10) nakaz zapewnienia na działce budowlanej stanowisk dla rowerów w łącznej liczbie nie mniejszej niż: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a) na każde mieszkanie w zabudowie mieszkaniowej wielorodzinnej: 1 stanowisko,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b) na każde 1000 m</w:t>
      </w:r>
      <w:r w:rsidRPr="00F75B60">
        <w:rPr>
          <w:color w:val="000000"/>
          <w:sz w:val="24"/>
          <w:szCs w:val="24"/>
          <w:vertAlign w:val="superscript"/>
        </w:rPr>
        <w:t>2</w:t>
      </w:r>
      <w:r w:rsidRPr="00F75B60">
        <w:rPr>
          <w:color w:val="000000"/>
          <w:sz w:val="24"/>
          <w:szCs w:val="24"/>
        </w:rPr>
        <w:t xml:space="preserve"> powierzchni budynków biurowych, administracji publicznej lub banków: 5 stanowisk,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c) na każde 1000 m</w:t>
      </w:r>
      <w:r w:rsidRPr="00F75B60">
        <w:rPr>
          <w:color w:val="000000"/>
          <w:sz w:val="24"/>
          <w:szCs w:val="24"/>
          <w:vertAlign w:val="superscript"/>
        </w:rPr>
        <w:t>2</w:t>
      </w:r>
      <w:r w:rsidRPr="00F75B60">
        <w:rPr>
          <w:color w:val="000000"/>
          <w:sz w:val="24"/>
          <w:szCs w:val="24"/>
        </w:rPr>
        <w:t xml:space="preserve"> powierzchni budynków handlowych o powierzchni większej niż 100 m</w:t>
      </w:r>
      <w:r w:rsidRPr="00F75B60">
        <w:rPr>
          <w:color w:val="000000"/>
          <w:sz w:val="24"/>
          <w:szCs w:val="24"/>
          <w:vertAlign w:val="superscript"/>
        </w:rPr>
        <w:t>2</w:t>
      </w:r>
      <w:r w:rsidRPr="00F75B60">
        <w:rPr>
          <w:color w:val="000000"/>
          <w:sz w:val="24"/>
          <w:szCs w:val="24"/>
        </w:rPr>
        <w:t>: 10 stanowisk,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d) na każde 100 miejsc w obiektach gastronomicznych o powierzchni większej niż 100 m</w:t>
      </w:r>
      <w:r w:rsidRPr="00F75B60">
        <w:rPr>
          <w:color w:val="000000"/>
          <w:sz w:val="24"/>
          <w:szCs w:val="24"/>
          <w:vertAlign w:val="superscript"/>
        </w:rPr>
        <w:t>2</w:t>
      </w:r>
      <w:r w:rsidRPr="00F75B60">
        <w:rPr>
          <w:color w:val="000000"/>
          <w:sz w:val="24"/>
          <w:szCs w:val="24"/>
        </w:rPr>
        <w:t>: 5 stanowisk,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e) na każdy obiekt o powierzchni mniejszej lub równej 100 m</w:t>
      </w:r>
      <w:r w:rsidRPr="00F75B60">
        <w:rPr>
          <w:color w:val="000000"/>
          <w:sz w:val="24"/>
          <w:szCs w:val="24"/>
          <w:vertAlign w:val="superscript"/>
        </w:rPr>
        <w:t>2</w:t>
      </w:r>
      <w:r w:rsidRPr="00F75B60">
        <w:rPr>
          <w:color w:val="000000"/>
          <w:sz w:val="24"/>
          <w:szCs w:val="24"/>
        </w:rPr>
        <w:t xml:space="preserve"> mieszczący drobne usługi, rzemiosło, handel lub gastronomię: 1 stanowisko,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f) na każde 100 miejsc w teatrach, kinach, salach konferencyjnych, widowiskowych lub wystawienniczych: 10 stanowisk,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g) na każde 10 stanowisk pracy w obiektach pomocy społecznej: 5 stanowisk,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lastRenderedPageBreak/>
        <w:t>h) na każde 10 gabinetów w przychodniach zdrowia, w tym przychodniach przyszpitalnych: 6 stanowisk,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i) na każde 10 łóżek w szpitalach: 0,2 stanowiska,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j) na każde 10 łóżek w domach studenckich: 5 stanowisk,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k) na każde 10 łóżek w hotelach: 1 stanowisko,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l) na każde 100 miejsc dydaktycznych w szkołach policealnych lub uczelniach wyższych: 15 stanowisk,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m) na każdych 100 uczniów w szkołach podstawowych lub ponadpodstawowych: 50 stanowisk,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n) na każde 100 dzieci w żłobkach lub przedszkolach: 5 stanowisk,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o) na obiekt kultu religijnego: 10 stanowisk,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p) na każde 1000 m</w:t>
      </w:r>
      <w:r w:rsidRPr="00F75B60">
        <w:rPr>
          <w:color w:val="000000"/>
          <w:sz w:val="24"/>
          <w:szCs w:val="24"/>
          <w:vertAlign w:val="superscript"/>
        </w:rPr>
        <w:t>2</w:t>
      </w:r>
      <w:r w:rsidRPr="00F75B60">
        <w:rPr>
          <w:color w:val="000000"/>
          <w:sz w:val="24"/>
          <w:szCs w:val="24"/>
        </w:rPr>
        <w:t xml:space="preserve"> powierzchni budynków, innych niż wymienione w lit. a-o: 6</w:t>
      </w:r>
      <w:r w:rsidR="00BE69FE">
        <w:rPr>
          <w:color w:val="000000"/>
          <w:sz w:val="24"/>
          <w:szCs w:val="24"/>
        </w:rPr>
        <w:t> </w:t>
      </w:r>
      <w:r w:rsidRPr="00F75B60">
        <w:rPr>
          <w:color w:val="000000"/>
          <w:sz w:val="24"/>
          <w:szCs w:val="24"/>
        </w:rPr>
        <w:t>stanowisk;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11) przy obliczaniu wymaganej liczby stanowisk postojowych dla samochodów osobowych i rowerów, uzależnionej od powierzchni budynku, uwzględnienie jego powierzchni użytkowej, pomniejszonej o powierzchnię pomieszczeń pomocniczych, technicznych, gospodarczych i technologicznych nieprzeznaczonych na pobyt ludzi, powierzchnię magazynową oraz zaplecze komunikacyjne, w tym powierzchnię garażową;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12) co najmniej 5% udział stanowisk postojowych przystosowanych do obsługi pojazdów zaopatrzonych w kartę parkingową w wymaganej liczbie stanowisk postojowych dla samochodów osobowych;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13) zaokrąglenie liczby stanowisk do najbliższej wartości całkowitej, przy czym nie może to być mniej niż 1 stanowisko;</w:t>
      </w:r>
    </w:p>
    <w:p w:rsidR="00F75B60" w:rsidRDefault="00F75B60" w:rsidP="00F75B6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14) w przypadku lokalizacji usług wymagających dostaw towarów, nakaz zapewnienia na działce budowlanej miejsc do przeładunku towarów, zlokalizowanych poza stanowiskami określonymi w pkt 7, 8 i 10.</w:t>
      </w:r>
    </w:p>
    <w:p w:rsidR="00F75B60" w:rsidRDefault="00F75B60" w:rsidP="00F75B60">
      <w:pPr>
        <w:spacing w:line="360" w:lineRule="auto"/>
        <w:jc w:val="both"/>
        <w:rPr>
          <w:color w:val="000000"/>
          <w:sz w:val="24"/>
          <w:szCs w:val="24"/>
        </w:rPr>
      </w:pPr>
    </w:p>
    <w:p w:rsidR="00F75B60" w:rsidRDefault="00F75B60" w:rsidP="00F75B6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14</w:t>
      </w:r>
    </w:p>
    <w:p w:rsidR="00F75B60" w:rsidRDefault="00F75B60" w:rsidP="00F75B60">
      <w:pPr>
        <w:keepNext/>
        <w:spacing w:line="360" w:lineRule="auto"/>
        <w:rPr>
          <w:color w:val="000000"/>
          <w:sz w:val="24"/>
          <w:szCs w:val="24"/>
        </w:rPr>
      </w:pP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6" w:name="z14"/>
      <w:bookmarkEnd w:id="16"/>
      <w:r w:rsidRPr="00F75B60">
        <w:rPr>
          <w:color w:val="000000"/>
          <w:sz w:val="24"/>
          <w:szCs w:val="24"/>
        </w:rPr>
        <w:t>W zakresie zasad modernizacji, rozbudowy i budowy systemów infrastruktury technicznej ustala się: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1) powiązanie sieci infrastruktury technicznej z układem zewnętrznym oraz zapewnienie dostępu do sieci;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lastRenderedPageBreak/>
        <w:t>2) dopuszczenie robót budowlanych w zakresie sieci infrastruktury technicznej, teletransmisyjnej, systemu monitoringu wizyjnego oraz systemu służb ratowniczych i</w:t>
      </w:r>
      <w:r w:rsidR="00BE69FE">
        <w:rPr>
          <w:color w:val="000000"/>
          <w:sz w:val="24"/>
          <w:szCs w:val="24"/>
        </w:rPr>
        <w:t> </w:t>
      </w:r>
      <w:r w:rsidRPr="00F75B60">
        <w:rPr>
          <w:color w:val="000000"/>
          <w:sz w:val="24"/>
          <w:szCs w:val="24"/>
        </w:rPr>
        <w:t>bezpieczeństwa publicznego;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3) w przypadku lokalizacji wolno stojących stacji transformatorowych: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a) powierzchnię zabudowy nie większą niż 50% powierzchni działki budowlanej,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b) intensywność zabudowy działki budowlanej od 0,1 do 0,5,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c) udział powierzchni biologicznie czynnej nie mniejszy niż 10% powierzchni działki budowlanej,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d) powierzchnię nowo wydzielanych działek budowlanych nie mniejszą niż 35 m</w:t>
      </w:r>
      <w:r w:rsidRPr="00F75B60">
        <w:rPr>
          <w:color w:val="000000"/>
          <w:sz w:val="24"/>
          <w:szCs w:val="24"/>
          <w:vertAlign w:val="superscript"/>
        </w:rPr>
        <w:t>2</w:t>
      </w:r>
      <w:r w:rsidRPr="00F75B60">
        <w:rPr>
          <w:color w:val="000000"/>
          <w:sz w:val="24"/>
          <w:szCs w:val="24"/>
        </w:rPr>
        <w:t>,</w:t>
      </w:r>
    </w:p>
    <w:p w:rsidR="00F75B60" w:rsidRDefault="00F75B60" w:rsidP="00F75B60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e) wysokość zabudowy do 2 m i dowolny kąt nachylenia połaci dachowych.</w:t>
      </w:r>
    </w:p>
    <w:p w:rsidR="00F75B60" w:rsidRDefault="00F75B60" w:rsidP="00F75B60">
      <w:pPr>
        <w:spacing w:line="360" w:lineRule="auto"/>
        <w:jc w:val="both"/>
        <w:rPr>
          <w:color w:val="000000"/>
          <w:sz w:val="24"/>
          <w:szCs w:val="24"/>
        </w:rPr>
      </w:pPr>
    </w:p>
    <w:p w:rsidR="00F75B60" w:rsidRDefault="00F75B60" w:rsidP="00F75B6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15</w:t>
      </w:r>
    </w:p>
    <w:p w:rsidR="00F75B60" w:rsidRDefault="00F75B60" w:rsidP="00F75B60">
      <w:pPr>
        <w:keepNext/>
        <w:spacing w:line="360" w:lineRule="auto"/>
        <w:rPr>
          <w:color w:val="000000"/>
          <w:sz w:val="24"/>
          <w:szCs w:val="24"/>
        </w:rPr>
      </w:pP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17" w:name="z15"/>
      <w:bookmarkEnd w:id="17"/>
      <w:r w:rsidRPr="00F75B60">
        <w:rPr>
          <w:color w:val="000000"/>
          <w:sz w:val="24"/>
          <w:szCs w:val="24"/>
        </w:rPr>
        <w:t>W zakresie szczegółowych zasad i warunków scalania i podziału nieruchomości dla terenów</w:t>
      </w:r>
      <w:r w:rsidRPr="00F75B60">
        <w:rPr>
          <w:b/>
          <w:bCs/>
          <w:color w:val="000000"/>
          <w:sz w:val="24"/>
          <w:szCs w:val="24"/>
        </w:rPr>
        <w:t xml:space="preserve"> </w:t>
      </w:r>
      <w:r w:rsidRPr="00F75B60">
        <w:rPr>
          <w:color w:val="000000"/>
          <w:sz w:val="24"/>
          <w:szCs w:val="24"/>
        </w:rPr>
        <w:t>MW/U, 1U i 2U, dla działek budowlanych powstałych w wyniku scalenia i podziału, z</w:t>
      </w:r>
      <w:r w:rsidR="00BE69FE">
        <w:rPr>
          <w:color w:val="000000"/>
          <w:sz w:val="24"/>
          <w:szCs w:val="24"/>
        </w:rPr>
        <w:t> </w:t>
      </w:r>
      <w:r w:rsidRPr="00F75B60">
        <w:rPr>
          <w:color w:val="000000"/>
          <w:sz w:val="24"/>
          <w:szCs w:val="24"/>
        </w:rPr>
        <w:t>wyłączeniem działek pod lokalizację obiektów i urządzeń infrastruktury technicznej, dojść i</w:t>
      </w:r>
      <w:r w:rsidR="00BE69FE">
        <w:rPr>
          <w:color w:val="000000"/>
          <w:sz w:val="24"/>
          <w:szCs w:val="24"/>
        </w:rPr>
        <w:t> </w:t>
      </w:r>
      <w:r w:rsidRPr="00F75B60">
        <w:rPr>
          <w:color w:val="000000"/>
          <w:sz w:val="24"/>
          <w:szCs w:val="24"/>
        </w:rPr>
        <w:t>dojazdów, ustala się: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1) powierzchnię nie mniejszą niż 2000 m</w:t>
      </w:r>
      <w:r w:rsidRPr="00F75B60">
        <w:rPr>
          <w:color w:val="000000"/>
          <w:sz w:val="24"/>
          <w:szCs w:val="24"/>
          <w:vertAlign w:val="superscript"/>
        </w:rPr>
        <w:t>2</w:t>
      </w:r>
      <w:r w:rsidRPr="00F75B60">
        <w:rPr>
          <w:color w:val="000000"/>
          <w:sz w:val="24"/>
          <w:szCs w:val="24"/>
        </w:rPr>
        <w:t>;</w:t>
      </w:r>
    </w:p>
    <w:p w:rsidR="00F75B60" w:rsidRPr="00F75B60" w:rsidRDefault="00F75B60" w:rsidP="00F75B6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2) szerokość frontu nie mniejszą niż 30 m;</w:t>
      </w:r>
    </w:p>
    <w:p w:rsidR="00F75B60" w:rsidRDefault="00F75B60" w:rsidP="00F75B6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5B60">
        <w:rPr>
          <w:color w:val="000000"/>
          <w:sz w:val="24"/>
          <w:szCs w:val="24"/>
        </w:rPr>
        <w:t>3) kąt położenia granicy w stosunku do przyległego pasa drogowego od 70° do 110°.</w:t>
      </w:r>
    </w:p>
    <w:p w:rsidR="00F75B60" w:rsidRDefault="00F75B60" w:rsidP="00F75B60">
      <w:pPr>
        <w:spacing w:line="360" w:lineRule="auto"/>
        <w:jc w:val="both"/>
        <w:rPr>
          <w:color w:val="000000"/>
          <w:sz w:val="24"/>
          <w:szCs w:val="24"/>
        </w:rPr>
      </w:pPr>
    </w:p>
    <w:p w:rsidR="00F75B60" w:rsidRDefault="00F75B60" w:rsidP="00F75B6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16</w:t>
      </w:r>
    </w:p>
    <w:p w:rsidR="00F75B60" w:rsidRDefault="00F75B60" w:rsidP="00F75B60">
      <w:pPr>
        <w:keepNext/>
        <w:spacing w:line="360" w:lineRule="auto"/>
        <w:rPr>
          <w:color w:val="000000"/>
          <w:sz w:val="24"/>
          <w:szCs w:val="24"/>
        </w:rPr>
      </w:pPr>
    </w:p>
    <w:p w:rsidR="00F75B60" w:rsidRDefault="00F75B60" w:rsidP="00F75B60">
      <w:pPr>
        <w:spacing w:line="360" w:lineRule="auto"/>
        <w:jc w:val="both"/>
        <w:rPr>
          <w:color w:val="000000"/>
          <w:sz w:val="24"/>
          <w:szCs w:val="24"/>
        </w:rPr>
      </w:pPr>
      <w:bookmarkStart w:id="18" w:name="z16"/>
      <w:bookmarkEnd w:id="18"/>
      <w:r w:rsidRPr="00F75B60">
        <w:rPr>
          <w:color w:val="000000"/>
          <w:sz w:val="24"/>
          <w:szCs w:val="24"/>
        </w:rPr>
        <w:t>Ustala się stawkę, o której mowa w art. 36 ust. 4 ustawy z dnia 27 marca 2003 r. o</w:t>
      </w:r>
      <w:r w:rsidR="00BE69FE">
        <w:rPr>
          <w:color w:val="000000"/>
          <w:sz w:val="24"/>
          <w:szCs w:val="24"/>
        </w:rPr>
        <w:t> </w:t>
      </w:r>
      <w:r w:rsidRPr="00F75B60">
        <w:rPr>
          <w:color w:val="000000"/>
          <w:sz w:val="24"/>
          <w:szCs w:val="24"/>
        </w:rPr>
        <w:t>planowaniu i zagospodarowaniu przestrzennym, w wysokości 30%.</w:t>
      </w:r>
    </w:p>
    <w:p w:rsidR="00F75B60" w:rsidRDefault="00F75B60" w:rsidP="00F75B60">
      <w:pPr>
        <w:spacing w:line="360" w:lineRule="auto"/>
        <w:jc w:val="both"/>
        <w:rPr>
          <w:color w:val="000000"/>
          <w:sz w:val="24"/>
          <w:szCs w:val="24"/>
        </w:rPr>
      </w:pPr>
    </w:p>
    <w:p w:rsidR="00F75B60" w:rsidRDefault="00F75B60" w:rsidP="00F75B6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17</w:t>
      </w:r>
    </w:p>
    <w:p w:rsidR="00F75B60" w:rsidRDefault="00F75B60" w:rsidP="00F75B60">
      <w:pPr>
        <w:keepNext/>
        <w:spacing w:line="360" w:lineRule="auto"/>
        <w:rPr>
          <w:color w:val="000000"/>
          <w:sz w:val="24"/>
          <w:szCs w:val="24"/>
        </w:rPr>
      </w:pPr>
    </w:p>
    <w:p w:rsidR="00F75B60" w:rsidRDefault="00F75B60" w:rsidP="00F75B60">
      <w:pPr>
        <w:spacing w:line="360" w:lineRule="auto"/>
        <w:jc w:val="both"/>
        <w:rPr>
          <w:color w:val="000000"/>
          <w:sz w:val="24"/>
          <w:szCs w:val="24"/>
        </w:rPr>
      </w:pPr>
      <w:bookmarkStart w:id="19" w:name="z17"/>
      <w:bookmarkEnd w:id="19"/>
      <w:r w:rsidRPr="00F75B60">
        <w:rPr>
          <w:color w:val="000000"/>
          <w:sz w:val="24"/>
          <w:szCs w:val="24"/>
        </w:rPr>
        <w:t>Wykonanie uchwały powierza się Prezydentowi Miasta Poznania.</w:t>
      </w:r>
    </w:p>
    <w:p w:rsidR="00F75B60" w:rsidRDefault="00F75B60" w:rsidP="00F75B60">
      <w:pPr>
        <w:spacing w:line="360" w:lineRule="auto"/>
        <w:jc w:val="both"/>
        <w:rPr>
          <w:color w:val="000000"/>
          <w:sz w:val="24"/>
          <w:szCs w:val="24"/>
        </w:rPr>
      </w:pPr>
    </w:p>
    <w:p w:rsidR="00F75B60" w:rsidRDefault="00F75B60" w:rsidP="00F75B6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18</w:t>
      </w:r>
    </w:p>
    <w:p w:rsidR="00F75B60" w:rsidRDefault="00F75B60" w:rsidP="00F75B60">
      <w:pPr>
        <w:keepNext/>
        <w:spacing w:line="360" w:lineRule="auto"/>
        <w:rPr>
          <w:color w:val="000000"/>
          <w:sz w:val="24"/>
          <w:szCs w:val="24"/>
        </w:rPr>
      </w:pPr>
    </w:p>
    <w:p w:rsidR="00F75B60" w:rsidRPr="00F75B60" w:rsidRDefault="00F75B60" w:rsidP="00F75B60">
      <w:pPr>
        <w:spacing w:line="360" w:lineRule="auto"/>
        <w:jc w:val="both"/>
        <w:rPr>
          <w:color w:val="000000"/>
          <w:sz w:val="24"/>
          <w:szCs w:val="24"/>
        </w:rPr>
      </w:pPr>
      <w:bookmarkStart w:id="20" w:name="z18"/>
      <w:bookmarkEnd w:id="20"/>
      <w:r w:rsidRPr="00F75B60">
        <w:rPr>
          <w:color w:val="000000"/>
          <w:sz w:val="24"/>
          <w:szCs w:val="24"/>
        </w:rPr>
        <w:t>Uchwała wchodzi w życie po upływie 14 dni od daty jej ogłoszenia w Dzienniku Urzędowym Województwa Wielkopolskiego.</w:t>
      </w:r>
    </w:p>
    <w:sectPr w:rsidR="00F75B60" w:rsidRPr="00F75B60" w:rsidSect="00F75B60"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B60" w:rsidRDefault="00F75B60">
      <w:r>
        <w:separator/>
      </w:r>
    </w:p>
  </w:endnote>
  <w:endnote w:type="continuationSeparator" w:id="0">
    <w:p w:rsidR="00F75B60" w:rsidRDefault="00F7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B60" w:rsidRDefault="00F75B60" w:rsidP="00F75B60">
    <w:pPr>
      <w:pStyle w:val="Stopka"/>
      <w:rPr>
        <w:sz w:val="18"/>
      </w:rPr>
    </w:pPr>
    <w:r>
      <w:rPr>
        <w:sz w:val="18"/>
      </w:rPr>
      <w:t>dokument poprawny pod względem językowym 11.06.2021 Arletta Gorczyńska-Kaczmarek</w:t>
    </w:r>
  </w:p>
  <w:p w:rsidR="00F75B60" w:rsidRDefault="00F75B60" w:rsidP="00F75B60">
    <w:pPr>
      <w:pStyle w:val="Stopka"/>
      <w:rPr>
        <w:sz w:val="18"/>
      </w:rPr>
    </w:pPr>
    <w:r>
      <w:rPr>
        <w:sz w:val="18"/>
      </w:rPr>
      <w:t>MJO : dokument pod względem redakcyjnym i prawnym nie budzi zastrzeżeń 14.06.2021 radca prawny Marcin Kasprzak</w:t>
    </w:r>
  </w:p>
  <w:p w:rsidR="00F75B60" w:rsidRPr="00F75B60" w:rsidRDefault="00F75B60" w:rsidP="00F75B60">
    <w:pPr>
      <w:pStyle w:val="Stopka"/>
      <w:rPr>
        <w:sz w:val="18"/>
      </w:rPr>
    </w:pPr>
    <w:r>
      <w:rPr>
        <w:sz w:val="18"/>
      </w:rPr>
      <w:t>MJO : dokument zaakceptowny przez Dyrektora jednostki 14.06.2021 Natalia Weremczuk - Dyrektor MPU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B60" w:rsidRDefault="00F75B60">
      <w:r>
        <w:separator/>
      </w:r>
    </w:p>
  </w:footnote>
  <w:footnote w:type="continuationSeparator" w:id="0">
    <w:p w:rsidR="00F75B60" w:rsidRDefault="00F75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B60" w:rsidRPr="00F75B60" w:rsidRDefault="00F75B60" w:rsidP="00F75B60">
    <w:pPr>
      <w:pStyle w:val="Nagwek"/>
      <w:jc w:val="right"/>
      <w:rPr>
        <w:sz w:val="18"/>
      </w:rPr>
    </w:pPr>
    <w:r>
      <w:rPr>
        <w:sz w:val="18"/>
      </w:rPr>
      <w:t>PU_955_21_T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................... .......r."/>
    <w:docVar w:name="AktNr" w:val="......................./......."/>
    <w:docVar w:name="Sprawa" w:val="miejscowego planu zagospodarowania przestrzennego dla terenów w rejonie ulicy Kolorowej w Poznaniu."/>
  </w:docVars>
  <w:rsids>
    <w:rsidRoot w:val="00F75B60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E69FE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  <w:rsid w:val="00F7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AE7E0-9A9F-4C11-99F6-AF20AD18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1</TotalTime>
  <Pages>13</Pages>
  <Words>3049</Words>
  <Characters>19429</Characters>
  <Application>Microsoft Office Word</Application>
  <DocSecurity>0</DocSecurity>
  <Lines>451</Lines>
  <Paragraphs>270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Jagoda Urbańska</dc:creator>
  <cp:keywords/>
  <cp:lastModifiedBy>Jagoda Urbańska</cp:lastModifiedBy>
  <cp:revision>2</cp:revision>
  <cp:lastPrinted>2003-01-09T12:40:00Z</cp:lastPrinted>
  <dcterms:created xsi:type="dcterms:W3CDTF">2021-06-18T06:16:00Z</dcterms:created>
  <dcterms:modified xsi:type="dcterms:W3CDTF">2021-06-18T06:16:00Z</dcterms:modified>
</cp:coreProperties>
</file>