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424FBD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424FBD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424FBD">
                <w:rPr>
                  <w:b/>
                  <w:sz w:val="24"/>
                  <w:szCs w:val="24"/>
                </w:rPr>
                <w:t>nazwania skweru imieniem Macieja Zawiei.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424FBD" w:rsidRDefault="00424FBD" w:rsidP="00424FB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24FBD">
        <w:rPr>
          <w:color w:val="000000"/>
          <w:sz w:val="24"/>
        </w:rPr>
        <w:t xml:space="preserve">Na podstawie </w:t>
      </w:r>
      <w:r w:rsidRPr="00424FBD">
        <w:rPr>
          <w:color w:val="000000"/>
          <w:sz w:val="24"/>
          <w:szCs w:val="24"/>
        </w:rPr>
        <w:t>art. 18 ust. 1 i art. 6 ustawy z dnia 8 marca 1990 roku o samorządzie gminnym (tekst jednolity Dz. U. z 2021 r. poz. 1372)</w:t>
      </w:r>
      <w:r w:rsidRPr="00424FBD">
        <w:rPr>
          <w:color w:val="000000"/>
          <w:sz w:val="24"/>
        </w:rPr>
        <w:t xml:space="preserve"> uchwala się, co następuje:</w:t>
      </w:r>
    </w:p>
    <w:p w:rsidR="00424FBD" w:rsidRDefault="00424FBD" w:rsidP="00424FBD">
      <w:pPr>
        <w:spacing w:line="360" w:lineRule="auto"/>
        <w:jc w:val="both"/>
        <w:rPr>
          <w:color w:val="000000"/>
          <w:sz w:val="24"/>
        </w:rPr>
      </w:pPr>
    </w:p>
    <w:p w:rsidR="00424FBD" w:rsidRDefault="00424FBD" w:rsidP="00424F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4FBD" w:rsidRDefault="00424FBD" w:rsidP="00424FBD">
      <w:pPr>
        <w:keepNext/>
        <w:spacing w:line="360" w:lineRule="auto"/>
        <w:rPr>
          <w:color w:val="000000"/>
          <w:sz w:val="24"/>
        </w:rPr>
      </w:pPr>
    </w:p>
    <w:p w:rsidR="00424FBD" w:rsidRPr="00424FBD" w:rsidRDefault="00424FBD" w:rsidP="00424F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24FBD">
        <w:rPr>
          <w:color w:val="000000"/>
          <w:sz w:val="24"/>
          <w:szCs w:val="24"/>
        </w:rPr>
        <w:t>1. Nazywa się imieniem Macieja Zawiei skwer położony w rejonie ulic: Zgoda, Piotra Ściegiennego, Głogowska.</w:t>
      </w:r>
    </w:p>
    <w:p w:rsidR="00424FBD" w:rsidRPr="00424FBD" w:rsidRDefault="00424FBD" w:rsidP="00424F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FBD">
        <w:rPr>
          <w:color w:val="000000"/>
          <w:sz w:val="24"/>
          <w:szCs w:val="24"/>
        </w:rPr>
        <w:t>2. Nazwa skweru brzmi: Macieja Zawiei.</w:t>
      </w:r>
    </w:p>
    <w:p w:rsidR="00424FBD" w:rsidRPr="00424FBD" w:rsidRDefault="00424FBD" w:rsidP="00424F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4FBD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424FBD" w:rsidRDefault="00424FBD" w:rsidP="00424FBD">
      <w:pPr>
        <w:spacing w:line="360" w:lineRule="auto"/>
        <w:jc w:val="both"/>
        <w:rPr>
          <w:color w:val="000000"/>
          <w:sz w:val="24"/>
          <w:szCs w:val="24"/>
        </w:rPr>
      </w:pPr>
    </w:p>
    <w:p w:rsidR="00424FBD" w:rsidRDefault="00424FBD" w:rsidP="00424FBD">
      <w:pPr>
        <w:spacing w:line="360" w:lineRule="auto"/>
        <w:jc w:val="both"/>
        <w:rPr>
          <w:color w:val="000000"/>
          <w:sz w:val="24"/>
          <w:szCs w:val="24"/>
        </w:rPr>
      </w:pPr>
    </w:p>
    <w:p w:rsidR="00424FBD" w:rsidRDefault="00424FBD" w:rsidP="00424F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424FBD" w:rsidRDefault="00424FBD" w:rsidP="00424FBD">
      <w:pPr>
        <w:keepNext/>
        <w:spacing w:line="360" w:lineRule="auto"/>
        <w:rPr>
          <w:color w:val="000000"/>
          <w:sz w:val="24"/>
          <w:szCs w:val="24"/>
        </w:rPr>
      </w:pPr>
    </w:p>
    <w:p w:rsidR="00424FBD" w:rsidRDefault="00424FBD" w:rsidP="00424F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424FBD">
        <w:rPr>
          <w:color w:val="000000"/>
          <w:sz w:val="24"/>
          <w:szCs w:val="24"/>
        </w:rPr>
        <w:t>Wykonanie uchwały powierza się Prezydentowi Miasta Poznania.</w:t>
      </w:r>
    </w:p>
    <w:p w:rsidR="00424FBD" w:rsidRDefault="00424FBD" w:rsidP="00424FBD">
      <w:pPr>
        <w:spacing w:line="360" w:lineRule="auto"/>
        <w:jc w:val="both"/>
        <w:rPr>
          <w:color w:val="000000"/>
          <w:sz w:val="24"/>
          <w:szCs w:val="24"/>
        </w:rPr>
      </w:pPr>
    </w:p>
    <w:p w:rsidR="00424FBD" w:rsidRDefault="00424FBD" w:rsidP="00424FB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424FBD" w:rsidRDefault="00424FBD" w:rsidP="00424FBD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424FBD" w:rsidRDefault="00424FBD" w:rsidP="00424F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424FBD">
        <w:rPr>
          <w:color w:val="000000"/>
          <w:sz w:val="24"/>
          <w:szCs w:val="24"/>
        </w:rPr>
        <w:t>Uchwała wchodzi w życie z dniem podjęcia.</w:t>
      </w:r>
    </w:p>
    <w:sectPr w:rsidR="005C6BB7" w:rsidRPr="00424FBD" w:rsidSect="00424FBD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BD" w:rsidRDefault="00424FBD">
      <w:r>
        <w:separator/>
      </w:r>
    </w:p>
  </w:endnote>
  <w:endnote w:type="continuationSeparator" w:id="0">
    <w:p w:rsidR="00424FBD" w:rsidRDefault="0042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BD" w:rsidRDefault="00424FBD" w:rsidP="00424FBD">
    <w:pPr>
      <w:pStyle w:val="Stopka"/>
      <w:rPr>
        <w:sz w:val="18"/>
      </w:rPr>
    </w:pPr>
    <w:r>
      <w:rPr>
        <w:sz w:val="18"/>
      </w:rPr>
      <w:t>dokument poprawny pod względem językowym 09.09.2021 Arletta Gorczyńska-Kaczmarek</w:t>
    </w:r>
  </w:p>
  <w:p w:rsidR="00424FBD" w:rsidRDefault="00424FBD" w:rsidP="00424FBD">
    <w:pPr>
      <w:pStyle w:val="Stopka"/>
      <w:rPr>
        <w:sz w:val="18"/>
      </w:rPr>
    </w:pPr>
    <w:r>
      <w:rPr>
        <w:sz w:val="18"/>
      </w:rPr>
      <w:t>MJO : dokument pod względem redakcyjnym i prawnym nie budzi zastrzeżeń 10.09.2021 Mirosława Lisiecka-Ruszkiewicz</w:t>
    </w:r>
  </w:p>
  <w:p w:rsidR="00424FBD" w:rsidRPr="00424FBD" w:rsidRDefault="00424FBD" w:rsidP="00424FBD">
    <w:pPr>
      <w:pStyle w:val="Stopka"/>
      <w:rPr>
        <w:sz w:val="18"/>
      </w:rPr>
    </w:pPr>
    <w:r>
      <w:rPr>
        <w:sz w:val="18"/>
      </w:rPr>
      <w:t>MJO : dokument zaakceptowny przez Dyrektora jednostki 14.09.2021 Z-ca Dyrektora Geopoz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BD" w:rsidRDefault="00424FBD">
      <w:r>
        <w:separator/>
      </w:r>
    </w:p>
  </w:footnote>
  <w:footnote w:type="continuationSeparator" w:id="0">
    <w:p w:rsidR="00424FBD" w:rsidRDefault="0042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BD" w:rsidRPr="00424FBD" w:rsidRDefault="00424FBD" w:rsidP="00424FBD">
    <w:pPr>
      <w:pStyle w:val="Nagwek"/>
      <w:jc w:val="right"/>
      <w:rPr>
        <w:sz w:val="18"/>
      </w:rPr>
    </w:pPr>
    <w:r>
      <w:rPr>
        <w:sz w:val="18"/>
      </w:rPr>
      <w:t>PU_1023_21_T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nazwania skweru imieniem Macieja Zawiei."/>
  </w:docVars>
  <w:rsids>
    <w:rsidRoot w:val="009D5DF7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24FBD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D5DF7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0673A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126</Words>
  <Characters>671</Characters>
  <Application>Microsoft Office Word</Application>
  <DocSecurity>0</DocSecurity>
  <Lines>35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2021-09-14T10:06:00Z</dcterms:created>
  <dcterms:modified xsi:type="dcterms:W3CDTF">2021-09-14T10:06:00Z</dcterms:modified>
</cp:coreProperties>
</file>