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z0"/>
    <w:bookmarkEnd w:id="0"/>
    <w:p w:rsidR="004F0860" w:rsidRPr="00800CC1" w:rsidRDefault="00B01196" w:rsidP="004F0860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 w:rsidRPr="00800CC1">
        <w:rPr>
          <w:b/>
        </w:rPr>
        <w:fldChar w:fldCharType="begin"/>
      </w:r>
      <w:r w:rsidR="004F0860" w:rsidRPr="00800CC1">
        <w:rPr>
          <w:b/>
        </w:rPr>
        <w:instrText xml:space="preserve"> DOCVARIABLE  Załącznik  \* MERGEFORMAT </w:instrText>
      </w:r>
      <w:r w:rsidRPr="00800CC1">
        <w:rPr>
          <w:b/>
        </w:rPr>
        <w:fldChar w:fldCharType="separate"/>
      </w:r>
      <w:r w:rsidR="00437511">
        <w:rPr>
          <w:b/>
        </w:rPr>
        <w:t>Załącznik n</w:t>
      </w:r>
      <w:r w:rsidR="004F0860" w:rsidRPr="00800CC1">
        <w:rPr>
          <w:b/>
        </w:rPr>
        <w:t xml:space="preserve">r 3 do uchwały </w:t>
      </w:r>
      <w:r w:rsidR="003D42C7">
        <w:rPr>
          <w:b/>
        </w:rPr>
        <w:t>N</w:t>
      </w:r>
      <w:r w:rsidR="004F0860" w:rsidRPr="00800CC1">
        <w:rPr>
          <w:b/>
        </w:rPr>
        <w:t>r</w:t>
      </w:r>
      <w:r w:rsidR="004F0860">
        <w:rPr>
          <w:b/>
        </w:rPr>
        <w:t xml:space="preserve"> </w:t>
      </w:r>
      <w:r w:rsidRPr="00800CC1">
        <w:rPr>
          <w:b/>
        </w:rPr>
        <w:fldChar w:fldCharType="end"/>
      </w:r>
      <w:r w:rsidR="00E1312D">
        <w:rPr>
          <w:b/>
          <w:bCs/>
        </w:rPr>
        <w:t>………………</w:t>
      </w:r>
    </w:p>
    <w:p w:rsidR="004F0860" w:rsidRPr="00800CC1" w:rsidRDefault="004F0860" w:rsidP="004F0860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800CC1">
        <w:rPr>
          <w:b/>
        </w:rPr>
        <w:t>RADY MIASTA POZNANIA</w:t>
      </w:r>
    </w:p>
    <w:p w:rsidR="004F0860" w:rsidRPr="00800CC1" w:rsidRDefault="004F0860" w:rsidP="004F0860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800CC1">
        <w:rPr>
          <w:b/>
        </w:rPr>
        <w:t xml:space="preserve">z dnia </w:t>
      </w:r>
      <w:r w:rsidR="00E1312D">
        <w:rPr>
          <w:b/>
          <w:bCs/>
        </w:rPr>
        <w:t>……………….</w:t>
      </w: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A65DFD" w:rsidRDefault="002334E6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A65DFD">
        <w:rPr>
          <w:b/>
          <w:sz w:val="24"/>
          <w:szCs w:val="24"/>
        </w:rPr>
        <w:t>ozstrzygnięcie Rady Miasta Poznania o sposobie realizacji zapisanych w miejscowym planie zagospodarowan</w:t>
      </w:r>
      <w:r w:rsidR="00AA4B80">
        <w:rPr>
          <w:b/>
          <w:sz w:val="24"/>
          <w:szCs w:val="24"/>
        </w:rPr>
        <w:t xml:space="preserve">ia przestrzennego </w:t>
      </w:r>
      <w:r w:rsidR="00AA4B80" w:rsidRPr="00E1312D">
        <w:rPr>
          <w:b/>
          <w:sz w:val="24"/>
          <w:szCs w:val="24"/>
        </w:rPr>
        <w:t>„</w:t>
      </w:r>
      <w:r w:rsidR="00E1312D" w:rsidRPr="00E1312D">
        <w:rPr>
          <w:b/>
          <w:sz w:val="24"/>
          <w:szCs w:val="24"/>
        </w:rPr>
        <w:t>W rejonie ulic Białoborskiej i Słupskiej</w:t>
      </w:r>
      <w:r w:rsidR="00582516" w:rsidRPr="00E1312D">
        <w:rPr>
          <w:b/>
          <w:sz w:val="24"/>
          <w:szCs w:val="24"/>
        </w:rPr>
        <w:t>”</w:t>
      </w:r>
      <w:r w:rsidR="00430667" w:rsidRPr="00E1312D">
        <w:rPr>
          <w:b/>
          <w:sz w:val="24"/>
          <w:szCs w:val="24"/>
        </w:rPr>
        <w:t xml:space="preserve"> </w:t>
      </w:r>
      <w:r w:rsidR="00D64A9B" w:rsidRPr="00E1312D">
        <w:rPr>
          <w:b/>
          <w:sz w:val="24"/>
          <w:szCs w:val="24"/>
        </w:rPr>
        <w:t>w Poznaniu</w:t>
      </w:r>
      <w:r w:rsidR="00A65DFD" w:rsidRPr="00E1312D">
        <w:rPr>
          <w:b/>
          <w:sz w:val="24"/>
          <w:szCs w:val="24"/>
        </w:rPr>
        <w:t xml:space="preserve"> inwestycji</w:t>
      </w:r>
      <w:r w:rsidR="00A65DFD">
        <w:rPr>
          <w:b/>
          <w:sz w:val="24"/>
          <w:szCs w:val="24"/>
        </w:rPr>
        <w:t xml:space="preserve"> z zakresu infrastruktury technicznej, które należą do zadań własnych gminy, oraz zasadach ich finansowania</w:t>
      </w:r>
    </w:p>
    <w:p w:rsidR="00A65DFD" w:rsidRDefault="00A65DF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A65DFD" w:rsidRDefault="00246D1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 rozstrzyga się, co następuje:</w:t>
      </w:r>
    </w:p>
    <w:p w:rsidR="00246D1D" w:rsidRPr="00246D1D" w:rsidRDefault="00246D1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A65DFD" w:rsidRPr="00505945" w:rsidRDefault="00A65DF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505945">
        <w:rPr>
          <w:b/>
          <w:color w:val="000000"/>
          <w:sz w:val="24"/>
          <w:szCs w:val="24"/>
        </w:rPr>
        <w:t>§ 1</w:t>
      </w:r>
    </w:p>
    <w:p w:rsidR="00A65DFD" w:rsidRPr="00505945" w:rsidRDefault="00A65DF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505945" w:rsidRDefault="00505945" w:rsidP="005059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" w:name="z1"/>
      <w:bookmarkEnd w:id="1"/>
      <w:r>
        <w:rPr>
          <w:color w:val="000000"/>
          <w:sz w:val="24"/>
          <w:szCs w:val="24"/>
        </w:rPr>
        <w:t>Sposób realizacji zapisanych w planie inwestycji z zakresu infrastruktury technicznej: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zadania w zakresie realizacji dróg publicznych przewidzianych w planie prowadzić będą właściwe jednostki miejskie;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zadania w zakresie infrastruktury technicznej prowadzić będą właściwe przedsiębiorstwa, w których kompetencji leży rozwój sieci: wodociągowej i kanalizacji sanitarnej, elektroenergetycznej, gazowej i ciepłowniczej, zgodnie z miejscowym planem zagospodarowania przestrzennego oraz na podstawie przepisów odrębnych;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zadania w zakresie gospodarki odpadami realizowane będą na podstawie przepisów odrębnych;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podstawę przyjęcia do realizacji zadań określonych w miejscowym planie zagospodarowania przestrzennego, które należą do zadań własnych gminy, stanowić będą zapisy Wieloletniej Prognozy Finansowej Miasta Poznania;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określenie terminów przystąpienia i zakończenia realizacji tych zadań ustalone będzie według kryteriów i zasad przyjętych przy konstruowaniu Wieloletniej Prognozy Finansowej Miasta Poznania;</w:t>
      </w:r>
    </w:p>
    <w:p w:rsidR="00505945" w:rsidRDefault="00505945" w:rsidP="00505945">
      <w:pPr>
        <w:pStyle w:val="Nagwek"/>
        <w:tabs>
          <w:tab w:val="clear" w:pos="4536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inwestycje realizowane mogą być etapowo, w zależności od wielkości środków przeznaczonych na inwestycje.</w:t>
      </w:r>
    </w:p>
    <w:p w:rsidR="00A65DFD" w:rsidRPr="00505945" w:rsidRDefault="00A65DFD" w:rsidP="00A65DFD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  <w:highlight w:val="yellow"/>
        </w:rPr>
      </w:pPr>
    </w:p>
    <w:p w:rsidR="00A65DFD" w:rsidRPr="00505945" w:rsidRDefault="00A65DF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 w:rsidRPr="00505945">
        <w:rPr>
          <w:b/>
          <w:color w:val="000000"/>
          <w:sz w:val="24"/>
          <w:szCs w:val="24"/>
        </w:rPr>
        <w:lastRenderedPageBreak/>
        <w:t>§ 2</w:t>
      </w:r>
    </w:p>
    <w:p w:rsidR="00A65DFD" w:rsidRPr="00505945" w:rsidRDefault="00A65DFD" w:rsidP="00A65DFD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  <w:highlight w:val="yellow"/>
        </w:rPr>
      </w:pPr>
    </w:p>
    <w:p w:rsidR="00505945" w:rsidRDefault="00505945" w:rsidP="005059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2"/>
      <w:bookmarkEnd w:id="2"/>
      <w:r>
        <w:rPr>
          <w:color w:val="000000"/>
          <w:sz w:val="24"/>
          <w:szCs w:val="24"/>
        </w:rPr>
        <w:t>Zasady finansowania inwestycji z zakresu infrastruktury technicznej określonych w planie –finansowanie inwestycji będzie mogło odbywać się poprzez: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wydatki z budżetu gminy;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współfinansowanie środkami zewnętrznymi poprzez budżet gminy – w ramach m.in.: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dotacji unijnych,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dotacji samorządu województwa,</w:t>
      </w:r>
      <w:bookmarkStart w:id="3" w:name="_GoBack"/>
      <w:bookmarkEnd w:id="3"/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dotacji i pożyczek z funduszy celowych,</w:t>
      </w:r>
    </w:p>
    <w:p w:rsidR="00505945" w:rsidRDefault="00505945" w:rsidP="0050594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kredytów i pożyczek bankowych;</w:t>
      </w:r>
    </w:p>
    <w:p w:rsidR="00505945" w:rsidRDefault="00505945" w:rsidP="00505945">
      <w:pPr>
        <w:pStyle w:val="Nagwek"/>
        <w:tabs>
          <w:tab w:val="clear" w:pos="4536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udział inwestorów w finansowaniu w ramach porozumień o charakterze cywilnoprawnym lub w formie partnerstwa publiczno-prywatnego – „PPP” – a także właścicieli nieruchomości.</w:t>
      </w:r>
    </w:p>
    <w:sectPr w:rsidR="00505945" w:rsidSect="00A65D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62" w:rsidRDefault="00020362">
      <w:r>
        <w:separator/>
      </w:r>
    </w:p>
  </w:endnote>
  <w:endnote w:type="continuationSeparator" w:id="0">
    <w:p w:rsidR="00020362" w:rsidRDefault="0002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16" w:rsidRDefault="00B01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5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516" w:rsidRDefault="005825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62" w:rsidRDefault="00020362">
      <w:r>
        <w:separator/>
      </w:r>
    </w:p>
  </w:footnote>
  <w:footnote w:type="continuationSeparator" w:id="0">
    <w:p w:rsidR="00020362" w:rsidRDefault="0002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A42"/>
    <w:multiLevelType w:val="hybridMultilevel"/>
    <w:tmpl w:val="358CACBA"/>
    <w:lvl w:ilvl="0" w:tplc="DE5C04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9D3478"/>
    <w:multiLevelType w:val="hybridMultilevel"/>
    <w:tmpl w:val="186C6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hideSpellingErrors/>
  <w:hideGrammaticalError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10 lipca 2018r."/>
    <w:docVar w:name="Załącznik" w:val="Załącznik Nr 3 do uchwały Nr LXXI/1287/VII/2018"/>
  </w:docVars>
  <w:rsids>
    <w:rsidRoot w:val="00A65DFD"/>
    <w:rsid w:val="00020362"/>
    <w:rsid w:val="00052DF7"/>
    <w:rsid w:val="00062A18"/>
    <w:rsid w:val="0008304E"/>
    <w:rsid w:val="00086D1D"/>
    <w:rsid w:val="00087CCB"/>
    <w:rsid w:val="00095895"/>
    <w:rsid w:val="000F0717"/>
    <w:rsid w:val="001666EE"/>
    <w:rsid w:val="001F71F6"/>
    <w:rsid w:val="00213A8E"/>
    <w:rsid w:val="002334E6"/>
    <w:rsid w:val="00246D1D"/>
    <w:rsid w:val="00373689"/>
    <w:rsid w:val="003D42C7"/>
    <w:rsid w:val="00430667"/>
    <w:rsid w:val="00437511"/>
    <w:rsid w:val="0049094E"/>
    <w:rsid w:val="004C1B66"/>
    <w:rsid w:val="004D17C2"/>
    <w:rsid w:val="004F0860"/>
    <w:rsid w:val="00505945"/>
    <w:rsid w:val="00515AD4"/>
    <w:rsid w:val="00546704"/>
    <w:rsid w:val="00560DF0"/>
    <w:rsid w:val="00582516"/>
    <w:rsid w:val="0059330A"/>
    <w:rsid w:val="005A4A88"/>
    <w:rsid w:val="0062049F"/>
    <w:rsid w:val="006A4AA9"/>
    <w:rsid w:val="006D4B75"/>
    <w:rsid w:val="00703C9E"/>
    <w:rsid w:val="007F2393"/>
    <w:rsid w:val="007F54E8"/>
    <w:rsid w:val="008312B1"/>
    <w:rsid w:val="00875756"/>
    <w:rsid w:val="008D38F7"/>
    <w:rsid w:val="009B65CE"/>
    <w:rsid w:val="009E4CDE"/>
    <w:rsid w:val="00A42D51"/>
    <w:rsid w:val="00A65DFD"/>
    <w:rsid w:val="00AA4B80"/>
    <w:rsid w:val="00AE77E4"/>
    <w:rsid w:val="00B01196"/>
    <w:rsid w:val="00B13D8B"/>
    <w:rsid w:val="00BA169C"/>
    <w:rsid w:val="00BF732B"/>
    <w:rsid w:val="00C977B0"/>
    <w:rsid w:val="00CD3B7B"/>
    <w:rsid w:val="00CD416F"/>
    <w:rsid w:val="00D01C4B"/>
    <w:rsid w:val="00D64A9B"/>
    <w:rsid w:val="00DB01BF"/>
    <w:rsid w:val="00DB5163"/>
    <w:rsid w:val="00E1312D"/>
    <w:rsid w:val="00E84614"/>
    <w:rsid w:val="00E922FA"/>
    <w:rsid w:val="00E93D64"/>
    <w:rsid w:val="00EE35B4"/>
    <w:rsid w:val="00F02C5A"/>
    <w:rsid w:val="00F528A5"/>
    <w:rsid w:val="00F660C1"/>
    <w:rsid w:val="00FA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6"/>
  </w:style>
  <w:style w:type="paragraph" w:styleId="Nagwek1">
    <w:name w:val="heading 1"/>
    <w:basedOn w:val="Normalny"/>
    <w:next w:val="Normalny"/>
    <w:qFormat/>
    <w:rsid w:val="00B0119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0119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11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11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1196"/>
    <w:rPr>
      <w:sz w:val="16"/>
    </w:rPr>
  </w:style>
  <w:style w:type="character" w:styleId="Numerstrony">
    <w:name w:val="page number"/>
    <w:basedOn w:val="Domylnaczcionkaakapitu"/>
    <w:rsid w:val="00B01196"/>
  </w:style>
  <w:style w:type="paragraph" w:styleId="Tytu">
    <w:name w:val="Title"/>
    <w:basedOn w:val="Normalny"/>
    <w:qFormat/>
    <w:rsid w:val="00B01196"/>
    <w:pPr>
      <w:ind w:left="4820"/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rsid w:val="00246D1D"/>
  </w:style>
  <w:style w:type="paragraph" w:styleId="Akapitzlist">
    <w:name w:val="List Paragraph"/>
    <w:basedOn w:val="Normalny"/>
    <w:uiPriority w:val="99"/>
    <w:qFormat/>
    <w:rsid w:val="00B13D8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131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312D"/>
  </w:style>
  <w:style w:type="character" w:customStyle="1" w:styleId="TekstkomentarzaZnak">
    <w:name w:val="Tekst komentarza Znak"/>
    <w:basedOn w:val="Domylnaczcionkaakapitu"/>
    <w:link w:val="Tekstkomentarza"/>
    <w:semiHidden/>
    <w:rsid w:val="00E131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3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312D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13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CI~1\AppData\Local\Temp\Projekt_PUR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0</TotalTime>
  <Pages>2</Pages>
  <Words>282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Dariusz Marcinek</dc:creator>
  <cp:lastModifiedBy>ALIKRU</cp:lastModifiedBy>
  <cp:revision>2</cp:revision>
  <cp:lastPrinted>2003-01-09T11:40:00Z</cp:lastPrinted>
  <dcterms:created xsi:type="dcterms:W3CDTF">2021-10-27T05:39:00Z</dcterms:created>
  <dcterms:modified xsi:type="dcterms:W3CDTF">2021-10-27T05:39:00Z</dcterms:modified>
</cp:coreProperties>
</file>