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A5" w:rsidRDefault="009A1BA5">
      <w:pPr>
        <w:pStyle w:val="Nagwek2"/>
        <w:spacing w:line="360" w:lineRule="auto"/>
      </w:pPr>
      <w:bookmarkStart w:id="0" w:name="z0"/>
      <w:bookmarkEnd w:id="0"/>
      <w:r>
        <w:t>UZASADNIENIE</w:t>
      </w:r>
    </w:p>
    <w:p w:rsidR="009A1BA5" w:rsidRDefault="006603CD">
      <w:pPr>
        <w:pStyle w:val="Nagwek2"/>
        <w:spacing w:line="360" w:lineRule="auto"/>
      </w:pPr>
      <w:fldSimple w:instr=" DOCVARIABLE  UchwałaNr  \* MERGEFORMAT ">
        <w:r w:rsidR="00952A03">
          <w:t>DO PROJEKTU UCHWAŁY</w:t>
        </w:r>
      </w:fldSimple>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fldSimple w:instr=" DOCVARIABLE  UchwałaData  \* MERGEFORMAT ">
        <w:r w:rsidR="00952A03">
          <w:rPr>
            <w:b/>
            <w:sz w:val="28"/>
            <w:szCs w:val="28"/>
          </w:rPr>
          <w:t xml:space="preserve"> </w:t>
        </w:r>
      </w:fldSimple>
    </w:p>
    <w:p w:rsidR="009A1BA5" w:rsidRDefault="009A1BA5" w:rsidP="002B56EF">
      <w:pPr>
        <w:spacing w:line="360" w:lineRule="auto"/>
        <w:jc w:val="both"/>
      </w:pPr>
    </w:p>
    <w:p w:rsidR="002B56EF" w:rsidRDefault="002B56EF" w:rsidP="002B56EF">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920"/>
      </w:tblGrid>
      <w:tr w:rsidR="007256F3">
        <w:tc>
          <w:tcPr>
            <w:tcW w:w="1368" w:type="dxa"/>
          </w:tcPr>
          <w:p w:rsidR="007256F3" w:rsidRDefault="007256F3" w:rsidP="007B7606">
            <w:pPr>
              <w:tabs>
                <w:tab w:val="left" w:leader="dot" w:pos="8505"/>
              </w:tabs>
              <w:spacing w:line="360" w:lineRule="auto"/>
            </w:pPr>
            <w:r>
              <w:t>w sprawie</w:t>
            </w:r>
          </w:p>
        </w:tc>
        <w:tc>
          <w:tcPr>
            <w:tcW w:w="7920" w:type="dxa"/>
          </w:tcPr>
          <w:p w:rsidR="007256F3" w:rsidRDefault="007256F3" w:rsidP="007256F3">
            <w:pPr>
              <w:spacing w:line="360" w:lineRule="auto"/>
              <w:jc w:val="both"/>
            </w:pPr>
            <w:fldSimple w:instr=" DOCVARIABLE  Sprawa  \* MERGEFORMAT ">
              <w:r w:rsidR="00952A03">
                <w:rPr>
                  <w:b/>
                </w:rPr>
                <w:t>rozpatrzenia petycji M.L.</w:t>
              </w:r>
            </w:fldSimple>
          </w:p>
        </w:tc>
      </w:tr>
    </w:tbl>
    <w:p w:rsidR="00952A03" w:rsidRPr="00952A03" w:rsidRDefault="00952A03" w:rsidP="00952A03">
      <w:pPr>
        <w:tabs>
          <w:tab w:val="left" w:leader="dot" w:pos="8505"/>
        </w:tabs>
        <w:spacing w:line="360" w:lineRule="auto"/>
        <w:jc w:val="both"/>
      </w:pPr>
      <w:bookmarkStart w:id="1" w:name="z1"/>
      <w:bookmarkEnd w:id="1"/>
    </w:p>
    <w:p w:rsidR="00952A03" w:rsidRPr="00952A03" w:rsidRDefault="00952A03" w:rsidP="00952A03">
      <w:pPr>
        <w:autoSpaceDE w:val="0"/>
        <w:autoSpaceDN w:val="0"/>
        <w:adjustRightInd w:val="0"/>
        <w:spacing w:line="360" w:lineRule="auto"/>
        <w:jc w:val="both"/>
        <w:rPr>
          <w:color w:val="000000"/>
        </w:rPr>
      </w:pPr>
      <w:r w:rsidRPr="00952A03">
        <w:rPr>
          <w:color w:val="000000"/>
        </w:rPr>
        <w:t>Petycja M.K. wpłynęła do Rady Miasta Poznania w dniu  16.03.2022 r. Przedmiotem petycji był  postulat podjęcia przez Radę Miasta Poznania uchwały zobowiązującej Prezydenta Miasta Poznania do rozszerzenia bezpłatnej usługi transportu door- to- door o osoby niepełnosprawne.</w:t>
      </w:r>
    </w:p>
    <w:p w:rsidR="00952A03" w:rsidRPr="00952A03" w:rsidRDefault="00952A03" w:rsidP="00952A03">
      <w:pPr>
        <w:autoSpaceDE w:val="0"/>
        <w:autoSpaceDN w:val="0"/>
        <w:adjustRightInd w:val="0"/>
        <w:spacing w:line="360" w:lineRule="auto"/>
        <w:jc w:val="both"/>
        <w:rPr>
          <w:color w:val="000000"/>
        </w:rPr>
      </w:pPr>
      <w:r w:rsidRPr="00952A03">
        <w:rPr>
          <w:color w:val="000000"/>
        </w:rPr>
        <w:t>Przewodniczący Rady Miasta Poznania pismem z dnia 18.03.2022 r. zwrócił się do Prezydenta Miasta Poznania o udzielenie informacji w przedmiocie możliwości realizacji postulatu petycji. Ponadto Przewodniczący Rady Miasta przekazał petycję do rozpatrzenia Komisji Skarg, Wniosków i Petycji Rady Miasta Poznania.</w:t>
      </w:r>
    </w:p>
    <w:p w:rsidR="00952A03" w:rsidRPr="00952A03" w:rsidRDefault="00952A03" w:rsidP="00952A03">
      <w:pPr>
        <w:autoSpaceDE w:val="0"/>
        <w:autoSpaceDN w:val="0"/>
        <w:adjustRightInd w:val="0"/>
        <w:spacing w:line="360" w:lineRule="auto"/>
        <w:jc w:val="both"/>
        <w:rPr>
          <w:color w:val="000000"/>
        </w:rPr>
      </w:pPr>
      <w:r w:rsidRPr="00952A03">
        <w:rPr>
          <w:color w:val="000000"/>
        </w:rPr>
        <w:t>Pismem z dnia 30.03.2022 r. Prezydent Miasta Poznania ustosunkował się do postulatów petycji wskazując, że Miasto Poznań nie mogło przystąpić do konkursu organizowanego przez Państwowy Fundusz Rehabilitacji Osób Niepełnosprawnych (PFRON) „Usługi indywidulanego transportu door-to-door oraz poprawa dostępności architektonicznej wielorodzinnych budynków mieszkalnych”, z uwagi na niespełnienie kryterium regulaminowego (tj. nieposiadania usługi przewozu niepełnosprawnych na terenie miasta). Podkreślił, że Miasto Poznań realizuje usługę przewozu osób z niepełnosprawnością ruchową w systemie „od drzwi do drzwi” w formie „Taksówki na telefon”, na podstawie umowy zawartej pomiędzy Miejskim Ośrodkiem Pomocy Rodzinie w Poznaniu a firmą „Euro Taxi” od dnia 15 maja 2021 r. do 14 maja 2023 r. Z tej formy pomocy mogą skorzystać mieszkańcy Poznania niezależnie od wieku.</w:t>
      </w:r>
    </w:p>
    <w:p w:rsidR="00952A03" w:rsidRPr="00952A03" w:rsidRDefault="00952A03" w:rsidP="00952A03">
      <w:pPr>
        <w:autoSpaceDE w:val="0"/>
        <w:autoSpaceDN w:val="0"/>
        <w:adjustRightInd w:val="0"/>
        <w:spacing w:line="360" w:lineRule="auto"/>
        <w:jc w:val="both"/>
        <w:rPr>
          <w:color w:val="000000"/>
        </w:rPr>
      </w:pPr>
      <w:r w:rsidRPr="00952A03">
        <w:rPr>
          <w:color w:val="000000"/>
        </w:rPr>
        <w:t>W dalszej kolejności Prezydent Miasta Poznania wskazał, że w drodze nieodpłatnego użyczenia, Miasto Poznań przekazało dwa samochody przystosowane do przewozu osób z</w:t>
      </w:r>
      <w:r w:rsidR="0053341D">
        <w:rPr>
          <w:color w:val="000000"/>
        </w:rPr>
        <w:t> </w:t>
      </w:r>
      <w:r w:rsidRPr="00952A03">
        <w:rPr>
          <w:color w:val="000000"/>
        </w:rPr>
        <w:t xml:space="preserve">niepełnosprawnościami poruszających się na wózkach inwalidzkich. Samochody wyposażone są w windę umożlwiającą wygodny wjazd do pojazdu. Usługa jest realizowana całą dobę, odpłatnie, jednak oferowane ceny są niższe w stosunku do innych podmiotów świadczących takie same usługi. Zamówienia na przewóz należy zgłaszać z wyprzedzeniem </w:t>
      </w:r>
      <w:r w:rsidRPr="00952A03">
        <w:rPr>
          <w:color w:val="000000"/>
        </w:rPr>
        <w:lastRenderedPageBreak/>
        <w:t>minimalnie 12-godzinnym przed kursem. Szczegółowych informacji w zakresie korzystania z</w:t>
      </w:r>
      <w:r w:rsidR="0053341D">
        <w:rPr>
          <w:color w:val="000000"/>
        </w:rPr>
        <w:t> </w:t>
      </w:r>
      <w:r w:rsidRPr="00952A03">
        <w:rPr>
          <w:color w:val="000000"/>
        </w:rPr>
        <w:t>usługi udzielają pracownicy Miejskiego Ośrodka Pomocy Rodzinie w Poznaniu. W chwili obecnej nie są planowane żadne zmiany dotyczące opisanej wyżej usługi.</w:t>
      </w:r>
    </w:p>
    <w:p w:rsidR="00952A03" w:rsidRPr="00952A03" w:rsidRDefault="00952A03" w:rsidP="00952A03">
      <w:pPr>
        <w:autoSpaceDE w:val="0"/>
        <w:autoSpaceDN w:val="0"/>
        <w:adjustRightInd w:val="0"/>
        <w:spacing w:line="360" w:lineRule="auto"/>
        <w:jc w:val="both"/>
        <w:rPr>
          <w:color w:val="000000"/>
        </w:rPr>
      </w:pPr>
      <w:r w:rsidRPr="00952A03">
        <w:rPr>
          <w:color w:val="000000"/>
        </w:rPr>
        <w:t xml:space="preserve">Ponadto, Prezydent Miasta Poznania podkreślił, że zgodnie z przepisami ustawy z dnia 16.12.2010 r. o publicznym transporcie zbiorowym (Dz. U. z 2021 r., poz. 1371 ze zmi.),  organizacja publicznego transportu zbiorowego w komunikacji miejskiej należy głównie do właściwego organizatora – gminy lub miasta. Decyzje związane z organizowaniem publicznego transportu zbiorowego w komunikacji miejskiej na obszarze właściwości określonej jednostki samorządowej – w tym także w zakresie ustalania opłat za przejazd oraz uprawnień do ulgowych (bezpłatnych) przejazdów – należą do poszczególnych organizatorów komunikacji publicznej. Na podstawie aktualnego zakresu ulg i zwolnień w opłatach za przejazdy komunikacją zbiorową, osobom z niepełnosprawnościami przysługuje szereg uprawnień, w zależności od stopnia i rodzaju niepełnosprawności. Jednocześnie podkreślił, że Zarząd Transportu Miejskiego w Poznaniu nie zajmuje się usługą indywidulanego transportu seniorów i osób z niepełnosprawnościami w trybie door-to-door. </w:t>
      </w:r>
    </w:p>
    <w:p w:rsidR="00952A03" w:rsidRPr="00952A03" w:rsidRDefault="00952A03" w:rsidP="00952A03">
      <w:pPr>
        <w:autoSpaceDE w:val="0"/>
        <w:autoSpaceDN w:val="0"/>
        <w:adjustRightInd w:val="0"/>
        <w:spacing w:line="360" w:lineRule="auto"/>
        <w:jc w:val="both"/>
        <w:rPr>
          <w:color w:val="000000"/>
        </w:rPr>
      </w:pPr>
      <w:r w:rsidRPr="00952A03">
        <w:rPr>
          <w:color w:val="000000"/>
        </w:rPr>
        <w:t xml:space="preserve">Komisja Skarg, Wniosków i Petycji Rady Miasta Poznania rozpatrzyła petycję na posiedzeniu w dniu 28.04.2022 r. </w:t>
      </w:r>
    </w:p>
    <w:p w:rsidR="00952A03" w:rsidRPr="00952A03" w:rsidRDefault="00952A03" w:rsidP="00952A03">
      <w:pPr>
        <w:autoSpaceDE w:val="0"/>
        <w:autoSpaceDN w:val="0"/>
        <w:adjustRightInd w:val="0"/>
        <w:spacing w:line="360" w:lineRule="auto"/>
        <w:jc w:val="both"/>
        <w:rPr>
          <w:color w:val="000000"/>
        </w:rPr>
      </w:pPr>
      <w:r w:rsidRPr="00952A03">
        <w:rPr>
          <w:color w:val="000000"/>
        </w:rPr>
        <w:t xml:space="preserve">W tym miejscu należy wskazać, że zgodnie z art. 2 art. 2 ust. 1 ustawy z dnia 11 lipca 2014 r. o petycjach (Dz. U. z 2018 r., poz. 870), petycja może być złożona przez osobę fizyczną, osobę prawną, jednostkę organizacyjną niebędącą osobą prawną lub grupę tych podmiotów, zwaną dalej podmiotem wnoszącym petycję, do organu władzy publicznej, a także do organizacji lub instytucji społecznej w związku z wykonywanymi przez nią zadaniami zleconymi z zakresu administracji publicznej. Petycja może być złożona w interesie publicznym, podmiotu wnoszącego petycję, podmiotu trzeciego za jego zgodą. Zgodnie z art. 2 ust. 3 powyższej ustawy, przedmiotem petycji może być żądanie, w szczególności, zmiany przepisów prawa, podjęcia rozstrzygnięcia lub innego działania w sprawie dotyczącej podmiotu wnoszącego petycję, życia zbiorowego lub wartości wymagających szczególnej ochrony w imię dobra wspólnego, mieszczących się w zakresie zadań i kompetencji adresata petycji. Na podstawie art. 9 ust. 2 ustawy o petycjach, petycja złożona do organu stanowiącego jednostki samorządu terytorialnego jest rozpatrywana przez ten organ. </w:t>
      </w:r>
    </w:p>
    <w:p w:rsidR="00952A03" w:rsidRPr="00952A03" w:rsidRDefault="00952A03" w:rsidP="00952A03">
      <w:pPr>
        <w:autoSpaceDE w:val="0"/>
        <w:autoSpaceDN w:val="0"/>
        <w:adjustRightInd w:val="0"/>
        <w:spacing w:line="360" w:lineRule="auto"/>
        <w:jc w:val="both"/>
        <w:rPr>
          <w:color w:val="000000"/>
        </w:rPr>
      </w:pPr>
      <w:r w:rsidRPr="00952A03">
        <w:rPr>
          <w:color w:val="000000"/>
        </w:rPr>
        <w:t xml:space="preserve">Po zapoznaniu się z materiałami oraz po przeprowadzeniu analizy stanu faktyczno-prawnego Komisja Skarg, Wniosków i Petycji Rady Miasta Poznania podzieliła stanowisko przedstawione przez Prezydenta Miasta Poznania. </w:t>
      </w:r>
    </w:p>
    <w:p w:rsidR="00952A03" w:rsidRPr="00952A03" w:rsidRDefault="00952A03" w:rsidP="00952A03">
      <w:pPr>
        <w:autoSpaceDE w:val="0"/>
        <w:autoSpaceDN w:val="0"/>
        <w:adjustRightInd w:val="0"/>
        <w:spacing w:line="360" w:lineRule="auto"/>
        <w:jc w:val="both"/>
        <w:rPr>
          <w:color w:val="000000"/>
        </w:rPr>
      </w:pPr>
      <w:r w:rsidRPr="00952A03">
        <w:rPr>
          <w:color w:val="000000"/>
        </w:rPr>
        <w:lastRenderedPageBreak/>
        <w:t>Komisja wskazała, że Miasto Poznań obecnie realizuje już różne formy wsparcia osób z</w:t>
      </w:r>
      <w:r w:rsidR="0053341D">
        <w:rPr>
          <w:color w:val="000000"/>
        </w:rPr>
        <w:t> </w:t>
      </w:r>
      <w:r w:rsidRPr="00952A03">
        <w:rPr>
          <w:color w:val="000000"/>
        </w:rPr>
        <w:t>niepełnosprawnościami i osób starszych w zakresie transportu. Miasto przekazało dwa samochody przystosowane do przewozu osób z niepełnosprawnościami poruszających się na wózkach inwalidzkich. Samochody wyposażone są w windę umożlwiającą wygodny wjazd do pojazdu.</w:t>
      </w:r>
    </w:p>
    <w:p w:rsidR="00952A03" w:rsidRPr="00952A03" w:rsidRDefault="00952A03" w:rsidP="00952A03">
      <w:pPr>
        <w:autoSpaceDE w:val="0"/>
        <w:autoSpaceDN w:val="0"/>
        <w:adjustRightInd w:val="0"/>
        <w:spacing w:line="360" w:lineRule="auto"/>
        <w:jc w:val="both"/>
        <w:rPr>
          <w:color w:val="000000"/>
        </w:rPr>
      </w:pPr>
      <w:r w:rsidRPr="00952A03">
        <w:rPr>
          <w:color w:val="000000"/>
        </w:rPr>
        <w:t xml:space="preserve"> Ponadto, Komisja podkreśliła, że  usługa jest realizowana całą dobę, odpłatnie, jednak oferowane ceny są niższe w stosunku do innych podmiotów świadczących takie same usługi. Zamówienia na przewóz należy zgłaszać z wyprzedzeniem minimalnie 12-godzinnym przed kursem. Zgodnie z przepisami  organizacja publicznego transportu zbiorowego w</w:t>
      </w:r>
      <w:r w:rsidR="0053341D">
        <w:rPr>
          <w:color w:val="000000"/>
        </w:rPr>
        <w:t> </w:t>
      </w:r>
      <w:r w:rsidRPr="00952A03">
        <w:rPr>
          <w:color w:val="000000"/>
        </w:rPr>
        <w:t>komunikacji miejskiej należy głównie do właściwego organizatora – gminy lub miasta. Na podstawie aktualnego zakresu ulg i zwolnień w opłatach za przejazdy komunikacją zbiorową, osobom z niepełnosprawnościami przysługuje szereg uprawnień, w zależności od stopnia i</w:t>
      </w:r>
      <w:r w:rsidR="0053341D">
        <w:rPr>
          <w:color w:val="000000"/>
        </w:rPr>
        <w:t> </w:t>
      </w:r>
      <w:r w:rsidRPr="00952A03">
        <w:rPr>
          <w:color w:val="000000"/>
        </w:rPr>
        <w:t>rodzaju niepełnosprawności.</w:t>
      </w:r>
    </w:p>
    <w:p w:rsidR="00952A03" w:rsidRPr="00952A03" w:rsidRDefault="00952A03" w:rsidP="00952A03">
      <w:pPr>
        <w:autoSpaceDE w:val="0"/>
        <w:autoSpaceDN w:val="0"/>
        <w:adjustRightInd w:val="0"/>
        <w:spacing w:line="360" w:lineRule="auto"/>
        <w:jc w:val="both"/>
        <w:rPr>
          <w:color w:val="000000"/>
        </w:rPr>
      </w:pPr>
      <w:r w:rsidRPr="00952A03">
        <w:rPr>
          <w:color w:val="000000"/>
        </w:rPr>
        <w:t>Jednocześnie w ocenie Komisji, w obecnej sytuacji ekonomicznej Miasta Poznania nie ma możliwości rozszerzenia postulowanej usługi, gdyż mogłoby to spowodować zbyt duże obciążenie budżetowe.</w:t>
      </w:r>
    </w:p>
    <w:p w:rsidR="00952A03" w:rsidRPr="00952A03" w:rsidRDefault="00952A03" w:rsidP="00952A03">
      <w:pPr>
        <w:autoSpaceDE w:val="0"/>
        <w:autoSpaceDN w:val="0"/>
        <w:adjustRightInd w:val="0"/>
        <w:spacing w:line="360" w:lineRule="auto"/>
        <w:jc w:val="both"/>
        <w:rPr>
          <w:color w:val="000000"/>
        </w:rPr>
      </w:pPr>
      <w:r w:rsidRPr="00952A03">
        <w:rPr>
          <w:color w:val="000000"/>
        </w:rPr>
        <w:t xml:space="preserve">Ponadto Komisja podkreśliła, że Zarząd Transportu Miejskiego w Poznaniu nie jest jednostką właściwą do prowadzenia spraw z zakresu transportu door-to-door, dla osób niepełnosprawnych. Należy wskazać, że jednostką właściwą w przedmiotowej kwestii jest Miejski Ośrodek Pomocy Rodzinie w Poznaniu.   </w:t>
      </w:r>
    </w:p>
    <w:p w:rsidR="00952A03" w:rsidRDefault="00952A03" w:rsidP="00952A03">
      <w:pPr>
        <w:tabs>
          <w:tab w:val="left" w:leader="dot" w:pos="8505"/>
        </w:tabs>
        <w:spacing w:line="360" w:lineRule="auto"/>
        <w:jc w:val="both"/>
        <w:rPr>
          <w:color w:val="000000"/>
        </w:rPr>
      </w:pPr>
      <w:r w:rsidRPr="00952A03">
        <w:rPr>
          <w:color w:val="000000"/>
        </w:rPr>
        <w:t xml:space="preserve">               W świetle powyższego Komisja Skarg, Wniosków i Petycji Rady Miasta Poznania rekomenduje </w:t>
      </w:r>
      <w:r w:rsidRPr="00952A03">
        <w:rPr>
          <w:b/>
          <w:bCs/>
          <w:color w:val="000000"/>
        </w:rPr>
        <w:t>negatywne</w:t>
      </w:r>
      <w:r w:rsidRPr="00952A03">
        <w:rPr>
          <w:color w:val="FF0000"/>
        </w:rPr>
        <w:t xml:space="preserve"> </w:t>
      </w:r>
      <w:r w:rsidRPr="00952A03">
        <w:rPr>
          <w:color w:val="000000"/>
        </w:rPr>
        <w:t>rozstrzygnięcie petycji.</w:t>
      </w:r>
    </w:p>
    <w:p w:rsidR="00952A03" w:rsidRDefault="00952A03" w:rsidP="00952A03">
      <w:pPr>
        <w:tabs>
          <w:tab w:val="left" w:leader="dot" w:pos="8505"/>
        </w:tabs>
        <w:spacing w:line="360" w:lineRule="auto"/>
        <w:jc w:val="both"/>
        <w:rPr>
          <w:color w:val="000000"/>
        </w:rPr>
      </w:pPr>
    </w:p>
    <w:p w:rsidR="00952A03" w:rsidRDefault="00952A03" w:rsidP="00952A03">
      <w:pPr>
        <w:tabs>
          <w:tab w:val="left" w:leader="dot" w:pos="8505"/>
        </w:tabs>
        <w:spacing w:line="360" w:lineRule="auto"/>
        <w:jc w:val="both"/>
        <w:rPr>
          <w:color w:val="000000"/>
        </w:rPr>
      </w:pPr>
    </w:p>
    <w:p w:rsidR="00CC5CCF" w:rsidRPr="00952A03" w:rsidRDefault="00952A03" w:rsidP="00952A03">
      <w:pPr>
        <w:keepNext/>
        <w:tabs>
          <w:tab w:val="left" w:leader="dot" w:pos="8505"/>
        </w:tabs>
        <w:spacing w:line="360" w:lineRule="auto"/>
      </w:pPr>
      <w:r>
        <w:rPr>
          <w:b/>
          <w:color w:val="000000"/>
        </w:rPr>
        <w:t>na sesji RMP referuje: Przewodnicząca Komisji Skarg, Wniosków i Petycji Rady Miasta Poznania, Małgorzata Woźniak.</w:t>
      </w:r>
    </w:p>
    <w:sectPr w:rsidR="00CC5CCF" w:rsidRPr="00952A03" w:rsidSect="00952A03">
      <w:headerReference w:type="first" r:id="rId6"/>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03" w:rsidRDefault="00952A03">
      <w:r>
        <w:separator/>
      </w:r>
    </w:p>
  </w:endnote>
  <w:endnote w:type="continuationSeparator" w:id="0">
    <w:p w:rsidR="00952A03" w:rsidRDefault="00952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03" w:rsidRDefault="00952A03">
      <w:r>
        <w:separator/>
      </w:r>
    </w:p>
  </w:footnote>
  <w:footnote w:type="continuationSeparator" w:id="0">
    <w:p w:rsidR="00952A03" w:rsidRDefault="00952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3" w:rsidRPr="00952A03" w:rsidRDefault="00952A03" w:rsidP="00952A03">
    <w:pPr>
      <w:pStyle w:val="Nagwek"/>
      <w:jc w:val="right"/>
      <w:rPr>
        <w:sz w:val="18"/>
      </w:rPr>
    </w:pPr>
    <w:r>
      <w:rPr>
        <w:sz w:val="18"/>
      </w:rPr>
      <w:t>PU_1277_22_U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Sprawa" w:val="rozpatrzenia petycji M.L."/>
    <w:docVar w:name="UchwałaData" w:val=" "/>
    <w:docVar w:name="UchwałaNr" w:val="DO PROJEKTU UCHWAŁY"/>
  </w:docVars>
  <w:rsids>
    <w:rsidRoot w:val="0053341D"/>
    <w:rsid w:val="000369DD"/>
    <w:rsid w:val="002B56EF"/>
    <w:rsid w:val="00464839"/>
    <w:rsid w:val="0053341D"/>
    <w:rsid w:val="00604FD7"/>
    <w:rsid w:val="0065658E"/>
    <w:rsid w:val="006603CD"/>
    <w:rsid w:val="0071679F"/>
    <w:rsid w:val="007256F3"/>
    <w:rsid w:val="007B7606"/>
    <w:rsid w:val="008521CC"/>
    <w:rsid w:val="00952A03"/>
    <w:rsid w:val="009A1BA5"/>
    <w:rsid w:val="00B07B94"/>
    <w:rsid w:val="00C428D9"/>
    <w:rsid w:val="00C8790D"/>
    <w:rsid w:val="00CB1A17"/>
    <w:rsid w:val="00CC5C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46483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KRU\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Uzasadnienie_PURM</Template>
  <TotalTime>1</TotalTime>
  <Pages>3</Pages>
  <Words>867</Words>
  <Characters>5728</Characters>
  <Application>Microsoft Office Word</Application>
  <DocSecurity>0</DocSecurity>
  <Lines>95</Lines>
  <Paragraphs>22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ALIKRU</dc:creator>
  <cp:lastModifiedBy>ALIKRU</cp:lastModifiedBy>
  <cp:revision>2</cp:revision>
  <cp:lastPrinted>2008-07-17T12:23:00Z</cp:lastPrinted>
  <dcterms:created xsi:type="dcterms:W3CDTF">2022-05-13T06:39:00Z</dcterms:created>
  <dcterms:modified xsi:type="dcterms:W3CDTF">2022-05-13T06:39:00Z</dcterms:modified>
</cp:coreProperties>
</file>