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z0"/>
    <w:bookmarkEnd w:id="0"/>
    <w:p w:rsidR="00EE5213" w:rsidRPr="00BA169C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3 do uchwały Nr </w:t>
      </w:r>
      <w:r>
        <w:rPr>
          <w:b/>
        </w:rPr>
        <w:fldChar w:fldCharType="end"/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EE5213" w:rsidRPr="00BA169C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EE5213" w:rsidRPr="00BA169C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z dnia</w:t>
      </w:r>
      <w:r>
        <w:rPr>
          <w:b/>
        </w:rPr>
        <w:t xml:space="preserve"> ………</w:t>
      </w:r>
    </w:p>
    <w:p w:rsidR="00EE5213" w:rsidRPr="00AE77E4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E5213" w:rsidRPr="00AE77E4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E5213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EE5213" w:rsidRPr="00EE5213" w:rsidRDefault="00EE5213" w:rsidP="00DD4446">
      <w:pPr>
        <w:pStyle w:val="Nagwek"/>
        <w:keepNext/>
        <w:tabs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Rozstrzygnięcie Rady Miasta Poznania o sposobie realizacji zapisanych w miejscowym planie zagospodarowania przestrzennego </w:t>
      </w:r>
      <w:r w:rsidRPr="00EE5213">
        <w:rPr>
          <w:b/>
          <w:sz w:val="24"/>
          <w:szCs w:val="24"/>
        </w:rPr>
        <w:t>obszaru „</w:t>
      </w:r>
      <w:proofErr w:type="spellStart"/>
      <w:r w:rsidRPr="00EE5213">
        <w:rPr>
          <w:b/>
          <w:sz w:val="24"/>
          <w:szCs w:val="24"/>
        </w:rPr>
        <w:t>Morasko</w:t>
      </w:r>
      <w:proofErr w:type="spellEnd"/>
      <w:r w:rsidRPr="00EE5213">
        <w:rPr>
          <w:b/>
          <w:sz w:val="24"/>
          <w:szCs w:val="24"/>
        </w:rPr>
        <w:t xml:space="preserve"> </w:t>
      </w:r>
      <w:r w:rsidR="00EE523B">
        <w:rPr>
          <w:b/>
          <w:sz w:val="24"/>
          <w:szCs w:val="24"/>
        </w:rPr>
        <w:t xml:space="preserve">– </w:t>
      </w:r>
      <w:proofErr w:type="spellStart"/>
      <w:r w:rsidRPr="00EE5213">
        <w:rPr>
          <w:b/>
          <w:sz w:val="24"/>
          <w:szCs w:val="24"/>
        </w:rPr>
        <w:t>Radojewo</w:t>
      </w:r>
      <w:proofErr w:type="spellEnd"/>
      <w:r w:rsidRPr="00EE5213">
        <w:rPr>
          <w:b/>
          <w:sz w:val="24"/>
          <w:szCs w:val="24"/>
        </w:rPr>
        <w:t xml:space="preserve"> </w:t>
      </w:r>
      <w:r w:rsidR="00EE523B">
        <w:rPr>
          <w:b/>
          <w:sz w:val="24"/>
          <w:szCs w:val="24"/>
        </w:rPr>
        <w:t>–</w:t>
      </w:r>
      <w:r w:rsidRPr="00EE5213">
        <w:rPr>
          <w:b/>
          <w:sz w:val="24"/>
          <w:szCs w:val="24"/>
        </w:rPr>
        <w:t xml:space="preserve"> </w:t>
      </w:r>
      <w:proofErr w:type="spellStart"/>
      <w:r w:rsidRPr="00EE5213">
        <w:rPr>
          <w:b/>
          <w:sz w:val="24"/>
          <w:szCs w:val="24"/>
        </w:rPr>
        <w:t>Umultowo</w:t>
      </w:r>
      <w:proofErr w:type="spellEnd"/>
      <w:r w:rsidRPr="00EE5213">
        <w:rPr>
          <w:b/>
          <w:sz w:val="24"/>
          <w:szCs w:val="24"/>
        </w:rPr>
        <w:t xml:space="preserve">” </w:t>
      </w:r>
      <w:r w:rsidR="00DD4446">
        <w:rPr>
          <w:b/>
          <w:sz w:val="24"/>
          <w:szCs w:val="24"/>
        </w:rPr>
        <w:br/>
      </w:r>
      <w:r w:rsidRPr="00EE5213">
        <w:rPr>
          <w:b/>
          <w:sz w:val="24"/>
          <w:szCs w:val="24"/>
        </w:rPr>
        <w:t>w rejonie Stru</w:t>
      </w:r>
      <w:r>
        <w:rPr>
          <w:b/>
          <w:sz w:val="24"/>
          <w:szCs w:val="24"/>
        </w:rPr>
        <w:t>mienia Różanego i ul. Bożydara w Poznaniu inwestycji z zakresu infrastruktury technicznej, które</w:t>
      </w:r>
      <w:r w:rsidR="00DD4446">
        <w:rPr>
          <w:b/>
          <w:sz w:val="24"/>
          <w:szCs w:val="24"/>
        </w:rPr>
        <w:t xml:space="preserve"> należą do zadań własnych gminy</w:t>
      </w:r>
      <w:r>
        <w:rPr>
          <w:b/>
          <w:sz w:val="24"/>
          <w:szCs w:val="24"/>
        </w:rPr>
        <w:t xml:space="preserve"> oraz zasadach ich finansowania, zgodnie z przepisami o finansach publicznych</w:t>
      </w:r>
    </w:p>
    <w:p w:rsidR="00EE5213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EE5213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</w:t>
      </w:r>
      <w:r w:rsidRPr="000469CA">
        <w:rPr>
          <w:color w:val="000000"/>
          <w:sz w:val="24"/>
          <w:szCs w:val="24"/>
        </w:rPr>
        <w:t xml:space="preserve"> </w:t>
      </w:r>
      <w:r w:rsidR="000469CA" w:rsidRPr="000469CA">
        <w:rPr>
          <w:bCs/>
          <w:color w:val="000000"/>
          <w:sz w:val="24"/>
          <w:szCs w:val="24"/>
        </w:rPr>
        <w:t xml:space="preserve">(Dz. U. z 2020 r. poz. 293) </w:t>
      </w:r>
      <w:r>
        <w:rPr>
          <w:color w:val="000000"/>
          <w:sz w:val="24"/>
          <w:szCs w:val="24"/>
        </w:rPr>
        <w:t>rozstrzyga się, co następuje:</w:t>
      </w:r>
    </w:p>
    <w:p w:rsidR="00EE5213" w:rsidRPr="00246D1D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EE5213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E5213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 w:rsidRPr="00A65DFD">
        <w:rPr>
          <w:color w:val="000000"/>
          <w:sz w:val="24"/>
          <w:szCs w:val="24"/>
        </w:rPr>
        <w:t>Sposób realizacji zapisanych w planie inwestycji z zakresu infrastruktury technicznej:</w:t>
      </w:r>
    </w:p>
    <w:p w:rsidR="00EE5213" w:rsidRPr="005D39B7" w:rsidRDefault="00EE5213" w:rsidP="005D39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D39B7">
        <w:rPr>
          <w:color w:val="000000"/>
          <w:sz w:val="24"/>
          <w:szCs w:val="24"/>
        </w:rPr>
        <w:t>zadania w zakresie infrastruktury technicznej prowadzić będą właściwe przedsiębiorstwa, w kompetencji których leży rozwój sieci;</w:t>
      </w:r>
    </w:p>
    <w:p w:rsidR="00EE5213" w:rsidRPr="005D39B7" w:rsidRDefault="00EE5213" w:rsidP="005D39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D39B7">
        <w:rPr>
          <w:color w:val="000000"/>
          <w:sz w:val="24"/>
          <w:szCs w:val="24"/>
        </w:rPr>
        <w:t>zadania w zakresie gospodarki odpadami realizowane będą na podstawie przepisów odrębnych;</w:t>
      </w:r>
    </w:p>
    <w:p w:rsidR="00EE5213" w:rsidRPr="005D39B7" w:rsidRDefault="00EE5213" w:rsidP="005D39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D39B7">
        <w:rPr>
          <w:color w:val="000000"/>
          <w:sz w:val="24"/>
          <w:szCs w:val="24"/>
        </w:rPr>
        <w:t>podstawę przyjęcia do realizacji zadań określonych w miejscowym planie zagospodarowania przestrzennego, które należą do zadań własnych gminy, stanowić będą zapisy Wieloletniej Prognozy Finansowej Miasta Poznania;</w:t>
      </w:r>
    </w:p>
    <w:p w:rsidR="00EE5213" w:rsidRPr="005D39B7" w:rsidRDefault="00EE5213" w:rsidP="005D39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D39B7">
        <w:rPr>
          <w:color w:val="000000"/>
          <w:sz w:val="24"/>
          <w:szCs w:val="24"/>
        </w:rPr>
        <w:t>określenie terminów przystąpienia i zakończenia realizacji tych zadań ustalone będzie według kryteriów i zasad przyjętych przy konstruowaniu Wieloletniej Prognozy Finansowej Miasta Poznania;</w:t>
      </w:r>
    </w:p>
    <w:p w:rsidR="00EE5213" w:rsidRDefault="00EE5213" w:rsidP="005D39B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inwestycje realizowane mogą być etapowo w zależności od wielkości środków przeznaczonych na inwestycje.</w:t>
      </w:r>
    </w:p>
    <w:p w:rsidR="00EE5213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EE5213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E5213" w:rsidRDefault="00EE5213" w:rsidP="00EE5213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2"/>
      <w:bookmarkEnd w:id="2"/>
      <w:r w:rsidRPr="00A65DFD">
        <w:rPr>
          <w:color w:val="000000"/>
          <w:sz w:val="24"/>
          <w:szCs w:val="24"/>
        </w:rPr>
        <w:t>Zgodnie z zasadami finansowania inwestycji z zakresu infrastruktury technicznej określonych w planie finansowanie inwestycji będzie się odbywać poprzez:</w:t>
      </w: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lastRenderedPageBreak/>
        <w:t>1) wydatki z budżetu Miasta;</w:t>
      </w: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2) współfinansowanie środkami zewnętrznymi, poprzez budżet Miasta – w ramach m.in.:</w:t>
      </w: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a) dotacji unijnych,</w:t>
      </w: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b) dotacji samorządu województwa,</w:t>
      </w: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c) dotacji i pożyczek z funduszy celowych,</w:t>
      </w:r>
    </w:p>
    <w:p w:rsidR="00EE5213" w:rsidRPr="00A65DFD" w:rsidRDefault="00EE5213" w:rsidP="00EE52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d) kredytów i pożyczek bankowych;</w:t>
      </w:r>
    </w:p>
    <w:p w:rsidR="00EE5213" w:rsidRPr="00A65DFD" w:rsidRDefault="00EE5213" w:rsidP="00EE5213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65DFD">
        <w:rPr>
          <w:color w:val="000000"/>
          <w:sz w:val="24"/>
          <w:szCs w:val="24"/>
        </w:rPr>
        <w:t>3) udział inwestorów w finansowaniu w ramach porozumień o charakterze cywilnoprawnym lub w formie partnerst</w:t>
      </w:r>
      <w:r>
        <w:rPr>
          <w:color w:val="000000"/>
          <w:sz w:val="24"/>
          <w:szCs w:val="24"/>
        </w:rPr>
        <w:t>wa publiczno-prywatnego – „PPP”</w:t>
      </w:r>
      <w:r w:rsidRPr="00A65DFD">
        <w:rPr>
          <w:color w:val="000000"/>
          <w:sz w:val="24"/>
          <w:szCs w:val="24"/>
        </w:rPr>
        <w:t xml:space="preserve"> </w:t>
      </w:r>
      <w:r w:rsidR="00EE523B">
        <w:rPr>
          <w:color w:val="000000"/>
          <w:sz w:val="24"/>
          <w:szCs w:val="24"/>
        </w:rPr>
        <w:t xml:space="preserve">– </w:t>
      </w:r>
      <w:bookmarkStart w:id="3" w:name="_GoBack"/>
      <w:bookmarkEnd w:id="3"/>
      <w:r w:rsidRPr="00A65DFD">
        <w:rPr>
          <w:color w:val="000000"/>
          <w:sz w:val="24"/>
          <w:szCs w:val="24"/>
        </w:rPr>
        <w:t>a także właścicieli nieruchomości.</w:t>
      </w:r>
    </w:p>
    <w:p w:rsidR="006F41B3" w:rsidRDefault="006F41B3"/>
    <w:sectPr w:rsidR="006F41B3" w:rsidSect="005D39B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0D" w:rsidRDefault="000C180D">
      <w:r>
        <w:separator/>
      </w:r>
    </w:p>
  </w:endnote>
  <w:endnote w:type="continuationSeparator" w:id="0">
    <w:p w:rsidR="000C180D" w:rsidRDefault="000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B7" w:rsidRDefault="005D39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9B7" w:rsidRDefault="005D3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0D" w:rsidRDefault="000C180D">
      <w:r>
        <w:separator/>
      </w:r>
    </w:p>
  </w:footnote>
  <w:footnote w:type="continuationSeparator" w:id="0">
    <w:p w:rsidR="000C180D" w:rsidRDefault="000C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0317"/>
    <w:multiLevelType w:val="hybridMultilevel"/>
    <w:tmpl w:val="A774B920"/>
    <w:lvl w:ilvl="0" w:tplc="460C9B0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2BF10F4"/>
    <w:multiLevelType w:val="hybridMultilevel"/>
    <w:tmpl w:val="175C82B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13"/>
    <w:rsid w:val="000469CA"/>
    <w:rsid w:val="000C180D"/>
    <w:rsid w:val="005D39B7"/>
    <w:rsid w:val="006F41B3"/>
    <w:rsid w:val="00795BDC"/>
    <w:rsid w:val="00852483"/>
    <w:rsid w:val="00872A54"/>
    <w:rsid w:val="00CC5498"/>
    <w:rsid w:val="00DD4446"/>
    <w:rsid w:val="00EE5213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96D6"/>
  <w15:docId w15:val="{EC138257-7A4A-4343-B460-1E60965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5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E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52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5213"/>
  </w:style>
  <w:style w:type="paragraph" w:styleId="Akapitzlist">
    <w:name w:val="List Paragraph"/>
    <w:basedOn w:val="Normalny"/>
    <w:uiPriority w:val="34"/>
    <w:qFormat/>
    <w:rsid w:val="005D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Muraszewska</dc:creator>
  <cp:lastModifiedBy>Monika Kujawa</cp:lastModifiedBy>
  <cp:revision>7</cp:revision>
  <dcterms:created xsi:type="dcterms:W3CDTF">2020-02-11T08:54:00Z</dcterms:created>
  <dcterms:modified xsi:type="dcterms:W3CDTF">2020-02-28T09:19:00Z</dcterms:modified>
</cp:coreProperties>
</file>