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CC592" w14:textId="0A398FC3" w:rsidR="00550072" w:rsidRDefault="00EF3283" w:rsidP="00550072">
      <w:bookmarkStart w:id="0" w:name="_GoBack"/>
      <w:bookmarkEnd w:id="0"/>
      <w:r w:rsidRPr="001E2378">
        <w:t>RM-V.0012.</w:t>
      </w:r>
      <w:r w:rsidR="000100C4">
        <w:t>8</w:t>
      </w:r>
      <w:r w:rsidRPr="001E2378">
        <w:t>.</w:t>
      </w:r>
      <w:r w:rsidR="00694C30">
        <w:t>3</w:t>
      </w:r>
      <w:r w:rsidR="00AD7840" w:rsidRPr="001E2378">
        <w:t>.202</w:t>
      </w:r>
      <w:r w:rsidR="000100C4">
        <w:t>2</w:t>
      </w:r>
    </w:p>
    <w:p w14:paraId="3B64650E" w14:textId="73E9A4A4" w:rsidR="00AD7840" w:rsidRPr="001E2378" w:rsidRDefault="00EF3283" w:rsidP="009F7C14">
      <w:pPr>
        <w:pStyle w:val="Nagwek1"/>
        <w:ind w:right="2976"/>
      </w:pPr>
      <w:r w:rsidRPr="001E2378">
        <w:t xml:space="preserve">Protokół nr </w:t>
      </w:r>
      <w:r w:rsidR="000100C4">
        <w:t>4</w:t>
      </w:r>
      <w:r w:rsidR="00694C30">
        <w:t>6</w:t>
      </w:r>
      <w:r w:rsidR="001E2378" w:rsidRPr="001E2378">
        <w:t>/</w:t>
      </w:r>
      <w:r w:rsidR="000100C4">
        <w:t>2022</w:t>
      </w:r>
      <w:r w:rsidR="001E2378" w:rsidRPr="001E2378">
        <w:t xml:space="preserve"> </w:t>
      </w:r>
      <w:r w:rsidR="00AD7840" w:rsidRPr="001E2378">
        <w:t>z</w:t>
      </w:r>
      <w:r w:rsidR="000100C4">
        <w:t> </w:t>
      </w:r>
      <w:r w:rsidR="00AD7840" w:rsidRPr="001E2378">
        <w:t xml:space="preserve">posiedzenia Komisji </w:t>
      </w:r>
      <w:r w:rsidR="007A7776">
        <w:t>Kultury i </w:t>
      </w:r>
      <w:r w:rsidR="000100C4">
        <w:t>Nauki</w:t>
      </w:r>
      <w:r w:rsidR="00AD7840" w:rsidRPr="001E2378">
        <w:t xml:space="preserve"> Rady Miasta Poznania</w:t>
      </w:r>
      <w:r w:rsidR="001E2378" w:rsidRPr="001E2378">
        <w:t xml:space="preserve"> </w:t>
      </w:r>
      <w:r w:rsidRPr="001E2378">
        <w:t xml:space="preserve">w dniu </w:t>
      </w:r>
      <w:r w:rsidR="00370340">
        <w:t>3 marca 2022</w:t>
      </w:r>
      <w:r w:rsidR="00715D95">
        <w:t xml:space="preserve"> r.</w:t>
      </w:r>
    </w:p>
    <w:p w14:paraId="15859CF6" w14:textId="57C625A6" w:rsidR="00AD7840" w:rsidRPr="000A43CA" w:rsidRDefault="00AD7840" w:rsidP="001E2378">
      <w:r w:rsidRPr="000A43CA">
        <w:t xml:space="preserve">Posiedzenie </w:t>
      </w:r>
      <w:r w:rsidRPr="000A43CA">
        <w:rPr>
          <w:b/>
        </w:rPr>
        <w:t xml:space="preserve">Komisji </w:t>
      </w:r>
      <w:r w:rsidR="000100C4">
        <w:rPr>
          <w:b/>
        </w:rPr>
        <w:t>Kultury i Nauki</w:t>
      </w:r>
      <w:r w:rsidRPr="000A43CA">
        <w:t>, któremu przewodniczył</w:t>
      </w:r>
      <w:r w:rsidR="005D6B02" w:rsidRPr="000A43CA">
        <w:t xml:space="preserve"> </w:t>
      </w:r>
      <w:r w:rsidR="000100C4">
        <w:rPr>
          <w:b/>
        </w:rPr>
        <w:t>Grzegorz Jura</w:t>
      </w:r>
      <w:r w:rsidR="001E2378">
        <w:rPr>
          <w:b/>
        </w:rPr>
        <w:t xml:space="preserve"> </w:t>
      </w:r>
      <w:r w:rsidR="00550072" w:rsidRPr="000A43CA">
        <w:t>–</w:t>
      </w:r>
      <w:r w:rsidR="005D6B02" w:rsidRPr="000A43CA">
        <w:rPr>
          <w:b/>
        </w:rPr>
        <w:t xml:space="preserve"> Przewodnicząc</w:t>
      </w:r>
      <w:r w:rsidR="000100C4">
        <w:rPr>
          <w:b/>
        </w:rPr>
        <w:t>y</w:t>
      </w:r>
      <w:r w:rsidRPr="000A43CA">
        <w:rPr>
          <w:b/>
        </w:rPr>
        <w:t xml:space="preserve"> Komisji, </w:t>
      </w:r>
      <w:r w:rsidRPr="000A43CA">
        <w:t>odbyło się trybem zdalnym za pośrednictwem platformy ZOOM.</w:t>
      </w:r>
    </w:p>
    <w:p w14:paraId="41E338CC" w14:textId="71E724DD" w:rsidR="00AD7840" w:rsidRPr="001E2378" w:rsidRDefault="00AD7840" w:rsidP="001E2378">
      <w:r w:rsidRPr="000A43CA">
        <w:t>W</w:t>
      </w:r>
      <w:r w:rsidR="00550072">
        <w:t xml:space="preserve"> </w:t>
      </w:r>
      <w:r w:rsidRPr="000A43CA">
        <w:t xml:space="preserve">posiedzeniu wzięło udział </w:t>
      </w:r>
      <w:r w:rsidR="000100C4">
        <w:t>1</w:t>
      </w:r>
      <w:r w:rsidR="00694C30">
        <w:t>5</w:t>
      </w:r>
      <w:r w:rsidRPr="000A43CA">
        <w:t xml:space="preserve"> z </w:t>
      </w:r>
      <w:r w:rsidR="000100C4">
        <w:t>16</w:t>
      </w:r>
      <w:r w:rsidRPr="000A43CA">
        <w:t xml:space="preserve"> członków Komisji </w:t>
      </w:r>
      <w:r w:rsidR="000100C4">
        <w:t>Kultury i Nauki</w:t>
      </w:r>
      <w:r w:rsidRPr="000A43CA">
        <w:t xml:space="preserve"> oraz zaproszeni goście.</w:t>
      </w:r>
    </w:p>
    <w:p w14:paraId="4506C320" w14:textId="77777777" w:rsidR="00AD7840" w:rsidRPr="001E2378" w:rsidRDefault="00AD7840" w:rsidP="001E2378">
      <w:pPr>
        <w:pStyle w:val="Nagwek2"/>
      </w:pPr>
      <w:r w:rsidRPr="001E2378">
        <w:t>Załączniki do protokołu:</w:t>
      </w:r>
    </w:p>
    <w:p w14:paraId="2F787460" w14:textId="77777777" w:rsidR="00AD7840" w:rsidRPr="000A43CA" w:rsidRDefault="00AD7840" w:rsidP="001E2378">
      <w:pPr>
        <w:pStyle w:val="Akapitzlist"/>
        <w:numPr>
          <w:ilvl w:val="0"/>
          <w:numId w:val="5"/>
        </w:numPr>
      </w:pPr>
      <w:r w:rsidRPr="000A43CA">
        <w:t xml:space="preserve">Zaproszenie wraz z porządkiem obrad </w:t>
      </w:r>
      <w:r w:rsidR="00550072" w:rsidRPr="000A43CA">
        <w:t>–</w:t>
      </w:r>
      <w:r w:rsidRPr="000A43CA">
        <w:t xml:space="preserve"> </w:t>
      </w:r>
      <w:r w:rsidRPr="000A43CA">
        <w:rPr>
          <w:b/>
        </w:rPr>
        <w:t>Załącznik nr 1</w:t>
      </w:r>
      <w:r w:rsidRPr="000A43CA">
        <w:t>.</w:t>
      </w:r>
    </w:p>
    <w:p w14:paraId="3B1540DF" w14:textId="77777777" w:rsidR="00AD7840" w:rsidRPr="000A43CA" w:rsidRDefault="00AD7840" w:rsidP="001E2378">
      <w:pPr>
        <w:pStyle w:val="Akapitzlist"/>
        <w:numPr>
          <w:ilvl w:val="0"/>
          <w:numId w:val="5"/>
        </w:numPr>
      </w:pPr>
      <w:r w:rsidRPr="000A43CA">
        <w:t xml:space="preserve">Lista obecności członków komisji </w:t>
      </w:r>
      <w:r w:rsidR="00550072" w:rsidRPr="000A43CA">
        <w:t>–</w:t>
      </w:r>
      <w:r w:rsidRPr="000A43CA">
        <w:t xml:space="preserve"> </w:t>
      </w:r>
      <w:r w:rsidRPr="000A43CA">
        <w:rPr>
          <w:b/>
        </w:rPr>
        <w:t>Załącznik nr 2.</w:t>
      </w:r>
    </w:p>
    <w:p w14:paraId="3966751E" w14:textId="21301AB5" w:rsidR="00AD7840" w:rsidRPr="00694C30" w:rsidRDefault="00AD7840" w:rsidP="001E2378">
      <w:pPr>
        <w:pStyle w:val="Akapitzlist"/>
        <w:numPr>
          <w:ilvl w:val="0"/>
          <w:numId w:val="5"/>
        </w:numPr>
      </w:pPr>
      <w:r w:rsidRPr="000A43CA">
        <w:t xml:space="preserve">Lista obecności gości </w:t>
      </w:r>
      <w:r w:rsidR="00550072" w:rsidRPr="000A43CA">
        <w:t>–</w:t>
      </w:r>
      <w:r w:rsidRPr="000A43CA">
        <w:t xml:space="preserve"> </w:t>
      </w:r>
      <w:r w:rsidRPr="000A43CA">
        <w:rPr>
          <w:b/>
        </w:rPr>
        <w:t>Załącznik nr 3.</w:t>
      </w:r>
    </w:p>
    <w:p w14:paraId="4D7D53FD" w14:textId="27E9E376" w:rsidR="00694C30" w:rsidRPr="00694C30" w:rsidRDefault="00694C30" w:rsidP="001E2378">
      <w:pPr>
        <w:pStyle w:val="Akapitzlist"/>
        <w:numPr>
          <w:ilvl w:val="0"/>
          <w:numId w:val="5"/>
        </w:numPr>
        <w:rPr>
          <w:bCs/>
        </w:rPr>
      </w:pPr>
      <w:r w:rsidRPr="00694C30">
        <w:rPr>
          <w:bCs/>
        </w:rPr>
        <w:t>Zestawienie</w:t>
      </w:r>
      <w:r>
        <w:rPr>
          <w:bCs/>
        </w:rPr>
        <w:t xml:space="preserve"> zmian w budżecie i </w:t>
      </w:r>
      <w:proofErr w:type="spellStart"/>
      <w:r>
        <w:rPr>
          <w:bCs/>
        </w:rPr>
        <w:t>wpf</w:t>
      </w:r>
      <w:proofErr w:type="spellEnd"/>
      <w:r>
        <w:rPr>
          <w:bCs/>
        </w:rPr>
        <w:t xml:space="preserve"> – </w:t>
      </w:r>
      <w:r w:rsidRPr="00694C30">
        <w:rPr>
          <w:b/>
        </w:rPr>
        <w:t>Załącznik nr 4.</w:t>
      </w:r>
    </w:p>
    <w:p w14:paraId="52C7EC60" w14:textId="371A9E82" w:rsidR="00694C30" w:rsidRPr="00694C30" w:rsidRDefault="00694C30" w:rsidP="001E2378">
      <w:pPr>
        <w:pStyle w:val="Akapitzlist"/>
        <w:numPr>
          <w:ilvl w:val="0"/>
          <w:numId w:val="5"/>
        </w:numPr>
        <w:rPr>
          <w:bCs/>
        </w:rPr>
      </w:pPr>
      <w:r w:rsidRPr="00694C30">
        <w:rPr>
          <w:bCs/>
        </w:rPr>
        <w:t>Prezentacja</w:t>
      </w:r>
      <w:r w:rsidR="00370340">
        <w:rPr>
          <w:bCs/>
        </w:rPr>
        <w:t xml:space="preserve"> „Poznański Program Edukacji Kulturowej”</w:t>
      </w:r>
      <w:r>
        <w:rPr>
          <w:b/>
        </w:rPr>
        <w:t xml:space="preserve"> – Załącznik nr 5.</w:t>
      </w:r>
    </w:p>
    <w:p w14:paraId="3DC2E211" w14:textId="0CB3484A" w:rsidR="009F7C14" w:rsidRDefault="009F7C14" w:rsidP="00715D95">
      <w:pPr>
        <w:pStyle w:val="Nagwek2"/>
      </w:pPr>
      <w:r w:rsidRPr="00715D95">
        <w:t>Porządek obrad</w:t>
      </w:r>
      <w:r w:rsidRPr="00A94D77">
        <w:t>:</w:t>
      </w:r>
    </w:p>
    <w:p w14:paraId="54E90803" w14:textId="2170434E" w:rsidR="0030385E" w:rsidRPr="0030385E" w:rsidRDefault="0030385E" w:rsidP="0030385E">
      <w:pPr>
        <w:ind w:left="284" w:hanging="284"/>
      </w:pPr>
      <w:r>
        <w:t xml:space="preserve">A1. </w:t>
      </w:r>
      <w:r w:rsidRPr="0030385E">
        <w:t>Stanowisko Komisji Kultury i Nauki w sprawie przekazania Wielkopolskiego Muzeum Niepodległości oraz Muzeum Archeologicznego w Poznaniu Samorządowi Województwa Wielkopolskiego oraz przekazania Miastu Poznań Filharmonii Poznańskiej przez Samorząd Województwa Wielkopolskiego.</w:t>
      </w:r>
    </w:p>
    <w:p w14:paraId="20FBE933" w14:textId="77777777" w:rsidR="00694C30" w:rsidRPr="00861AF9" w:rsidRDefault="00694C30" w:rsidP="001A3191">
      <w:pPr>
        <w:pStyle w:val="Akapitzlist"/>
        <w:numPr>
          <w:ilvl w:val="0"/>
          <w:numId w:val="9"/>
        </w:numPr>
        <w:spacing w:before="0" w:after="120"/>
        <w:ind w:left="284" w:hanging="284"/>
        <w:contextualSpacing w:val="0"/>
        <w:jc w:val="both"/>
      </w:pPr>
      <w:bookmarkStart w:id="1" w:name="_Hlk98152254"/>
      <w:r w:rsidRPr="00861AF9">
        <w:t>Opiniowanie projektu uchwały (PU 1197/22) w sprawie zmian w wieloletniej prognozie finansowej Miasta Poznania.</w:t>
      </w:r>
    </w:p>
    <w:p w14:paraId="7B2E065E" w14:textId="77777777" w:rsidR="00694C30" w:rsidRDefault="00694C30" w:rsidP="001A3191">
      <w:pPr>
        <w:pStyle w:val="Akapitzlist"/>
        <w:numPr>
          <w:ilvl w:val="0"/>
          <w:numId w:val="9"/>
        </w:numPr>
        <w:spacing w:before="0" w:after="120"/>
        <w:ind w:left="284" w:hanging="284"/>
        <w:contextualSpacing w:val="0"/>
        <w:jc w:val="both"/>
      </w:pPr>
      <w:bookmarkStart w:id="2" w:name="_Hlk98152297"/>
      <w:bookmarkEnd w:id="1"/>
      <w:r w:rsidRPr="00861AF9">
        <w:t>Opiniowanie projektu uchwały (PU 1198/22) w sprawie zmian w budżecie Miasta Poznania na rok 2022.</w:t>
      </w:r>
    </w:p>
    <w:bookmarkEnd w:id="2"/>
    <w:p w14:paraId="2FB730DF" w14:textId="77777777" w:rsidR="00694C30" w:rsidRDefault="00694C30" w:rsidP="001A3191">
      <w:pPr>
        <w:pStyle w:val="Akapitzlist"/>
        <w:numPr>
          <w:ilvl w:val="0"/>
          <w:numId w:val="9"/>
        </w:numPr>
        <w:spacing w:before="0" w:after="120"/>
        <w:ind w:left="284" w:hanging="284"/>
        <w:contextualSpacing w:val="0"/>
        <w:jc w:val="both"/>
      </w:pPr>
      <w:r>
        <w:t>Opiniowanie wniosku Stowarzyszenia im. Józefa Strusia w sprawie wzniesienia pomnika Józefa Strusia.</w:t>
      </w:r>
    </w:p>
    <w:p w14:paraId="21DAA412" w14:textId="77777777" w:rsidR="00694C30" w:rsidRPr="008A105A" w:rsidRDefault="00694C30" w:rsidP="001A3191">
      <w:pPr>
        <w:pStyle w:val="Akapitzlist"/>
        <w:numPr>
          <w:ilvl w:val="0"/>
          <w:numId w:val="9"/>
        </w:numPr>
        <w:spacing w:before="0" w:after="120"/>
        <w:ind w:left="284" w:hanging="284"/>
        <w:contextualSpacing w:val="0"/>
        <w:jc w:val="both"/>
      </w:pPr>
      <w:bookmarkStart w:id="3" w:name="_Hlk98231725"/>
      <w:r>
        <w:t>Poznański Program Edukacji Kulturowej.</w:t>
      </w:r>
    </w:p>
    <w:bookmarkEnd w:id="3"/>
    <w:p w14:paraId="5BD4FDD6" w14:textId="0D4421AC" w:rsidR="00694C30" w:rsidRDefault="00694C30" w:rsidP="001A3191">
      <w:pPr>
        <w:pStyle w:val="Akapitzlist"/>
        <w:numPr>
          <w:ilvl w:val="0"/>
          <w:numId w:val="9"/>
        </w:numPr>
        <w:spacing w:before="0" w:after="120"/>
        <w:ind w:left="284" w:hanging="284"/>
        <w:contextualSpacing w:val="0"/>
        <w:jc w:val="both"/>
      </w:pPr>
      <w:r w:rsidRPr="00443672">
        <w:t xml:space="preserve">Wolne głosy i wnioski. </w:t>
      </w:r>
    </w:p>
    <w:p w14:paraId="2384C93E" w14:textId="3AD6AEFC" w:rsidR="00E25056" w:rsidRDefault="00ED0FB8" w:rsidP="001A3191">
      <w:pPr>
        <w:spacing w:before="0" w:after="120"/>
        <w:jc w:val="both"/>
      </w:pPr>
      <w:r>
        <w:t>Poinformował</w:t>
      </w:r>
      <w:r w:rsidR="00370340">
        <w:t xml:space="preserve">, </w:t>
      </w:r>
      <w:r>
        <w:t>że w 2013 roku została podjęta uchwała Rady Miasta Poznania w sprawie wzniesienia pomnika Józefa Strusia, w związku z tym Komisja Kultury i Nauki nie opiniuje tego wniosku</w:t>
      </w:r>
      <w:r w:rsidR="00E25056">
        <w:t xml:space="preserve"> na dzisiejszej komisji</w:t>
      </w:r>
      <w:r>
        <w:t>.</w:t>
      </w:r>
      <w:r w:rsidR="00E25056">
        <w:t xml:space="preserve"> Poprosił, żeby uzupełnić porządek obrad o propozycję stanowiska Rady Miasta odnośnie wymiany instytucji kultury pomiędzy samorządami: Miastem Poznań a Urzędem Marszałkowskim Województwa Wielkopolskiego. Poprosił, aby </w:t>
      </w:r>
      <w:r w:rsidR="00E25056">
        <w:lastRenderedPageBreak/>
        <w:t xml:space="preserve">ten temat był pierwszym punktem porządku obrad. Wobec braku głosów sprzeciw, poprosił o przedstawienie tego stanowiska. </w:t>
      </w:r>
    </w:p>
    <w:p w14:paraId="50D23D7D" w14:textId="2CBAD5F2" w:rsidR="001A3191" w:rsidRDefault="001A3191" w:rsidP="0030385E">
      <w:pPr>
        <w:pStyle w:val="Nagwek2"/>
      </w:pPr>
      <w:r w:rsidRPr="0030385E">
        <w:t xml:space="preserve">Ad. A1. </w:t>
      </w:r>
      <w:r w:rsidR="0030385E" w:rsidRPr="0030385E">
        <w:t xml:space="preserve">Stanowisko Komisji Kultury i Nauki </w:t>
      </w:r>
      <w:bookmarkStart w:id="4" w:name="_Hlk98158154"/>
      <w:r w:rsidR="0030385E" w:rsidRPr="0030385E">
        <w:t>w sprawie przekazania Wielkopolskiego Muzeum Niepodległości oraz Muzeum Archeologicznego w Poznaniu Samorządowi Województwa Wielkopolskiego oraz przekazania Miastu Poznań Filharmonii Poznańskiej przez Samorząd Województwa Wielkopolskiego.</w:t>
      </w:r>
    </w:p>
    <w:bookmarkEnd w:id="4"/>
    <w:p w14:paraId="16AE6E46" w14:textId="26775A7B" w:rsidR="0030385E" w:rsidRDefault="0030385E" w:rsidP="0030385E">
      <w:r w:rsidRPr="0030385E">
        <w:rPr>
          <w:b/>
          <w:bCs/>
        </w:rPr>
        <w:t xml:space="preserve">Zastępca Prezydenta Jędrzej Solarski </w:t>
      </w:r>
      <w:r w:rsidR="00370340">
        <w:t>wyjaśnił, że propozycja zamiany</w:t>
      </w:r>
      <w:r>
        <w:t xml:space="preserve"> jednostek była po rozmowach Prezydenta Miasta Poznania z Marszałkiem Województwa Wielkopolskiego. Była spowodowana </w:t>
      </w:r>
      <w:r w:rsidR="00370340">
        <w:t>obietnicą</w:t>
      </w:r>
      <w:r>
        <w:t xml:space="preserve"> ze strony rządowej</w:t>
      </w:r>
      <w:r w:rsidR="00370340">
        <w:t xml:space="preserve"> - przekazania</w:t>
      </w:r>
      <w:r>
        <w:t xml:space="preserve"> 60 % wartości inwestycji. </w:t>
      </w:r>
      <w:r w:rsidR="00C7787B">
        <w:t xml:space="preserve">Jeżeli Miasto Poznań nie znalazłoby </w:t>
      </w:r>
      <w:r w:rsidR="00370340">
        <w:t>reszty</w:t>
      </w:r>
      <w:r w:rsidR="00C7787B">
        <w:t xml:space="preserve"> pieniędzy, to te pieniądze zostaną</w:t>
      </w:r>
      <w:r w:rsidR="00370340">
        <w:t xml:space="preserve"> przekazane</w:t>
      </w:r>
      <w:r w:rsidR="00C7787B">
        <w:t xml:space="preserve"> na inne projekty. Dodał, że Marszałek Województwa Wielkopolskiego, opiekuje się historią i obchodami rocznicy Powstania Wielkopolskiego. Ze względów finansowych, padła propozycja, żeby zamienić się instytucjami</w:t>
      </w:r>
      <w:r w:rsidR="004D7AE0">
        <w:t xml:space="preserve">. Poinformował, że podobne stanowisko podjęli radni Sejmiku Województwa Wielkopolskiego. </w:t>
      </w:r>
    </w:p>
    <w:p w14:paraId="05EBD6E7" w14:textId="77777777" w:rsidR="00342496" w:rsidRDefault="004D7AE0" w:rsidP="00342496">
      <w:r w:rsidRPr="004D7AE0">
        <w:rPr>
          <w:b/>
          <w:bCs/>
        </w:rPr>
        <w:t xml:space="preserve">Dyrektor Wydziału Kultury – Justyna Makowska </w:t>
      </w:r>
      <w:r>
        <w:t xml:space="preserve">przedstawiła stanowisko. </w:t>
      </w:r>
    </w:p>
    <w:p w14:paraId="4E83FC5B" w14:textId="77777777" w:rsidR="00342496" w:rsidRDefault="00342496" w:rsidP="00342496">
      <w:r>
        <w:t xml:space="preserve">Prezydent Miasta Poznania wraz z Marszałkiem Województwa Wielkopolskiego, analizując możliwości dalszego rozwoju Wielkopolskiego Muzeum Niepodległości, Muzeum Archeologicznego w Poznaniu oraz Filharmonii Poznańskiej, biorąc pod uwagę aspekty ekonomiczne bieżącego funkcjonowania ww. instytucji oraz potrzebę sprawnego przeprowadzenia działań inwestycyjnych związanych z budową siedziby Muzeum Powstania Wielkopolskiego 1918-1919 i Filharmonii Poznańskiej, doszli do porozumienia w kwestii wzajemnego przekazania instytucji kultury pomiędzy samorządami. Zgodnie z zakładanym planem działań nadzór nad Wielkopolskim Muzeum Niepodległości i Muzeum Archeologicznym w Poznaniu przejąć ma Samorząd Województwa Wielkopolskiego, Miasto Poznań zostanie natomiast organizatorem dla Filharmonii Poznańskiej. </w:t>
      </w:r>
    </w:p>
    <w:p w14:paraId="32A61D3F" w14:textId="77777777" w:rsidR="00342496" w:rsidRDefault="00342496" w:rsidP="00342496">
      <w:r>
        <w:t xml:space="preserve">Miasto Poznań oraz Samorząd Województwa Wielkopolskiego od wielu lat wspólnie pielęgnują pamięć zwycięskiego powstania wielkopolskiego 1918-1919 i jego bohaterów. To fundament pod współczesne wyzwania podejmowane przez kolejne pokolenia w duchu pracy organicznej. Wysiłek organizacyjny i zbrojny przodków zaowocował ostatecznym potwierdzeniem przynależności Wielkopolski do Rzeczpospolitej na mocy kończącego I wojną światową traktatu wersalskiego i ze wszech miar zasługuje na godną pamięć.  </w:t>
      </w:r>
    </w:p>
    <w:p w14:paraId="38C67DAA" w14:textId="77777777" w:rsidR="00342496" w:rsidRDefault="00342496" w:rsidP="00342496">
      <w:r>
        <w:t xml:space="preserve">Miasto Poznań podjęło już wiele działań zmierzających w kierunku budowy nowej siedziby Muzeum Powstania Wielkopolskiego, poniosło znaczące koszty związane z etapem projektowym, jednakże obecnie nie dysponuje wystarczającymi środkami na realizację całej inwestycji. Samorząd Województwa Wielkopolskiego zadeklarował, że dołoży wszelkich starań, by projekt budowy siedziby zakończył się sukcesem, a powstałe muzeum było </w:t>
      </w:r>
      <w:r>
        <w:lastRenderedPageBreak/>
        <w:t xml:space="preserve">miejscem, które nowocześnie i atrakcyjnie opowie wielkopolską historię, zasługującą na poznanie i docenienie w całym kraju. </w:t>
      </w:r>
    </w:p>
    <w:p w14:paraId="7F43ADAE" w14:textId="4BE55A50" w:rsidR="00342496" w:rsidRDefault="00342496" w:rsidP="00342496">
      <w:r>
        <w:t xml:space="preserve">Przekazanie Samorządowi Województwa Wielkopolskiego Muzeum Archeologicznego w Poznaniu, w skład którego wchodzi także Rezerwat Archeologiczny </w:t>
      </w:r>
      <w:proofErr w:type="spellStart"/>
      <w:r>
        <w:t>Genius</w:t>
      </w:r>
      <w:proofErr w:type="spellEnd"/>
      <w:r>
        <w:t xml:space="preserve"> </w:t>
      </w:r>
      <w:proofErr w:type="spellStart"/>
      <w:r>
        <w:t>Loci</w:t>
      </w:r>
      <w:proofErr w:type="spellEnd"/>
      <w:r>
        <w:t xml:space="preserve"> na Ostrowie Tumskim, pozwoli wzbogacić i </w:t>
      </w:r>
      <w:proofErr w:type="spellStart"/>
      <w:r>
        <w:t>uspójnić</w:t>
      </w:r>
      <w:proofErr w:type="spellEnd"/>
      <w:r>
        <w:t xml:space="preserve"> narrację dotyczącą początków polskiej państwowości, która prowadzona jest także przez dwie inne instytucje kultury Samorządu Województwa: Muzeum Pierwszych Piastów na Lednicy oraz Muzeum Początków Państwa Polskiego w Gnieźnie. </w:t>
      </w:r>
    </w:p>
    <w:p w14:paraId="48B061B2" w14:textId="77777777" w:rsidR="00342496" w:rsidRDefault="00342496" w:rsidP="00342496">
      <w:r>
        <w:t xml:space="preserve">Przejęcie roli organizatora dla Filharmonii Poznańskiej umożliwi z kolei sprawniejsze poprowadzenie długo oczekiwanej przez poznanianki i poznaniaków inwestycji – budowy siedziby dla tej zasłużonej instytucji, która zostanie zlokalizowana na terenie należącym do Miasta. </w:t>
      </w:r>
    </w:p>
    <w:p w14:paraId="6CE06159" w14:textId="06DF89A6" w:rsidR="00342496" w:rsidRDefault="00342496" w:rsidP="00342496">
      <w:r>
        <w:t>Rada Miasta Poznania po zapoznaniu się z powyższą koncepcją wzajemnego przekazania instytucji kultury pomiędzy samorządami w pełni akceptuje starania Prezydenta Miasta Poznania zmierzające do przekazania Województwu Wielkopolskiemu Muzeum Archeologicznego w Poznaniu oraz Wielkopolskiego Muzeum Niepodległości. Akceptuje również przejęcie pod nadzór Miasta Poznania Filharmonii Poznańskiej.</w:t>
      </w:r>
    </w:p>
    <w:p w14:paraId="01C922E6" w14:textId="3DC95EE4" w:rsidR="00342496" w:rsidRDefault="00342496" w:rsidP="00342496">
      <w:r>
        <w:t>Mając na uwadze deklarację Ministra Kultury i Dziedzictwa Narodowego, wyrażającą wolę współprowadzenia Wielkopolskiego Muzeum Niepodległości i współfinansowania inwestycji budowy Muzeum Powstania Wielkopolskiego 1918-1919, postanawia się przekazać stanowisko Rady Miasta Poznania panu Piotrowi Glińskiemu – Ministrowi Kultury i Dziedzictwa Narodowego – oraz panu Markowi Woźniakowi – Marszałkowi Województwa Wielkopolskiego.</w:t>
      </w:r>
    </w:p>
    <w:p w14:paraId="714A3707" w14:textId="6DC83608" w:rsidR="00342496" w:rsidRDefault="00342496" w:rsidP="00342496">
      <w:r w:rsidRPr="00342496">
        <w:rPr>
          <w:b/>
          <w:bCs/>
        </w:rPr>
        <w:t xml:space="preserve">Radna Lidia Dudziak </w:t>
      </w:r>
      <w:r>
        <w:t xml:space="preserve">zapytała o Muzeum Archeologiczne, czy były prowadzone rozmowy z pracownikami, ze związkami zawodowymi, jak to wygląda z punktu widzenia pracowników. </w:t>
      </w:r>
    </w:p>
    <w:p w14:paraId="34CDCBDD" w14:textId="4D8CFECC" w:rsidR="00342496" w:rsidRDefault="00342496" w:rsidP="00342496">
      <w:bookmarkStart w:id="5" w:name="_Hlk98154986"/>
      <w:r w:rsidRPr="009A440C">
        <w:rPr>
          <w:b/>
          <w:bCs/>
        </w:rPr>
        <w:t xml:space="preserve">Zastępca Prezydenta Jędrzej Solarski </w:t>
      </w:r>
      <w:bookmarkEnd w:id="5"/>
      <w:r w:rsidR="009A440C">
        <w:t xml:space="preserve">odpowiedział, że nie były prowadzone rozmowy przed podjęciem decyzji. Powiedział, że jest już umówiony z pracownikami Muzeum Archeologicznego i </w:t>
      </w:r>
      <w:r w:rsidR="00C2272B">
        <w:t>Wielkopolskiego Muzeum Niepodległości</w:t>
      </w:r>
      <w:r w:rsidR="009A440C">
        <w:t xml:space="preserve">. Zapewnił, że zasady będą takie, że nikt na tym nie straci. </w:t>
      </w:r>
    </w:p>
    <w:p w14:paraId="1DCD4A2F" w14:textId="627A49AE" w:rsidR="009A440C" w:rsidRDefault="009A440C" w:rsidP="00342496">
      <w:r w:rsidRPr="009A440C">
        <w:rPr>
          <w:b/>
          <w:bCs/>
        </w:rPr>
        <w:t xml:space="preserve">Radny Przemysław Polcyn </w:t>
      </w:r>
      <w:r>
        <w:t>zapytał, czy ta wymiana będzie również wymianą planów finansowych tych instytucji oraz kiedy ta wymiana nastąpi.</w:t>
      </w:r>
    </w:p>
    <w:p w14:paraId="086984DC" w14:textId="5A0E2B7B" w:rsidR="009A440C" w:rsidRDefault="009A440C" w:rsidP="00342496">
      <w:r w:rsidRPr="009A440C">
        <w:rPr>
          <w:b/>
          <w:bCs/>
        </w:rPr>
        <w:t>Zastępca Prezydenta Jędrzej Solarski</w:t>
      </w:r>
      <w:r>
        <w:rPr>
          <w:b/>
          <w:bCs/>
        </w:rPr>
        <w:t xml:space="preserve"> </w:t>
      </w:r>
      <w:r>
        <w:t xml:space="preserve">odpowiedział, że 1 stycznia jest to realna data wymiany instytucji. </w:t>
      </w:r>
      <w:r w:rsidR="00C961EF">
        <w:t xml:space="preserve">W tym roku jedna i druga instytucja realizuje cały plan finansowy. W momencie przejęcia Prezydent i Marszałek realizują plan zatwierdzony jeszcze przez poprzedniego organizatora. </w:t>
      </w:r>
    </w:p>
    <w:p w14:paraId="6CA70471" w14:textId="4534A61E" w:rsidR="00C961EF" w:rsidRDefault="00C961EF" w:rsidP="00342496">
      <w:r w:rsidRPr="00C961EF">
        <w:rPr>
          <w:b/>
          <w:bCs/>
        </w:rPr>
        <w:lastRenderedPageBreak/>
        <w:t xml:space="preserve">Radna Klaudia Strzelecka </w:t>
      </w:r>
      <w:r>
        <w:t xml:space="preserve">wyraziła wątpliwość co do zamiany instytucji. Zapytała jak wyglądają rozmowy z Ministerstwem odnośnie dofinansowania </w:t>
      </w:r>
      <w:r w:rsidR="000E4DE6">
        <w:t xml:space="preserve">Muzeum Powstania Wielkopolskiego </w:t>
      </w:r>
      <w:r w:rsidR="00B00D6D">
        <w:t xml:space="preserve">. Nie rozumie dlaczego przekazane jest również Muzeum Archeologiczne, ponieważ nie było wcześniej takich rozmów. Uważa, że Rada Miasta Poznania i Sejmik Województwa Wielkopolskiego został wykluczony i pominięty w rozmowach. Zapytała, czy procedura przekazania środków z Unii Europejskiej idzie za instytucją, odnosząc się do zamiaru budowy Filharmonii Poznańskiej. </w:t>
      </w:r>
    </w:p>
    <w:p w14:paraId="6A2C3C46" w14:textId="56075379" w:rsidR="00C2272B" w:rsidRDefault="00C2272B" w:rsidP="00342496">
      <w:r w:rsidRPr="00C2272B">
        <w:rPr>
          <w:b/>
          <w:bCs/>
        </w:rPr>
        <w:t xml:space="preserve">Prezydent Jędrzej Solarski </w:t>
      </w:r>
      <w:r>
        <w:t xml:space="preserve">odpowiedział, że dlatego została podjęta decyzja o wymianie, po to żeby te środki </w:t>
      </w:r>
      <w:r w:rsidR="000E4DE6">
        <w:t xml:space="preserve">rządowe nie przepadły. Jeżeli dalej by została ta inwestycja w Mieście Poznaniu, trzeba byłoby ją odłożyć na jakiś czas, czekając na lepsze możliwości finansowe. Podkreślił, że wszystkim zależy na budowie Muzeum Powstania Wielkopolskiego. Filharmonia Poznańska jest przejmowana z dotacją ok 13 milionową. </w:t>
      </w:r>
      <w:r w:rsidR="00955EFD">
        <w:t xml:space="preserve">Muzeum Powstania Wielkopolskiego jest oddawane z dotacją ok 7 milionową, w związku z tym trzeba by było dołożyć jeszcze 6 milionów. W związku z tym podjęto decyzje o przekazaniu Muzeum Archeologicznego, żeby te dotacje się wyrównały. Zapewnił, że nie ma opóźnienia jeśli chodzi o budowę Muzeum Powstania Wielkopolskiego. </w:t>
      </w:r>
    </w:p>
    <w:p w14:paraId="0FA47247" w14:textId="04B49537" w:rsidR="003B693D" w:rsidRDefault="00955EFD" w:rsidP="00342496">
      <w:r w:rsidRPr="00955EFD">
        <w:rPr>
          <w:b/>
          <w:bCs/>
        </w:rPr>
        <w:t xml:space="preserve">Radna Klaudia Strzelecka </w:t>
      </w:r>
      <w:r>
        <w:t xml:space="preserve">powiedziała, że trudno mówić, że nie ma opóźnienia skoro w </w:t>
      </w:r>
      <w:proofErr w:type="spellStart"/>
      <w:r>
        <w:t>wpf</w:t>
      </w:r>
      <w:proofErr w:type="spellEnd"/>
      <w:r>
        <w:t xml:space="preserve"> i budżecie nie było zaplanowanych środków. </w:t>
      </w:r>
    </w:p>
    <w:p w14:paraId="1ECD0C64" w14:textId="4B7E1524" w:rsidR="00216F15" w:rsidRDefault="00216F15" w:rsidP="00342496">
      <w:r w:rsidRPr="00ED0FB8">
        <w:t xml:space="preserve">Wobec braku pytań i uwag Przewodniczący zarządził głosowanie w sprawie zaopiniowania </w:t>
      </w:r>
      <w:r>
        <w:t xml:space="preserve">stanowiska. </w:t>
      </w:r>
    </w:p>
    <w:p w14:paraId="71849208" w14:textId="3A5B164F" w:rsidR="00216F15" w:rsidRPr="000A43CA" w:rsidRDefault="00216F15" w:rsidP="00216F15">
      <w:r w:rsidRPr="000A43CA">
        <w:rPr>
          <w:b/>
        </w:rPr>
        <w:t xml:space="preserve">Głosowanie: </w:t>
      </w:r>
      <w:r>
        <w:t>w/s</w:t>
      </w:r>
      <w:r w:rsidRPr="000A43CA">
        <w:t xml:space="preserve"> </w:t>
      </w:r>
      <w:r>
        <w:t xml:space="preserve">zaopiniowania stanowiska  Komisji Kultury i Nauki </w:t>
      </w:r>
      <w:r w:rsidRPr="00216F15">
        <w:t>w sprawie przekazania Wielkopolskiego Muzeum Niepodległości oraz Muzeum Archeologicznego w Poznaniu Samorządowi Województwa Wielkopolskiego oraz przekazania Miastu Poznań Filharmonii Poznańskiej przez Samorząd Województwa Wielkopolskiego.</w:t>
      </w:r>
    </w:p>
    <w:p w14:paraId="05E33F83" w14:textId="1C756ACE" w:rsidR="00216F15" w:rsidRPr="001E2378" w:rsidRDefault="00216F15" w:rsidP="00216F15">
      <w:pPr>
        <w:pStyle w:val="Wyrodkowanie"/>
      </w:pPr>
      <w:r w:rsidRPr="001E2378">
        <w:t xml:space="preserve">„za” – </w:t>
      </w:r>
      <w:r>
        <w:t>11</w:t>
      </w:r>
      <w:r w:rsidRPr="001E2378">
        <w:t xml:space="preserve"> „przeciw” – </w:t>
      </w:r>
      <w:r>
        <w:t>0</w:t>
      </w:r>
      <w:r w:rsidRPr="001E2378">
        <w:t xml:space="preserve"> „wstrzymało się” – </w:t>
      </w:r>
      <w:r>
        <w:t>2</w:t>
      </w:r>
    </w:p>
    <w:p w14:paraId="3EFDD354" w14:textId="447FCCC2" w:rsidR="00216F15" w:rsidRDefault="00216F15" w:rsidP="00216F15">
      <w:pPr>
        <w:jc w:val="center"/>
      </w:pPr>
      <w:r w:rsidRPr="000A43CA">
        <w:t xml:space="preserve">W wyniku głosowania </w:t>
      </w:r>
      <w:r>
        <w:t>stanowisko zostało</w:t>
      </w:r>
      <w:r w:rsidRPr="000A43CA">
        <w:t xml:space="preserve"> pozytywnie zaopiniowan</w:t>
      </w:r>
      <w:r>
        <w:t xml:space="preserve">e </w:t>
      </w:r>
      <w:r w:rsidRPr="000A43CA">
        <w:t>przez Komisję.</w:t>
      </w:r>
    </w:p>
    <w:p w14:paraId="7F812D90" w14:textId="4CEC6252" w:rsidR="00AA1BF1" w:rsidRDefault="00AA1BF1" w:rsidP="00E25056">
      <w:pPr>
        <w:pStyle w:val="Nagwek2"/>
      </w:pPr>
      <w:r w:rsidRPr="000A43CA">
        <w:t>Ad. 1.</w:t>
      </w:r>
      <w:bookmarkStart w:id="6" w:name="_Hlk93479908"/>
      <w:r w:rsidR="00715D95">
        <w:t xml:space="preserve"> </w:t>
      </w:r>
      <w:bookmarkStart w:id="7" w:name="_Hlk96329041"/>
      <w:r w:rsidR="00694C30" w:rsidRPr="00694C30">
        <w:t xml:space="preserve">Opiniowanie projektu uchwały </w:t>
      </w:r>
      <w:bookmarkStart w:id="8" w:name="_Hlk98231590"/>
      <w:r w:rsidR="00694C30" w:rsidRPr="00694C30">
        <w:t>(PU 1197/22) w sprawie zmian w wieloletniej prognozie finansowej Miasta Poznania.</w:t>
      </w:r>
    </w:p>
    <w:bookmarkEnd w:id="8"/>
    <w:p w14:paraId="1DC4BCC7" w14:textId="31AE97A1" w:rsidR="00694C30" w:rsidRDefault="00694C30" w:rsidP="00694C30">
      <w:pPr>
        <w:pStyle w:val="Nagwek2"/>
      </w:pPr>
      <w:r>
        <w:t xml:space="preserve">Ad. 2. </w:t>
      </w:r>
      <w:r w:rsidRPr="00694C30">
        <w:t xml:space="preserve">Opiniowanie projektu uchwały </w:t>
      </w:r>
      <w:bookmarkStart w:id="9" w:name="_Hlk98231617"/>
      <w:r w:rsidRPr="00694C30">
        <w:t>(PU 1198/22) w sprawie zmian w budżecie Miasta Poznania na rok 2022.</w:t>
      </w:r>
    </w:p>
    <w:p w14:paraId="743A80BE" w14:textId="0369F88E" w:rsidR="0076616D" w:rsidRPr="00216F15" w:rsidRDefault="00216F15" w:rsidP="00ED0FB8">
      <w:bookmarkStart w:id="10" w:name="_Hlk98158098"/>
      <w:bookmarkEnd w:id="9"/>
      <w:r>
        <w:t xml:space="preserve">Dwa projekty uchwał przedstawiła </w:t>
      </w:r>
      <w:r w:rsidRPr="00216F15">
        <w:rPr>
          <w:b/>
          <w:bCs/>
        </w:rPr>
        <w:t xml:space="preserve">p.o. Dyrektora Wydziału Budżetu i Kontrolingu – Justyna Glapa. </w:t>
      </w:r>
      <w:r>
        <w:t xml:space="preserve">Wyświetliła wykaz, który stanowi załącznik nr 4 do niniejszego protokołu. </w:t>
      </w:r>
    </w:p>
    <w:p w14:paraId="11FBC6B8" w14:textId="333DE751" w:rsidR="00ED0FB8" w:rsidRPr="00ED0FB8" w:rsidRDefault="00ED0FB8" w:rsidP="00ED0FB8">
      <w:r w:rsidRPr="00ED0FB8">
        <w:t>Wobec braku pytań i uwag Przewodniczący zarządził głosowanie w sprawie zaopiniowania projektu uchwały</w:t>
      </w:r>
      <w:bookmarkEnd w:id="10"/>
      <w:r w:rsidRPr="00ED0FB8">
        <w:t>.</w:t>
      </w:r>
    </w:p>
    <w:p w14:paraId="7623C0BD" w14:textId="1E42E20E" w:rsidR="00AB6768" w:rsidRPr="000A43CA" w:rsidRDefault="00AB6768" w:rsidP="001E2378">
      <w:bookmarkStart w:id="11" w:name="_Hlk98231609"/>
      <w:bookmarkStart w:id="12" w:name="_Hlk98158120"/>
      <w:bookmarkEnd w:id="6"/>
      <w:bookmarkEnd w:id="7"/>
      <w:r w:rsidRPr="000A43CA">
        <w:rPr>
          <w:b/>
        </w:rPr>
        <w:lastRenderedPageBreak/>
        <w:t xml:space="preserve">Głosowanie: </w:t>
      </w:r>
      <w:r w:rsidR="001E4843">
        <w:t>w/s</w:t>
      </w:r>
      <w:r w:rsidRPr="000A43CA">
        <w:t xml:space="preserve"> </w:t>
      </w:r>
      <w:r w:rsidR="000E5642">
        <w:t xml:space="preserve">zaopiniowania projektu uchwały </w:t>
      </w:r>
      <w:bookmarkEnd w:id="11"/>
      <w:r w:rsidR="0076616D" w:rsidRPr="0076616D">
        <w:t>(PU 1197/22) w sprawie zmian w wieloletniej prognozie finansowej Miasta Poznania.</w:t>
      </w:r>
    </w:p>
    <w:p w14:paraId="54A6079F" w14:textId="33BB2BD6" w:rsidR="00AB6768" w:rsidRPr="001E2378" w:rsidRDefault="00AB6768" w:rsidP="001E2378">
      <w:pPr>
        <w:pStyle w:val="Wyrodkowanie"/>
      </w:pPr>
      <w:bookmarkStart w:id="13" w:name="_Hlk98231628"/>
      <w:bookmarkStart w:id="14" w:name="_Hlk93480410"/>
      <w:r w:rsidRPr="001E2378">
        <w:t xml:space="preserve">„za” – </w:t>
      </w:r>
      <w:r w:rsidR="0076616D">
        <w:t>12</w:t>
      </w:r>
      <w:r w:rsidR="001E2378" w:rsidRPr="001E2378">
        <w:t xml:space="preserve"> </w:t>
      </w:r>
      <w:r w:rsidRPr="001E2378">
        <w:t xml:space="preserve">„przeciw” – </w:t>
      </w:r>
      <w:r w:rsidR="00946160">
        <w:t>0</w:t>
      </w:r>
      <w:r w:rsidR="001E2378" w:rsidRPr="001E2378">
        <w:t xml:space="preserve"> </w:t>
      </w:r>
      <w:r w:rsidRPr="001E2378">
        <w:t xml:space="preserve">„wstrzymało się” – </w:t>
      </w:r>
      <w:r w:rsidR="0076616D">
        <w:t>3</w:t>
      </w:r>
    </w:p>
    <w:p w14:paraId="399A530B" w14:textId="06E6EFA2" w:rsidR="000E5642" w:rsidRDefault="00AB6768" w:rsidP="00F65CFD">
      <w:pPr>
        <w:jc w:val="center"/>
      </w:pPr>
      <w:r w:rsidRPr="000A43CA">
        <w:t>W wyniku głosowania projekt uchwały został pozytywnie zaopiniowany przez Komisję.</w:t>
      </w:r>
    </w:p>
    <w:bookmarkEnd w:id="13"/>
    <w:p w14:paraId="6483C456" w14:textId="22226F58" w:rsidR="0076616D" w:rsidRDefault="0076616D" w:rsidP="0076616D">
      <w:r w:rsidRPr="000A43CA">
        <w:rPr>
          <w:b/>
        </w:rPr>
        <w:t xml:space="preserve">Głosowanie: </w:t>
      </w:r>
      <w:r>
        <w:t>w/s</w:t>
      </w:r>
      <w:r w:rsidRPr="000A43CA">
        <w:t xml:space="preserve"> </w:t>
      </w:r>
      <w:r>
        <w:t xml:space="preserve">zaopiniowania projektu uchwały </w:t>
      </w:r>
      <w:r w:rsidRPr="0076616D">
        <w:t>(PU 1198/22) w sprawie zmian w budżecie Miasta Poznania na rok 2022.</w:t>
      </w:r>
    </w:p>
    <w:p w14:paraId="7923988A" w14:textId="41A31568" w:rsidR="0076616D" w:rsidRPr="001E2378" w:rsidRDefault="0076616D" w:rsidP="0076616D">
      <w:pPr>
        <w:pStyle w:val="Wyrodkowanie"/>
      </w:pPr>
      <w:r w:rsidRPr="001E2378">
        <w:t xml:space="preserve">„za” – </w:t>
      </w:r>
      <w:r>
        <w:t>12</w:t>
      </w:r>
      <w:r w:rsidRPr="001E2378">
        <w:t xml:space="preserve"> „przeciw” – </w:t>
      </w:r>
      <w:r>
        <w:t>0</w:t>
      </w:r>
      <w:r w:rsidRPr="001E2378">
        <w:t xml:space="preserve"> „wstrzymało się” – </w:t>
      </w:r>
      <w:r>
        <w:t>3</w:t>
      </w:r>
    </w:p>
    <w:p w14:paraId="1E163493" w14:textId="422EE4BF" w:rsidR="0076616D" w:rsidRPr="001E2378" w:rsidRDefault="0076616D" w:rsidP="0076616D">
      <w:pPr>
        <w:jc w:val="center"/>
      </w:pPr>
      <w:r w:rsidRPr="000A43CA">
        <w:t>W wyniku głosowania projekt uchwały został pozytywnie zaopiniowany przez Komisję.</w:t>
      </w:r>
    </w:p>
    <w:bookmarkEnd w:id="12"/>
    <w:bookmarkEnd w:id="14"/>
    <w:p w14:paraId="66432B41" w14:textId="56067B8F" w:rsidR="0076616D" w:rsidRDefault="00AB6768" w:rsidP="0076616D">
      <w:pPr>
        <w:pStyle w:val="Nagwek2"/>
      </w:pPr>
      <w:r w:rsidRPr="000A43CA">
        <w:t xml:space="preserve">Ad. </w:t>
      </w:r>
      <w:r w:rsidR="0076616D">
        <w:t>4</w:t>
      </w:r>
      <w:r w:rsidRPr="000A43CA">
        <w:t xml:space="preserve">. </w:t>
      </w:r>
      <w:bookmarkStart w:id="15" w:name="_Hlk93480398"/>
      <w:bookmarkStart w:id="16" w:name="_Hlk96329139"/>
      <w:r w:rsidR="0076616D" w:rsidRPr="0076616D">
        <w:t>Poznański Program Edukacji Kulturowej.</w:t>
      </w:r>
    </w:p>
    <w:p w14:paraId="51BEF789" w14:textId="45671CCD" w:rsidR="0076616D" w:rsidRDefault="00370340" w:rsidP="0076616D">
      <w:r>
        <w:rPr>
          <w:b/>
          <w:bCs/>
        </w:rPr>
        <w:t>Dyrektor Wydziału</w:t>
      </w:r>
      <w:r w:rsidR="0076616D" w:rsidRPr="0076616D">
        <w:rPr>
          <w:b/>
          <w:bCs/>
        </w:rPr>
        <w:t xml:space="preserve"> Kultury – Justyna Makowska </w:t>
      </w:r>
      <w:r w:rsidR="0076616D">
        <w:t xml:space="preserve">powiedziała, że Poznański Program Edukacji Kulturowej jest </w:t>
      </w:r>
      <w:r w:rsidR="002E4A3B">
        <w:t>jednym z programów, który zobowiązano się wdrażać po uchwaleniu Poznańskiego Programu dla Kultury. Centrum Kultury Zamek od wielu lat realizuje zadania związane z edukacją kulturową</w:t>
      </w:r>
      <w:r>
        <w:t xml:space="preserve">. </w:t>
      </w:r>
      <w:r w:rsidR="002E4A3B">
        <w:t xml:space="preserve">Dlatego jest jednostką, która bardzo dobrze może realizować tego typu program. </w:t>
      </w:r>
    </w:p>
    <w:p w14:paraId="5C72B055" w14:textId="15D76F0C" w:rsidR="002E4A3B" w:rsidRDefault="002E4A3B" w:rsidP="0076616D">
      <w:bookmarkStart w:id="17" w:name="_Hlk98232873"/>
      <w:r w:rsidRPr="002E4A3B">
        <w:rPr>
          <w:b/>
          <w:bCs/>
        </w:rPr>
        <w:t xml:space="preserve">Dyrektor Centrum Kultury Zamek – Anna Hryniewiecka </w:t>
      </w:r>
      <w:bookmarkEnd w:id="17"/>
      <w:r>
        <w:t xml:space="preserve">przedstawiła prezentację </w:t>
      </w:r>
      <w:r w:rsidR="00C55099">
        <w:t xml:space="preserve">pn. </w:t>
      </w:r>
      <w:r w:rsidR="00370340">
        <w:t>„</w:t>
      </w:r>
      <w:r w:rsidR="00C55099">
        <w:t>Poznański Program Edukacji Kulturowej</w:t>
      </w:r>
      <w:r w:rsidR="00370340">
        <w:t>”</w:t>
      </w:r>
      <w:r w:rsidR="00C55099">
        <w:t xml:space="preserve">, która stanowi załącznik nr 5 do niniejszego protokołu. </w:t>
      </w:r>
    </w:p>
    <w:p w14:paraId="42AE5D29" w14:textId="1F17A864" w:rsidR="00C55099" w:rsidRDefault="0010424A" w:rsidP="0076616D">
      <w:bookmarkStart w:id="18" w:name="_Hlk98233196"/>
      <w:r w:rsidRPr="0010424A">
        <w:rPr>
          <w:b/>
          <w:bCs/>
        </w:rPr>
        <w:t xml:space="preserve">Przewodniczący </w:t>
      </w:r>
      <w:proofErr w:type="spellStart"/>
      <w:r w:rsidRPr="0010424A">
        <w:rPr>
          <w:b/>
          <w:bCs/>
        </w:rPr>
        <w:t>KKiN</w:t>
      </w:r>
      <w:proofErr w:type="spellEnd"/>
      <w:r w:rsidRPr="0010424A">
        <w:rPr>
          <w:b/>
          <w:bCs/>
        </w:rPr>
        <w:t xml:space="preserve"> – Grzegorz Jura </w:t>
      </w:r>
      <w:bookmarkEnd w:id="18"/>
      <w:r>
        <w:t xml:space="preserve">zwrócił się do radnych, żeby na następnej Komisji Kultury i Nauki porozmawiać o ofercie kulturalnej dla dzieci z Ukrainy. Zastanawia się co poznańskie instytucje kultury mogą zrobić, jaki program przygotować, żeby zaproponować zajęcia dla dzieci i młodzieży z Ukrainy. </w:t>
      </w:r>
      <w:r w:rsidR="004E6473">
        <w:t xml:space="preserve">Uważa, że we wszystkich instytucjach miejskich, Miasto Poznań powinno wesprzeć nowych mieszkańców, dać im maksymalne wsparcie.  </w:t>
      </w:r>
    </w:p>
    <w:p w14:paraId="50F342FC" w14:textId="6485028B" w:rsidR="0010424A" w:rsidRDefault="0010424A" w:rsidP="0076616D">
      <w:r w:rsidRPr="0010424A">
        <w:rPr>
          <w:b/>
          <w:bCs/>
        </w:rPr>
        <w:t xml:space="preserve">Radna Lidia Dudziak </w:t>
      </w:r>
      <w:r w:rsidRPr="0010424A">
        <w:t>uważa</w:t>
      </w:r>
      <w:r>
        <w:t>, że jest to bardzo ważny temat. Trzeba zagospodarować czas uchodźcom w kulturze</w:t>
      </w:r>
      <w:r w:rsidR="00D92648">
        <w:t xml:space="preserve">. Jest to możliwe również, dzięki organizacjom pozarządowym. </w:t>
      </w:r>
      <w:r>
        <w:t xml:space="preserve"> </w:t>
      </w:r>
    </w:p>
    <w:p w14:paraId="4B9AEB4E" w14:textId="7C735E50" w:rsidR="004E6473" w:rsidRDefault="004E6473" w:rsidP="0076616D">
      <w:r w:rsidRPr="002E4A3B">
        <w:rPr>
          <w:b/>
          <w:bCs/>
        </w:rPr>
        <w:t>Dyrektor Centrum Kultury Zamek – Anna Hryniewiecka</w:t>
      </w:r>
      <w:r>
        <w:rPr>
          <w:b/>
          <w:bCs/>
        </w:rPr>
        <w:t xml:space="preserve"> </w:t>
      </w:r>
      <w:r>
        <w:t>powiedziała, że wszyscy animatorzy, organizacje pozarządowe się mobilizują w pomoc dla osób z Ukrainy. Poinformowała, że od niedzieli trwa festiwal „Poznań dla Ukrainy”. Uważa, że instytucje kultury są dobrym miejscem dla prowadzenia działań integracyjnych. Trzeba przyjąć założenia, które są wspólne dla</w:t>
      </w:r>
      <w:r w:rsidR="00D92648">
        <w:t xml:space="preserve"> instytucji, które</w:t>
      </w:r>
      <w:r>
        <w:t xml:space="preserve"> dysponują infrastrukturą </w:t>
      </w:r>
      <w:r w:rsidR="00797834">
        <w:t xml:space="preserve">i już zorganizowanymi strukturami programowymi. </w:t>
      </w:r>
    </w:p>
    <w:p w14:paraId="7D1F1CE5" w14:textId="23596EDC" w:rsidR="004E6473" w:rsidRPr="0010424A" w:rsidRDefault="00797834" w:rsidP="0076616D">
      <w:r>
        <w:rPr>
          <w:b/>
          <w:bCs/>
        </w:rPr>
        <w:t xml:space="preserve">Radna Lidia Dudziak </w:t>
      </w:r>
      <w:r>
        <w:t>chciałaby, żeby można zorganizować dzi</w:t>
      </w:r>
      <w:r w:rsidR="00D92648">
        <w:t xml:space="preserve">eciom warsztaty, zajęcia, naukę </w:t>
      </w:r>
      <w:r>
        <w:t xml:space="preserve">języka. Ma wątpliwości co do organizacji koncertów, ponieważ jest różny odbiór społeczeństwa. </w:t>
      </w:r>
    </w:p>
    <w:bookmarkEnd w:id="15"/>
    <w:bookmarkEnd w:id="16"/>
    <w:p w14:paraId="703FF493" w14:textId="7372F3FF" w:rsidR="003A56F8" w:rsidRDefault="003A56F8" w:rsidP="003A56F8">
      <w:pPr>
        <w:pStyle w:val="Nagwek2"/>
      </w:pPr>
      <w:r>
        <w:lastRenderedPageBreak/>
        <w:t>Ad.</w:t>
      </w:r>
      <w:r w:rsidR="0076616D">
        <w:t>5</w:t>
      </w:r>
      <w:r>
        <w:t>. Wolne głosy i wnioski.</w:t>
      </w:r>
    </w:p>
    <w:p w14:paraId="1C076185" w14:textId="34DD7E82" w:rsidR="00797834" w:rsidRDefault="00CF62CC" w:rsidP="00797834">
      <w:r w:rsidRPr="00CF62CC">
        <w:rPr>
          <w:b/>
          <w:bCs/>
        </w:rPr>
        <w:t xml:space="preserve">Przewodniczący </w:t>
      </w:r>
      <w:proofErr w:type="spellStart"/>
      <w:r w:rsidRPr="00CF62CC">
        <w:rPr>
          <w:b/>
          <w:bCs/>
        </w:rPr>
        <w:t>KKiN</w:t>
      </w:r>
      <w:proofErr w:type="spellEnd"/>
      <w:r w:rsidRPr="00CF62CC">
        <w:rPr>
          <w:b/>
          <w:bCs/>
        </w:rPr>
        <w:t xml:space="preserve"> Grzegorz Jura </w:t>
      </w:r>
      <w:r>
        <w:t xml:space="preserve">poinformował, że Wydział Kultury poprosił o wskazanie jednej osoby z Komisji Kultury, która będzie brała udział w grupie roboczej w związku z połączniem dwóch instytucji – Teatru Ósmego Dnia oraz Estrady Poznańskiej. Zapytał, czy ktoś z radnych chciałby w takiej grupie roboczej brać udział. </w:t>
      </w:r>
    </w:p>
    <w:p w14:paraId="304B1F7D" w14:textId="4523D3ED" w:rsidR="00CF62CC" w:rsidRDefault="00CF62CC" w:rsidP="00797834">
      <w:r w:rsidRPr="00CF62CC">
        <w:rPr>
          <w:b/>
          <w:bCs/>
        </w:rPr>
        <w:t>Radna Dorota Bonk-</w:t>
      </w:r>
      <w:proofErr w:type="spellStart"/>
      <w:r w:rsidRPr="00CF62CC">
        <w:rPr>
          <w:b/>
          <w:bCs/>
        </w:rPr>
        <w:t>Hammermeister</w:t>
      </w:r>
      <w:proofErr w:type="spellEnd"/>
      <w:r>
        <w:rPr>
          <w:b/>
          <w:bCs/>
        </w:rPr>
        <w:t xml:space="preserve"> </w:t>
      </w:r>
      <w:r>
        <w:t xml:space="preserve">zgłosiła swoją kandydaturę. </w:t>
      </w:r>
    </w:p>
    <w:p w14:paraId="0A86023E" w14:textId="73742FD5" w:rsidR="00CF62CC" w:rsidRDefault="00CF62CC" w:rsidP="00797834">
      <w:r w:rsidRPr="00CF62CC">
        <w:rPr>
          <w:b/>
          <w:bCs/>
        </w:rPr>
        <w:t xml:space="preserve">Radna Lidia Dudziak </w:t>
      </w:r>
      <w:r>
        <w:t xml:space="preserve">zgłosiła swoją kandydaturę. </w:t>
      </w:r>
    </w:p>
    <w:p w14:paraId="4B5BE4F5" w14:textId="294ECB8B" w:rsidR="00CF62CC" w:rsidRDefault="00CF62CC" w:rsidP="00797834">
      <w:r w:rsidRPr="00CF62CC">
        <w:rPr>
          <w:b/>
          <w:bCs/>
        </w:rPr>
        <w:t xml:space="preserve">Przewodniczący </w:t>
      </w:r>
      <w:proofErr w:type="spellStart"/>
      <w:r w:rsidRPr="00CF62CC">
        <w:rPr>
          <w:b/>
          <w:bCs/>
        </w:rPr>
        <w:t>KKiN</w:t>
      </w:r>
      <w:proofErr w:type="spellEnd"/>
      <w:r w:rsidRPr="00CF62CC">
        <w:rPr>
          <w:b/>
          <w:bCs/>
        </w:rPr>
        <w:t xml:space="preserve"> Grzegorz Jura</w:t>
      </w:r>
      <w:r>
        <w:rPr>
          <w:b/>
          <w:bCs/>
        </w:rPr>
        <w:t xml:space="preserve"> </w:t>
      </w:r>
      <w:r>
        <w:t>powiedział, że Radna Dorota Bonk-</w:t>
      </w:r>
      <w:proofErr w:type="spellStart"/>
      <w:r>
        <w:t>Hammermeister</w:t>
      </w:r>
      <w:proofErr w:type="spellEnd"/>
      <w:r>
        <w:t xml:space="preserve"> oraz Radna Lidia Dudziak będą reprezentowały Komisję Kultury w grupie roboczej. Poprosił, również o dopisanie swojej osoby. </w:t>
      </w:r>
    </w:p>
    <w:p w14:paraId="4EE36E3C" w14:textId="6AFE963D" w:rsidR="00CF62CC" w:rsidRDefault="003F4DB1" w:rsidP="00797834">
      <w:bookmarkStart w:id="19" w:name="_Hlk98239280"/>
      <w:r w:rsidRPr="003F4DB1">
        <w:rPr>
          <w:b/>
          <w:bCs/>
        </w:rPr>
        <w:t>C.N. – Reprezentant Cyryl Club</w:t>
      </w:r>
      <w:bookmarkEnd w:id="19"/>
      <w:r>
        <w:t xml:space="preserve">, klubu dyskusyjnego. </w:t>
      </w:r>
      <w:r w:rsidR="00B95369">
        <w:t xml:space="preserve">Powiedział, że wyszli z inicjatywą utworzenia w Poznaniu skweru im. Bohaterskich Obrońców Ukrainy. Powodem jest sytuacja panująca na Ukrainie, walka Ukraińców o swoje </w:t>
      </w:r>
      <w:r w:rsidR="00D92648">
        <w:t>państwo, ale również o p</w:t>
      </w:r>
      <w:r w:rsidR="00B95369">
        <w:t>aństwo Polskie, Europę, o zachodni system wartości, o zachód. Powiedział, że od poniedziałku są zbierane podpisy pod petycją internetową, w sprawie ustanowienia tego skweru. Dodał, że zbierane są również podpisy ręczne od mieszkańców i uchodźców z Ukrainy. Zostało złożone na skrzynkę e-mailową Rady Miasta pismo</w:t>
      </w:r>
      <w:r w:rsidR="00B32EF8">
        <w:t xml:space="preserve"> w tej sprawie. Powiedział, że chcieliby złożyć wniosek do Rady Miasta o ustanowienie, w jak najszybszym czasie, skweru im. Bohaterskich Obrońców Ukrainy. </w:t>
      </w:r>
      <w:r w:rsidR="00897B18">
        <w:t xml:space="preserve">Zapewnił, że są otwarci na rozmowy, na zmianę nazwy, wybór miejsca. Ich propozycją jest skwer, który będzie się znajdował niedaleko Konsulatu </w:t>
      </w:r>
      <w:r w:rsidR="00236393">
        <w:t xml:space="preserve">Generalnego </w:t>
      </w:r>
      <w:r w:rsidR="00897B18">
        <w:t xml:space="preserve">Federacji Rosyjskiej.  Miało by to ogromny wydźwięk symboliczny. </w:t>
      </w:r>
    </w:p>
    <w:p w14:paraId="5FFBD1DB" w14:textId="5E9CA25E" w:rsidR="00236393" w:rsidRDefault="00897B18" w:rsidP="00797834">
      <w:r w:rsidRPr="00897B18">
        <w:rPr>
          <w:b/>
          <w:bCs/>
        </w:rPr>
        <w:t xml:space="preserve">Radna Klaudia Strzelecka </w:t>
      </w:r>
      <w:r>
        <w:t xml:space="preserve">pomyślała, że do nazwy skweru można by dodać rok. </w:t>
      </w:r>
      <w:r w:rsidR="00236393">
        <w:t>Wiele osób się już dowiedziało o tej inicjatywie. Mogła</w:t>
      </w:r>
      <w:r w:rsidR="00D92648">
        <w:t xml:space="preserve"> </w:t>
      </w:r>
      <w:r w:rsidR="00236393">
        <w:t xml:space="preserve">by to być wspólna inicjatywa jako Rada Miasta. Jej zdaniem trzeba poszukać dobrego miejsca w przestrzeni publicznej, gdzie ludzie mogliby się spotykać, aby oddać hołd ludziom, którzy giną na wojnie. </w:t>
      </w:r>
    </w:p>
    <w:p w14:paraId="63E564A0" w14:textId="070E04A9" w:rsidR="00236393" w:rsidRDefault="00236393" w:rsidP="00797834">
      <w:r w:rsidRPr="00236393">
        <w:rPr>
          <w:b/>
          <w:bCs/>
        </w:rPr>
        <w:t xml:space="preserve">Przewodniczący </w:t>
      </w:r>
      <w:proofErr w:type="spellStart"/>
      <w:r w:rsidRPr="00236393">
        <w:rPr>
          <w:b/>
          <w:bCs/>
        </w:rPr>
        <w:t>KKiN</w:t>
      </w:r>
      <w:proofErr w:type="spellEnd"/>
      <w:r w:rsidRPr="00236393">
        <w:rPr>
          <w:b/>
          <w:bCs/>
        </w:rPr>
        <w:t xml:space="preserve"> Grzegorz Jura </w:t>
      </w:r>
      <w:r>
        <w:t>powiedział, że przy Konsulacie Generalnym Federacji Rosyjskiej nie ma takiego miejsca. Dodał, że trzeba znaleźć takie miejsce, gdzie w dłuższej perspektywie można będzie postawić jakiś pomnik lub tablicę</w:t>
      </w:r>
      <w:r w:rsidR="00F5146A">
        <w:t xml:space="preserve">, gdzie można by napisać o zbrodni </w:t>
      </w:r>
      <w:proofErr w:type="spellStart"/>
      <w:r w:rsidR="00F5146A">
        <w:t>putinowskiej</w:t>
      </w:r>
      <w:proofErr w:type="spellEnd"/>
      <w:r w:rsidR="00F5146A">
        <w:t xml:space="preserve">. </w:t>
      </w:r>
    </w:p>
    <w:p w14:paraId="3FD5697D" w14:textId="603B459C" w:rsidR="00F5146A" w:rsidRDefault="00F5146A" w:rsidP="00797834">
      <w:r w:rsidRPr="00F5146A">
        <w:rPr>
          <w:b/>
          <w:bCs/>
        </w:rPr>
        <w:t xml:space="preserve">Przewodniczący Rady Miasta Poznania Grzegorz Ganowicz </w:t>
      </w:r>
      <w:r>
        <w:t>powiedział, że może być taka uchwała złożona z inicjatywy Rady Miasta, ale również może być z inicjatywy Komisji Kultury i Nauki.</w:t>
      </w:r>
      <w:r w:rsidRPr="00F5146A">
        <w:t xml:space="preserve"> </w:t>
      </w:r>
      <w:r>
        <w:t xml:space="preserve">W sensie czysto formalnym miesza się wniosek z petycją. Trzeba uzgodnić formułę. Zastanawia się, czy chcemy </w:t>
      </w:r>
      <w:r w:rsidR="00461B88">
        <w:t xml:space="preserve">uczcić ofiarę dzielnych Obrońców Niepodległości Ukrainy, czy stworzyć miejsce do manifestacji, czy zrobić na złość </w:t>
      </w:r>
      <w:r w:rsidR="00D92648">
        <w:t>r</w:t>
      </w:r>
      <w:r w:rsidR="00461B88">
        <w:t xml:space="preserve">osyjskiemu </w:t>
      </w:r>
      <w:r w:rsidR="00D92648">
        <w:t>k</w:t>
      </w:r>
      <w:r w:rsidR="00461B88">
        <w:t xml:space="preserve">onsulatowi. Dodał, że w Poznaniu jest miejsce do manifestacji – Plac Wolności. Nie ma problemu, żeby poszukać </w:t>
      </w:r>
      <w:r w:rsidR="00461B88">
        <w:lastRenderedPageBreak/>
        <w:t xml:space="preserve">właściwego miejsca dla uczczenia. Uważa, że trzeba dać czas do namysłu, żeby zrobić to właściwie. </w:t>
      </w:r>
    </w:p>
    <w:p w14:paraId="089A9386" w14:textId="77777777" w:rsidR="00943CB0" w:rsidRDefault="00B7783E" w:rsidP="00797834">
      <w:r w:rsidRPr="00B7783E">
        <w:rPr>
          <w:b/>
          <w:bCs/>
        </w:rPr>
        <w:t>Radna Klaudia Strzelecka</w:t>
      </w:r>
      <w:r>
        <w:t xml:space="preserve"> zaproponowała, aby stworzyć grupę roboczą – po jednej osobie z każdego klubu wraz z inicjatorem, aby wspólnie wypracować pomysł i propozycję.</w:t>
      </w:r>
    </w:p>
    <w:p w14:paraId="1616A606" w14:textId="2471FB2D" w:rsidR="00B7783E" w:rsidRPr="00943CB0" w:rsidRDefault="00943CB0" w:rsidP="00797834">
      <w:r w:rsidRPr="003F4DB1">
        <w:rPr>
          <w:b/>
          <w:bCs/>
        </w:rPr>
        <w:t>C.N. – Reprezentant Cyryl Club</w:t>
      </w:r>
      <w:r>
        <w:rPr>
          <w:b/>
          <w:bCs/>
        </w:rPr>
        <w:t xml:space="preserve"> </w:t>
      </w:r>
      <w:r>
        <w:t xml:space="preserve">podziękował, za te głosy. Przypomniał, że są otwarci na pomysły, co do nazwy i miejsca. Wyraził nadzieję, że taki skwer powstanie. </w:t>
      </w:r>
    </w:p>
    <w:p w14:paraId="0A87A502" w14:textId="56B132A0" w:rsidR="00B7783E" w:rsidRDefault="00642676" w:rsidP="00797834">
      <w:r>
        <w:rPr>
          <w:b/>
          <w:bCs/>
        </w:rPr>
        <w:t xml:space="preserve">Radny </w:t>
      </w:r>
      <w:r w:rsidR="00B7783E" w:rsidRPr="00B7783E">
        <w:rPr>
          <w:b/>
          <w:bCs/>
        </w:rPr>
        <w:t xml:space="preserve">Przemysław </w:t>
      </w:r>
      <w:proofErr w:type="spellStart"/>
      <w:r w:rsidR="00B7783E" w:rsidRPr="00B7783E">
        <w:rPr>
          <w:b/>
          <w:bCs/>
        </w:rPr>
        <w:t>Alexandrowicz</w:t>
      </w:r>
      <w:proofErr w:type="spellEnd"/>
      <w:r w:rsidR="00B7783E" w:rsidRPr="00B7783E">
        <w:rPr>
          <w:b/>
          <w:bCs/>
        </w:rPr>
        <w:t xml:space="preserve"> </w:t>
      </w:r>
      <w:r w:rsidR="00B7783E">
        <w:t xml:space="preserve">odniósł się do tematu z poprzedniej Komisji Kultury i Nauki, </w:t>
      </w:r>
      <w:r w:rsidR="00943CB0">
        <w:t>uczestnictwa w zajęciach chóralnych „</w:t>
      </w:r>
      <w:r w:rsidR="00D95039">
        <w:t>C</w:t>
      </w:r>
      <w:r w:rsidR="00B7783E">
        <w:t>hóru Skowronki</w:t>
      </w:r>
      <w:r w:rsidR="00943CB0">
        <w:t>”</w:t>
      </w:r>
      <w:r w:rsidR="00B7783E">
        <w:t xml:space="preserve">. </w:t>
      </w:r>
      <w:r w:rsidR="00943CB0">
        <w:t xml:space="preserve">Powiedział, że w zeszłym tygodniu rodzice uzyskali odpowiedź ze strony Centrum Kultury Zamek. Poinformował, że ta odpowiedź miała sześć zdań, zaczynała się od tego, że Centrum Kultury Zamek nie widzi podstaw do zmiany przyjętego rozwiązania. </w:t>
      </w:r>
      <w:r w:rsidR="00AD6A47">
        <w:t>Następnie, rodzice zostali pouczeni, że</w:t>
      </w:r>
      <w:r w:rsidR="00943CB0">
        <w:t xml:space="preserve"> </w:t>
      </w:r>
      <w:r w:rsidR="00AD6A47">
        <w:t>jest możliwość bezpłatnego testowania. W ostatnich trzech zdaniach, było napisane, że Centrum Kultury Zamek uwzględniło wszystkie możliwe przepisy i zasady, a z drugiej strony nowe zasady zostały wprowadzone z pełnym przeświadczeniem o zgodności z prawem wprowadzonych rozwiązań.</w:t>
      </w:r>
      <w:r>
        <w:t xml:space="preserve"> Poinformował, że w poniedziałek zostali poinformowani, że od 1 marca nie ma już problemu</w:t>
      </w:r>
      <w:r w:rsidR="00D92648">
        <w:t>, że dzieci mogą uczęszczać na zajęcia</w:t>
      </w:r>
      <w:r>
        <w:t xml:space="preserve">. Zapytał, czy jeżeli taka zmiana nastąpiła w ciągu tygodnia, czy te poprzednie obostrzenia były tak radykalnie potrzebne. Zastanawia się również, po co był wysłany ten list. </w:t>
      </w:r>
    </w:p>
    <w:p w14:paraId="0E423D80" w14:textId="396DDFC7" w:rsidR="00642676" w:rsidRPr="00642676" w:rsidRDefault="00642676" w:rsidP="00797834">
      <w:r w:rsidRPr="00642676">
        <w:rPr>
          <w:b/>
          <w:bCs/>
        </w:rPr>
        <w:t xml:space="preserve">Dyrektor Centrum Kultury Zamek – Anna Hryniewiecka </w:t>
      </w:r>
      <w:r>
        <w:t>potwierdziła, że odpowiedź w liście była krótka, dlatego że osoby wysyłające list</w:t>
      </w:r>
      <w:r w:rsidR="007641E5">
        <w:t>,</w:t>
      </w:r>
      <w:r>
        <w:t xml:space="preserve"> skupi</w:t>
      </w:r>
      <w:r w:rsidR="007641E5">
        <w:t xml:space="preserve">ły </w:t>
      </w:r>
      <w:r>
        <w:t>się na przepisach prawnych</w:t>
      </w:r>
      <w:r w:rsidR="007641E5">
        <w:t>, negowaniu zasadności przyjętych</w:t>
      </w:r>
      <w:r w:rsidR="00D92648">
        <w:t xml:space="preserve"> zasad</w:t>
      </w:r>
      <w:r w:rsidR="007641E5">
        <w:t xml:space="preserve"> przez Centrum Kultury Zamek, dlatego nie chciała wchodzić w polemikę praw</w:t>
      </w:r>
      <w:r w:rsidR="00D92648">
        <w:t>ną. W ostatnim zdaniu listu była wyrażona nadzieja</w:t>
      </w:r>
      <w:r w:rsidR="007641E5">
        <w:t xml:space="preserve">, że sytuacja pandemiczna się poprawi i przepisy też się wtedy zmienią. Powiedziała, że właśnie taka sytuacja nastąpiła. Nie mogła przewidzieć, że restrykcje zostaną zniesione. </w:t>
      </w:r>
    </w:p>
    <w:p w14:paraId="4E2B58C0" w14:textId="3C5C20FD" w:rsidR="00D812B1" w:rsidRPr="001E2378" w:rsidRDefault="00D812B1" w:rsidP="001E2378">
      <w:pPr>
        <w:rPr>
          <w:b/>
          <w:lang w:eastAsia="en-US"/>
        </w:rPr>
      </w:pPr>
      <w:r w:rsidRPr="000A43CA">
        <w:t>Wobec braku</w:t>
      </w:r>
      <w:r w:rsidR="000A43CA" w:rsidRPr="000A43CA">
        <w:t xml:space="preserve"> dalszych</w:t>
      </w:r>
      <w:r w:rsidRPr="000A43CA">
        <w:t xml:space="preserve"> wolnych głosów i wniosków</w:t>
      </w:r>
      <w:r w:rsidRPr="000A43CA">
        <w:rPr>
          <w:b/>
        </w:rPr>
        <w:t xml:space="preserve"> Przewodnicząc</w:t>
      </w:r>
      <w:r w:rsidR="00E657D0">
        <w:rPr>
          <w:b/>
        </w:rPr>
        <w:t>y</w:t>
      </w:r>
      <w:r w:rsidRPr="000A43CA">
        <w:rPr>
          <w:b/>
        </w:rPr>
        <w:t xml:space="preserve"> </w:t>
      </w:r>
      <w:proofErr w:type="spellStart"/>
      <w:r w:rsidRPr="000A43CA">
        <w:rPr>
          <w:b/>
        </w:rPr>
        <w:t>K</w:t>
      </w:r>
      <w:r w:rsidR="00B142BE">
        <w:rPr>
          <w:b/>
        </w:rPr>
        <w:t>KiN</w:t>
      </w:r>
      <w:proofErr w:type="spellEnd"/>
      <w:r w:rsidR="00B142BE">
        <w:rPr>
          <w:b/>
        </w:rPr>
        <w:t xml:space="preserve"> - Grzegorz Jura</w:t>
      </w:r>
      <w:r w:rsidRPr="000A43CA">
        <w:rPr>
          <w:b/>
        </w:rPr>
        <w:t xml:space="preserve"> </w:t>
      </w:r>
      <w:r w:rsidRPr="000A43CA">
        <w:t>podziękował wszystkim za uczestnictwo i zamkn</w:t>
      </w:r>
      <w:r w:rsidR="008C1F3B">
        <w:t xml:space="preserve">ął </w:t>
      </w:r>
      <w:r w:rsidRPr="000A43CA">
        <w:t>posiedzenie Komisji.</w:t>
      </w:r>
      <w:r w:rsidR="00F5146A">
        <w:t xml:space="preserve"> </w:t>
      </w:r>
    </w:p>
    <w:p w14:paraId="6FF89ACF" w14:textId="27300CBB" w:rsidR="00312D01" w:rsidRDefault="00D812B1" w:rsidP="00FE77A8">
      <w:pPr>
        <w:pStyle w:val="Podpis1"/>
      </w:pPr>
      <w:r w:rsidRPr="00FE77A8">
        <w:t>Przewodnicząc</w:t>
      </w:r>
      <w:r w:rsidR="00550072">
        <w:t>a</w:t>
      </w:r>
      <w:r w:rsidRPr="00FE77A8">
        <w:t xml:space="preserve"> Komisji</w:t>
      </w:r>
      <w:r w:rsidR="007A7776">
        <w:t xml:space="preserve"> Kultury i Nauki</w:t>
      </w:r>
    </w:p>
    <w:p w14:paraId="5A6AD6CE" w14:textId="0BB663AD" w:rsidR="00F5103C" w:rsidRPr="00FE77A8" w:rsidRDefault="008C1F3B" w:rsidP="00FE77A8">
      <w:pPr>
        <w:pStyle w:val="Podpis1"/>
      </w:pPr>
      <w:r>
        <w:t>Grzegorz Jura</w:t>
      </w:r>
    </w:p>
    <w:p w14:paraId="4FBF8223" w14:textId="77777777" w:rsidR="00312D01" w:rsidRDefault="00D812B1" w:rsidP="00550072">
      <w:pPr>
        <w:ind w:right="5953"/>
      </w:pPr>
      <w:r w:rsidRPr="000A43CA">
        <w:t>Sporządziła:</w:t>
      </w:r>
    </w:p>
    <w:p w14:paraId="00F068BD" w14:textId="4F9F4F99" w:rsidR="00312D01" w:rsidRDefault="008C1F3B" w:rsidP="00550072">
      <w:pPr>
        <w:ind w:right="5953"/>
      </w:pPr>
      <w:r>
        <w:t>Monika Zemlak</w:t>
      </w:r>
      <w:r w:rsidR="00550072">
        <w:t xml:space="preserve"> </w:t>
      </w:r>
      <w:r w:rsidR="00D812B1" w:rsidRPr="000A43CA">
        <w:t>BRM</w:t>
      </w:r>
    </w:p>
    <w:p w14:paraId="21EEBCFB" w14:textId="77EE525E" w:rsidR="00D812B1" w:rsidRPr="001E2378" w:rsidRDefault="00D812B1" w:rsidP="00312D01">
      <w:r w:rsidRPr="000A43CA">
        <w:t xml:space="preserve">W dn. </w:t>
      </w:r>
      <w:r w:rsidR="00D92648">
        <w:t>16</w:t>
      </w:r>
      <w:r w:rsidR="00897B18">
        <w:t xml:space="preserve">.03.2022 </w:t>
      </w:r>
      <w:r w:rsidRPr="000A43CA">
        <w:t>r.</w:t>
      </w:r>
    </w:p>
    <w:sectPr w:rsidR="00D812B1" w:rsidRPr="001E2378" w:rsidSect="00D6026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4759" w14:textId="77777777" w:rsidR="00626040" w:rsidRDefault="00626040" w:rsidP="001E2378">
      <w:r>
        <w:separator/>
      </w:r>
    </w:p>
  </w:endnote>
  <w:endnote w:type="continuationSeparator" w:id="0">
    <w:p w14:paraId="5CEB9178" w14:textId="77777777" w:rsidR="00626040" w:rsidRDefault="00626040"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539"/>
      <w:docPartObj>
        <w:docPartGallery w:val="Page Numbers (Bottom of Page)"/>
        <w:docPartUnique/>
      </w:docPartObj>
    </w:sdtPr>
    <w:sdtEndPr/>
    <w:sdtContent>
      <w:p w14:paraId="3B9CAA84" w14:textId="33A78771" w:rsidR="005E1FA1" w:rsidRDefault="00550072" w:rsidP="00550072">
        <w:pPr>
          <w:pStyle w:val="Stopka"/>
          <w:jc w:val="right"/>
        </w:pPr>
        <w:r>
          <w:fldChar w:fldCharType="begin"/>
        </w:r>
        <w:r>
          <w:instrText>PAGE   \* MERGEFORMAT</w:instrText>
        </w:r>
        <w:r>
          <w:fldChar w:fldCharType="separate"/>
        </w:r>
        <w:r w:rsidR="00EC6EF1">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58391"/>
      <w:docPartObj>
        <w:docPartGallery w:val="Page Numbers (Bottom of Page)"/>
        <w:docPartUnique/>
      </w:docPartObj>
    </w:sdtPr>
    <w:sdtEndPr/>
    <w:sdtContent>
      <w:p w14:paraId="1BA8B1D5" w14:textId="253E7B70" w:rsidR="00550072" w:rsidRDefault="00550072" w:rsidP="00550072">
        <w:pPr>
          <w:pStyle w:val="Stopka"/>
          <w:jc w:val="right"/>
        </w:pPr>
        <w:r>
          <w:fldChar w:fldCharType="begin"/>
        </w:r>
        <w:r>
          <w:instrText>PAGE   \* MERGEFORMAT</w:instrText>
        </w:r>
        <w:r>
          <w:fldChar w:fldCharType="separate"/>
        </w:r>
        <w:r w:rsidR="00EC6EF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4728" w14:textId="77777777" w:rsidR="00626040" w:rsidRDefault="00626040" w:rsidP="001E2378">
      <w:r>
        <w:separator/>
      </w:r>
    </w:p>
  </w:footnote>
  <w:footnote w:type="continuationSeparator" w:id="0">
    <w:p w14:paraId="4832C4B9" w14:textId="77777777" w:rsidR="00626040" w:rsidRDefault="00626040" w:rsidP="001E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2B"/>
    <w:multiLevelType w:val="hybridMultilevel"/>
    <w:tmpl w:val="FCC230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A27268"/>
    <w:multiLevelType w:val="hybridMultilevel"/>
    <w:tmpl w:val="A91C234A"/>
    <w:lvl w:ilvl="0" w:tplc="04150011">
      <w:start w:val="1"/>
      <w:numFmt w:val="decimal"/>
      <w:lvlText w:val="%1)"/>
      <w:lvlJc w:val="left"/>
      <w:pPr>
        <w:ind w:left="644"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6D0F3C"/>
    <w:multiLevelType w:val="hybridMultilevel"/>
    <w:tmpl w:val="2D300828"/>
    <w:lvl w:ilvl="0" w:tplc="0415000F">
      <w:start w:val="1"/>
      <w:numFmt w:val="decimal"/>
      <w:lvlText w:val="%1."/>
      <w:lvlJc w:val="left"/>
      <w:pPr>
        <w:ind w:left="643" w:hanging="360"/>
      </w:pPr>
      <w:rPr>
        <w:b w:val="0"/>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 w15:restartNumberingAfterBreak="0">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6"/>
  </w:num>
  <w:num w:numId="3">
    <w:abstractNumId w:val="4"/>
  </w:num>
  <w:num w:numId="4">
    <w:abstractNumId w:val="5"/>
  </w:num>
  <w:num w:numId="5">
    <w:abstractNumId w:val="2"/>
  </w:num>
  <w:num w:numId="6">
    <w:abstractNumId w:val="1"/>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E1"/>
    <w:rsid w:val="000100C4"/>
    <w:rsid w:val="00017969"/>
    <w:rsid w:val="000445CA"/>
    <w:rsid w:val="0004677D"/>
    <w:rsid w:val="000469DD"/>
    <w:rsid w:val="00050F11"/>
    <w:rsid w:val="00074DC9"/>
    <w:rsid w:val="0007563A"/>
    <w:rsid w:val="00082FCC"/>
    <w:rsid w:val="00087C17"/>
    <w:rsid w:val="000A43CA"/>
    <w:rsid w:val="000A7CAF"/>
    <w:rsid w:val="000C7AB9"/>
    <w:rsid w:val="000C7CF3"/>
    <w:rsid w:val="000E4DE6"/>
    <w:rsid w:val="000E5642"/>
    <w:rsid w:val="0010424A"/>
    <w:rsid w:val="00123321"/>
    <w:rsid w:val="00133EF0"/>
    <w:rsid w:val="0014775D"/>
    <w:rsid w:val="00157A02"/>
    <w:rsid w:val="00187B62"/>
    <w:rsid w:val="00194581"/>
    <w:rsid w:val="001A3191"/>
    <w:rsid w:val="001B0C79"/>
    <w:rsid w:val="001B49DA"/>
    <w:rsid w:val="001C1A0E"/>
    <w:rsid w:val="001C5B8C"/>
    <w:rsid w:val="001D63D9"/>
    <w:rsid w:val="001E2378"/>
    <w:rsid w:val="001E4843"/>
    <w:rsid w:val="001E5E5D"/>
    <w:rsid w:val="0020503B"/>
    <w:rsid w:val="00216F15"/>
    <w:rsid w:val="00221C72"/>
    <w:rsid w:val="00236393"/>
    <w:rsid w:val="00243759"/>
    <w:rsid w:val="002932EF"/>
    <w:rsid w:val="002A1D19"/>
    <w:rsid w:val="002A21F3"/>
    <w:rsid w:val="002D1726"/>
    <w:rsid w:val="002E4A3B"/>
    <w:rsid w:val="002F5D6A"/>
    <w:rsid w:val="0030385E"/>
    <w:rsid w:val="00312D01"/>
    <w:rsid w:val="0031796C"/>
    <w:rsid w:val="00340A0C"/>
    <w:rsid w:val="00342496"/>
    <w:rsid w:val="00344B09"/>
    <w:rsid w:val="00344B90"/>
    <w:rsid w:val="00351B76"/>
    <w:rsid w:val="00362CE5"/>
    <w:rsid w:val="00370340"/>
    <w:rsid w:val="00382734"/>
    <w:rsid w:val="00393E35"/>
    <w:rsid w:val="003A1AB7"/>
    <w:rsid w:val="003A56F8"/>
    <w:rsid w:val="003B693D"/>
    <w:rsid w:val="003B7BC7"/>
    <w:rsid w:val="003D0161"/>
    <w:rsid w:val="003F4DB1"/>
    <w:rsid w:val="00401CDA"/>
    <w:rsid w:val="00417B63"/>
    <w:rsid w:val="00422410"/>
    <w:rsid w:val="00436F7F"/>
    <w:rsid w:val="0044541B"/>
    <w:rsid w:val="00450A81"/>
    <w:rsid w:val="00461B88"/>
    <w:rsid w:val="00461CD6"/>
    <w:rsid w:val="00464287"/>
    <w:rsid w:val="004A5C85"/>
    <w:rsid w:val="004A5DE7"/>
    <w:rsid w:val="004D7AE0"/>
    <w:rsid w:val="004E6473"/>
    <w:rsid w:val="00510B81"/>
    <w:rsid w:val="00531C9B"/>
    <w:rsid w:val="0054518E"/>
    <w:rsid w:val="00550072"/>
    <w:rsid w:val="00553117"/>
    <w:rsid w:val="00574A16"/>
    <w:rsid w:val="00575B0F"/>
    <w:rsid w:val="0057611A"/>
    <w:rsid w:val="00586D9B"/>
    <w:rsid w:val="00591B2D"/>
    <w:rsid w:val="005B3BE7"/>
    <w:rsid w:val="005C420C"/>
    <w:rsid w:val="005C50B3"/>
    <w:rsid w:val="005D6B02"/>
    <w:rsid w:val="005E1FA1"/>
    <w:rsid w:val="005F6E81"/>
    <w:rsid w:val="00626040"/>
    <w:rsid w:val="00642676"/>
    <w:rsid w:val="00646366"/>
    <w:rsid w:val="00655DA6"/>
    <w:rsid w:val="006801F6"/>
    <w:rsid w:val="0068458E"/>
    <w:rsid w:val="006878AD"/>
    <w:rsid w:val="00694C30"/>
    <w:rsid w:val="006B329E"/>
    <w:rsid w:val="006C2CE6"/>
    <w:rsid w:val="006D6912"/>
    <w:rsid w:val="006D6D4F"/>
    <w:rsid w:val="00715D95"/>
    <w:rsid w:val="007270F7"/>
    <w:rsid w:val="007343F0"/>
    <w:rsid w:val="00744CCB"/>
    <w:rsid w:val="007641E5"/>
    <w:rsid w:val="0076616D"/>
    <w:rsid w:val="00773658"/>
    <w:rsid w:val="00776F4D"/>
    <w:rsid w:val="00790563"/>
    <w:rsid w:val="00797834"/>
    <w:rsid w:val="007A7776"/>
    <w:rsid w:val="007C7AA9"/>
    <w:rsid w:val="007E2684"/>
    <w:rsid w:val="00805BE9"/>
    <w:rsid w:val="0081460C"/>
    <w:rsid w:val="00821032"/>
    <w:rsid w:val="008477A3"/>
    <w:rsid w:val="008544B1"/>
    <w:rsid w:val="00883255"/>
    <w:rsid w:val="00897B18"/>
    <w:rsid w:val="008A288A"/>
    <w:rsid w:val="008B36B3"/>
    <w:rsid w:val="008B4983"/>
    <w:rsid w:val="008C1F3B"/>
    <w:rsid w:val="008E6FC8"/>
    <w:rsid w:val="00911A29"/>
    <w:rsid w:val="00927CF8"/>
    <w:rsid w:val="00934EBC"/>
    <w:rsid w:val="00935FC2"/>
    <w:rsid w:val="00941B04"/>
    <w:rsid w:val="00941C77"/>
    <w:rsid w:val="00943CB0"/>
    <w:rsid w:val="00946160"/>
    <w:rsid w:val="009542E6"/>
    <w:rsid w:val="00955EFD"/>
    <w:rsid w:val="00984083"/>
    <w:rsid w:val="00985751"/>
    <w:rsid w:val="00991290"/>
    <w:rsid w:val="00997138"/>
    <w:rsid w:val="009A440C"/>
    <w:rsid w:val="009B73F0"/>
    <w:rsid w:val="009C0826"/>
    <w:rsid w:val="009D3248"/>
    <w:rsid w:val="009F1696"/>
    <w:rsid w:val="009F1CCE"/>
    <w:rsid w:val="009F7C14"/>
    <w:rsid w:val="00A00870"/>
    <w:rsid w:val="00A13391"/>
    <w:rsid w:val="00A14C65"/>
    <w:rsid w:val="00A33B7F"/>
    <w:rsid w:val="00A52A6B"/>
    <w:rsid w:val="00A85D3C"/>
    <w:rsid w:val="00A91545"/>
    <w:rsid w:val="00A9710D"/>
    <w:rsid w:val="00AA1BF1"/>
    <w:rsid w:val="00AB6768"/>
    <w:rsid w:val="00AD0B57"/>
    <w:rsid w:val="00AD6A47"/>
    <w:rsid w:val="00AD7840"/>
    <w:rsid w:val="00AE087B"/>
    <w:rsid w:val="00AE4590"/>
    <w:rsid w:val="00AE7903"/>
    <w:rsid w:val="00B00D6D"/>
    <w:rsid w:val="00B0333A"/>
    <w:rsid w:val="00B04CA7"/>
    <w:rsid w:val="00B142BE"/>
    <w:rsid w:val="00B32EF8"/>
    <w:rsid w:val="00B70B08"/>
    <w:rsid w:val="00B70F4A"/>
    <w:rsid w:val="00B7265E"/>
    <w:rsid w:val="00B7783E"/>
    <w:rsid w:val="00B95369"/>
    <w:rsid w:val="00BB71B7"/>
    <w:rsid w:val="00BC0908"/>
    <w:rsid w:val="00C025AE"/>
    <w:rsid w:val="00C066B9"/>
    <w:rsid w:val="00C2272B"/>
    <w:rsid w:val="00C37147"/>
    <w:rsid w:val="00C53F6C"/>
    <w:rsid w:val="00C55099"/>
    <w:rsid w:val="00C7787B"/>
    <w:rsid w:val="00C82C2C"/>
    <w:rsid w:val="00C90809"/>
    <w:rsid w:val="00C961EF"/>
    <w:rsid w:val="00C96312"/>
    <w:rsid w:val="00C9783B"/>
    <w:rsid w:val="00CA2490"/>
    <w:rsid w:val="00CC7570"/>
    <w:rsid w:val="00CD7A82"/>
    <w:rsid w:val="00CF62CC"/>
    <w:rsid w:val="00CF6683"/>
    <w:rsid w:val="00CF6D85"/>
    <w:rsid w:val="00D01883"/>
    <w:rsid w:val="00D60264"/>
    <w:rsid w:val="00D74588"/>
    <w:rsid w:val="00D812B1"/>
    <w:rsid w:val="00D819EC"/>
    <w:rsid w:val="00D92648"/>
    <w:rsid w:val="00D95039"/>
    <w:rsid w:val="00DA1DFB"/>
    <w:rsid w:val="00DB6DAE"/>
    <w:rsid w:val="00DC44A1"/>
    <w:rsid w:val="00DE7097"/>
    <w:rsid w:val="00E121BF"/>
    <w:rsid w:val="00E207FC"/>
    <w:rsid w:val="00E24DF6"/>
    <w:rsid w:val="00E25056"/>
    <w:rsid w:val="00E30657"/>
    <w:rsid w:val="00E328EC"/>
    <w:rsid w:val="00E34CAD"/>
    <w:rsid w:val="00E54B8E"/>
    <w:rsid w:val="00E55A42"/>
    <w:rsid w:val="00E601FE"/>
    <w:rsid w:val="00E657D0"/>
    <w:rsid w:val="00E678E3"/>
    <w:rsid w:val="00E87459"/>
    <w:rsid w:val="00E95F6B"/>
    <w:rsid w:val="00EA182D"/>
    <w:rsid w:val="00EC6EF1"/>
    <w:rsid w:val="00ED0FB8"/>
    <w:rsid w:val="00ED3E73"/>
    <w:rsid w:val="00ED75BA"/>
    <w:rsid w:val="00EF3283"/>
    <w:rsid w:val="00EF5B01"/>
    <w:rsid w:val="00F07544"/>
    <w:rsid w:val="00F168E1"/>
    <w:rsid w:val="00F40A3C"/>
    <w:rsid w:val="00F475FA"/>
    <w:rsid w:val="00F5103C"/>
    <w:rsid w:val="00F5146A"/>
    <w:rsid w:val="00F63DC3"/>
    <w:rsid w:val="00F65CFD"/>
    <w:rsid w:val="00F75BE0"/>
    <w:rsid w:val="00F8641C"/>
    <w:rsid w:val="00FA3082"/>
    <w:rsid w:val="00FA3113"/>
    <w:rsid w:val="00FB1CFC"/>
    <w:rsid w:val="00FE77A8"/>
    <w:rsid w:val="00FF3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625"/>
  <w15:chartTrackingRefBased/>
  <w15:docId w15:val="{8B561377-6B02-4341-B32F-4B61AA6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6F8"/>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paragraph" w:styleId="Tekstprzypisukocowego">
    <w:name w:val="endnote text"/>
    <w:basedOn w:val="Normalny"/>
    <w:link w:val="TekstprzypisukocowegoZnak"/>
    <w:uiPriority w:val="99"/>
    <w:semiHidden/>
    <w:unhideWhenUsed/>
    <w:rsid w:val="004A5DE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DE7"/>
    <w:rPr>
      <w:sz w:val="20"/>
      <w:szCs w:val="20"/>
      <w:lang w:eastAsia="pl-PL"/>
    </w:rPr>
  </w:style>
  <w:style w:type="character" w:styleId="Odwoanieprzypisukocowego">
    <w:name w:val="endnote reference"/>
    <w:basedOn w:val="Domylnaczcionkaakapitu"/>
    <w:uiPriority w:val="99"/>
    <w:semiHidden/>
    <w:unhideWhenUsed/>
    <w:rsid w:val="004A5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8699">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2010-04C2-4AE9-9690-C9403F31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14412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Protokół 2021.11.25</vt:lpstr>
    </vt:vector>
  </TitlesOfParts>
  <Company>UMP</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2021.11.25</dc:title>
  <dc:subject/>
  <dc:creator>Angelika Piotrowska</dc:creator>
  <cp:keywords/>
  <dc:description/>
  <cp:lastModifiedBy>Monika Zemlak</cp:lastModifiedBy>
  <cp:revision>2</cp:revision>
  <dcterms:created xsi:type="dcterms:W3CDTF">2022-12-08T12:49:00Z</dcterms:created>
  <dcterms:modified xsi:type="dcterms:W3CDTF">2022-12-08T12:49:00Z</dcterms:modified>
</cp:coreProperties>
</file>