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072" w:rsidRDefault="002C1814" w:rsidP="00550072">
      <w:r>
        <w:t>RM-V.00</w:t>
      </w:r>
      <w:r w:rsidR="00D316C6">
        <w:t>12</w:t>
      </w:r>
      <w:r w:rsidR="00280965">
        <w:t>.7.</w:t>
      </w:r>
      <w:r w:rsidR="001534FE">
        <w:t>8</w:t>
      </w:r>
      <w:r w:rsidR="00280965">
        <w:t>.2022</w:t>
      </w:r>
    </w:p>
    <w:p w:rsidR="00AD7840" w:rsidRPr="001E2378" w:rsidRDefault="00EF3283" w:rsidP="00693600">
      <w:pPr>
        <w:pStyle w:val="Nagwek1"/>
        <w:tabs>
          <w:tab w:val="left" w:pos="6804"/>
        </w:tabs>
        <w:ind w:left="2835" w:right="2268"/>
      </w:pPr>
      <w:r w:rsidRPr="001E2378">
        <w:t xml:space="preserve">Protokół nr </w:t>
      </w:r>
      <w:r w:rsidR="009C17D5">
        <w:t>6</w:t>
      </w:r>
      <w:r w:rsidR="001534FE">
        <w:t>1</w:t>
      </w:r>
      <w:r w:rsidR="00693600">
        <w:t>/2022</w:t>
      </w:r>
      <w:r w:rsidR="001E2378" w:rsidRPr="001E2378">
        <w:t xml:space="preserve"> </w:t>
      </w:r>
      <w:r w:rsidR="00280965">
        <w:t>z</w:t>
      </w:r>
      <w:r w:rsidR="00693600">
        <w:t xml:space="preserve"> posiedzenia </w:t>
      </w:r>
      <w:r w:rsidR="00280965">
        <w:t xml:space="preserve">Komisji </w:t>
      </w:r>
      <w:r w:rsidR="00280965" w:rsidRPr="00280965">
        <w:t xml:space="preserve">Współpracy Lokalnej </w:t>
      </w:r>
      <w:r w:rsidR="00AD7840" w:rsidRPr="001E2378">
        <w:t>Rady Miasta Poznania</w:t>
      </w:r>
      <w:r w:rsidR="00693600">
        <w:t xml:space="preserve"> w </w:t>
      </w:r>
      <w:r w:rsidRPr="001E2378">
        <w:t xml:space="preserve">dniu </w:t>
      </w:r>
      <w:r w:rsidR="001534FE">
        <w:t>31</w:t>
      </w:r>
      <w:r w:rsidR="009C17D5">
        <w:t xml:space="preserve"> maja</w:t>
      </w:r>
      <w:r w:rsidR="00693600">
        <w:t xml:space="preserve"> 2022</w:t>
      </w:r>
      <w:r w:rsidR="00AD7840" w:rsidRPr="001E2378">
        <w:t xml:space="preserve"> roku</w:t>
      </w:r>
    </w:p>
    <w:p w:rsidR="00693600" w:rsidRPr="00EC7C18" w:rsidRDefault="00693600" w:rsidP="00EC7C18">
      <w:pPr>
        <w:rPr>
          <w:rFonts w:cstheme="minorHAnsi"/>
        </w:rPr>
      </w:pPr>
      <w:r w:rsidRPr="00EC7C18">
        <w:rPr>
          <w:rFonts w:cstheme="minorHAnsi"/>
        </w:rPr>
        <w:t xml:space="preserve">Posiedzenie </w:t>
      </w:r>
      <w:r w:rsidRPr="00EC7C18">
        <w:rPr>
          <w:rFonts w:cstheme="minorHAnsi"/>
          <w:b/>
        </w:rPr>
        <w:t>Komisji Współpracy Lokalnej</w:t>
      </w:r>
      <w:r w:rsidRPr="00EC7C18">
        <w:rPr>
          <w:rFonts w:cstheme="minorHAnsi"/>
        </w:rPr>
        <w:t xml:space="preserve">, któremu przewodniczył </w:t>
      </w:r>
      <w:r w:rsidR="001534FE" w:rsidRPr="00EC7C18">
        <w:rPr>
          <w:rFonts w:cstheme="minorHAnsi"/>
          <w:b/>
        </w:rPr>
        <w:t>Pan Filip Olszak</w:t>
      </w:r>
      <w:r w:rsidRPr="00EC7C18">
        <w:rPr>
          <w:rFonts w:cstheme="minorHAnsi"/>
          <w:b/>
        </w:rPr>
        <w:t xml:space="preserve"> – </w:t>
      </w:r>
      <w:r w:rsidR="001534FE" w:rsidRPr="00EC7C18">
        <w:rPr>
          <w:rFonts w:cstheme="minorHAnsi"/>
          <w:b/>
        </w:rPr>
        <w:t xml:space="preserve">pełniący obowiązki </w:t>
      </w:r>
      <w:r w:rsidRPr="00EC7C18">
        <w:rPr>
          <w:rFonts w:cstheme="minorHAnsi"/>
          <w:b/>
        </w:rPr>
        <w:t>Przewodnicząc</w:t>
      </w:r>
      <w:r w:rsidR="001534FE" w:rsidRPr="00EC7C18">
        <w:rPr>
          <w:rFonts w:cstheme="minorHAnsi"/>
          <w:b/>
        </w:rPr>
        <w:t>ego</w:t>
      </w:r>
      <w:r w:rsidRPr="00EC7C18">
        <w:rPr>
          <w:rFonts w:cstheme="minorHAnsi"/>
          <w:b/>
        </w:rPr>
        <w:t xml:space="preserve"> Komisji </w:t>
      </w:r>
      <w:r w:rsidR="000C1AE0" w:rsidRPr="00EC7C18">
        <w:rPr>
          <w:rFonts w:cstheme="minorHAnsi"/>
        </w:rPr>
        <w:t xml:space="preserve">odbyło się trybem zdalnym za </w:t>
      </w:r>
      <w:r w:rsidRPr="00EC7C18">
        <w:rPr>
          <w:rFonts w:cstheme="minorHAnsi"/>
        </w:rPr>
        <w:t>pośrednictwem platformy ZOOM.</w:t>
      </w:r>
    </w:p>
    <w:p w:rsidR="00693600" w:rsidRPr="00EC7C18" w:rsidRDefault="00693600" w:rsidP="00EC7C18">
      <w:pPr>
        <w:rPr>
          <w:rFonts w:cstheme="minorHAnsi"/>
        </w:rPr>
      </w:pPr>
      <w:r w:rsidRPr="00EC7C18">
        <w:rPr>
          <w:rFonts w:cstheme="minorHAnsi"/>
        </w:rPr>
        <w:t>W posiedzeniu uczestniczy</w:t>
      </w:r>
      <w:r w:rsidR="001534FE" w:rsidRPr="00EC7C18">
        <w:rPr>
          <w:rFonts w:cstheme="minorHAnsi"/>
        </w:rPr>
        <w:t>ło 9</w:t>
      </w:r>
      <w:r w:rsidR="0044073E" w:rsidRPr="00EC7C18">
        <w:rPr>
          <w:rFonts w:cstheme="minorHAnsi"/>
        </w:rPr>
        <w:t xml:space="preserve"> </w:t>
      </w:r>
      <w:r w:rsidRPr="00EC7C18">
        <w:rPr>
          <w:rFonts w:cstheme="minorHAnsi"/>
        </w:rPr>
        <w:t>członk</w:t>
      </w:r>
      <w:r w:rsidR="001534FE" w:rsidRPr="00EC7C18">
        <w:rPr>
          <w:rFonts w:cstheme="minorHAnsi"/>
        </w:rPr>
        <w:t>ów</w:t>
      </w:r>
      <w:r w:rsidRPr="00EC7C18">
        <w:rPr>
          <w:rFonts w:cstheme="minorHAnsi"/>
        </w:rPr>
        <w:t xml:space="preserve"> Komisji Współpracy Lokalnej oraz zaproszeni goście.</w:t>
      </w:r>
    </w:p>
    <w:p w:rsidR="00AD7840" w:rsidRPr="00EC7C18" w:rsidRDefault="00AD7840" w:rsidP="00EC7C18">
      <w:pPr>
        <w:pStyle w:val="Nagwek2"/>
      </w:pPr>
      <w:r w:rsidRPr="00EC7C18">
        <w:t>Załączniki do protokołu:</w:t>
      </w:r>
    </w:p>
    <w:p w:rsidR="00AD7840" w:rsidRPr="00EC7C18" w:rsidRDefault="00AD7840" w:rsidP="00EC7C18">
      <w:pPr>
        <w:pStyle w:val="Akapitzlist"/>
        <w:numPr>
          <w:ilvl w:val="0"/>
          <w:numId w:val="12"/>
        </w:numPr>
        <w:rPr>
          <w:rFonts w:cstheme="minorHAnsi"/>
        </w:rPr>
      </w:pPr>
      <w:r w:rsidRPr="00EC7C18">
        <w:rPr>
          <w:rFonts w:cstheme="minorHAnsi"/>
        </w:rPr>
        <w:t xml:space="preserve">Zaproszenie wraz z porządkiem obrad </w:t>
      </w:r>
      <w:r w:rsidR="00550072" w:rsidRPr="00EC7C18">
        <w:rPr>
          <w:rFonts w:cstheme="minorHAnsi"/>
        </w:rPr>
        <w:t>–</w:t>
      </w:r>
      <w:r w:rsidRPr="00EC7C18">
        <w:rPr>
          <w:rFonts w:cstheme="minorHAnsi"/>
        </w:rPr>
        <w:t xml:space="preserve"> </w:t>
      </w:r>
      <w:r w:rsidRPr="00EC7C18">
        <w:rPr>
          <w:rFonts w:cstheme="minorHAnsi"/>
          <w:b/>
        </w:rPr>
        <w:t>Załącznik nr 1</w:t>
      </w:r>
      <w:r w:rsidRPr="00EC7C18">
        <w:rPr>
          <w:rFonts w:cstheme="minorHAnsi"/>
        </w:rPr>
        <w:t>.</w:t>
      </w:r>
    </w:p>
    <w:p w:rsidR="00AD7840" w:rsidRPr="00EC7C18" w:rsidRDefault="00AD7840" w:rsidP="00EC7C18">
      <w:pPr>
        <w:pStyle w:val="Akapitzlist"/>
        <w:numPr>
          <w:ilvl w:val="0"/>
          <w:numId w:val="12"/>
        </w:numPr>
        <w:rPr>
          <w:rFonts w:cstheme="minorHAnsi"/>
        </w:rPr>
      </w:pPr>
      <w:r w:rsidRPr="00EC7C18">
        <w:rPr>
          <w:rFonts w:cstheme="minorHAnsi"/>
        </w:rPr>
        <w:t xml:space="preserve">Lista obecności członków komisji </w:t>
      </w:r>
      <w:r w:rsidR="00550072" w:rsidRPr="00EC7C18">
        <w:rPr>
          <w:rFonts w:cstheme="minorHAnsi"/>
        </w:rPr>
        <w:t>–</w:t>
      </w:r>
      <w:r w:rsidRPr="00EC7C18">
        <w:rPr>
          <w:rFonts w:cstheme="minorHAnsi"/>
        </w:rPr>
        <w:t xml:space="preserve"> </w:t>
      </w:r>
      <w:r w:rsidRPr="00EC7C18">
        <w:rPr>
          <w:rFonts w:cstheme="minorHAnsi"/>
          <w:b/>
        </w:rPr>
        <w:t>Załącznik nr 2.</w:t>
      </w:r>
    </w:p>
    <w:p w:rsidR="00AD7840" w:rsidRPr="00EC7C18" w:rsidRDefault="00AD7840" w:rsidP="00EC7C18">
      <w:pPr>
        <w:pStyle w:val="Akapitzlist"/>
        <w:numPr>
          <w:ilvl w:val="0"/>
          <w:numId w:val="12"/>
        </w:numPr>
        <w:rPr>
          <w:rFonts w:cstheme="minorHAnsi"/>
        </w:rPr>
      </w:pPr>
      <w:r w:rsidRPr="00EC7C18">
        <w:rPr>
          <w:rFonts w:cstheme="minorHAnsi"/>
        </w:rPr>
        <w:t xml:space="preserve">Lista obecności gości </w:t>
      </w:r>
      <w:r w:rsidR="00550072" w:rsidRPr="00EC7C18">
        <w:rPr>
          <w:rFonts w:cstheme="minorHAnsi"/>
        </w:rPr>
        <w:t>–</w:t>
      </w:r>
      <w:r w:rsidRPr="00EC7C18">
        <w:rPr>
          <w:rFonts w:cstheme="minorHAnsi"/>
        </w:rPr>
        <w:t xml:space="preserve"> </w:t>
      </w:r>
      <w:r w:rsidRPr="00EC7C18">
        <w:rPr>
          <w:rFonts w:cstheme="minorHAnsi"/>
          <w:b/>
        </w:rPr>
        <w:t>Załącznik nr 3.</w:t>
      </w:r>
    </w:p>
    <w:p w:rsidR="009C17D5" w:rsidRPr="00EC7C18" w:rsidRDefault="009C17D5" w:rsidP="00EC7C18">
      <w:pPr>
        <w:pStyle w:val="Akapitzlist"/>
        <w:numPr>
          <w:ilvl w:val="0"/>
          <w:numId w:val="12"/>
        </w:numPr>
        <w:rPr>
          <w:rFonts w:cstheme="minorHAnsi"/>
        </w:rPr>
      </w:pPr>
      <w:r w:rsidRPr="00EC7C18">
        <w:rPr>
          <w:rFonts w:cstheme="minorHAnsi"/>
        </w:rPr>
        <w:t>Prezentacja</w:t>
      </w:r>
      <w:r w:rsidR="00A2383E" w:rsidRPr="00EC7C18">
        <w:rPr>
          <w:rFonts w:cstheme="minorHAnsi"/>
        </w:rPr>
        <w:t xml:space="preserve"> </w:t>
      </w:r>
      <w:r w:rsidR="001534FE" w:rsidRPr="00EC7C18">
        <w:rPr>
          <w:rFonts w:cstheme="minorHAnsi"/>
        </w:rPr>
        <w:t>dotycząca zmian w budżecie i wieloletniej prognozie finansowej</w:t>
      </w:r>
      <w:r w:rsidRPr="00EC7C18">
        <w:rPr>
          <w:rFonts w:cstheme="minorHAnsi"/>
        </w:rPr>
        <w:t xml:space="preserve"> – </w:t>
      </w:r>
      <w:r w:rsidRPr="00EC7C18">
        <w:rPr>
          <w:rFonts w:cstheme="minorHAnsi"/>
          <w:b/>
        </w:rPr>
        <w:t>Załącznik nr 4</w:t>
      </w:r>
    </w:p>
    <w:p w:rsidR="002A21F3" w:rsidRPr="00EC7C18" w:rsidRDefault="000C1AE0" w:rsidP="00EC7C18">
      <w:pPr>
        <w:pStyle w:val="Nagwek2"/>
        <w:rPr>
          <w:rFonts w:eastAsia="Calibri"/>
        </w:rPr>
      </w:pPr>
      <w:r w:rsidRPr="00EC7C18">
        <w:rPr>
          <w:rFonts w:eastAsia="Calibri"/>
        </w:rPr>
        <w:t>P</w:t>
      </w:r>
      <w:r w:rsidR="002A21F3" w:rsidRPr="00EC7C18">
        <w:rPr>
          <w:rFonts w:eastAsia="Calibri"/>
        </w:rPr>
        <w:t>orządek obrad:</w:t>
      </w:r>
    </w:p>
    <w:p w:rsidR="001534FE" w:rsidRPr="00EC7C18" w:rsidRDefault="001534FE" w:rsidP="00EC7C18">
      <w:pPr>
        <w:pStyle w:val="Akapitzlist"/>
        <w:numPr>
          <w:ilvl w:val="0"/>
          <w:numId w:val="13"/>
        </w:numPr>
        <w:rPr>
          <w:rFonts w:cstheme="minorHAnsi"/>
        </w:rPr>
      </w:pPr>
      <w:r w:rsidRPr="00EC7C18">
        <w:rPr>
          <w:rFonts w:cstheme="minorHAnsi"/>
        </w:rPr>
        <w:t xml:space="preserve">Opiniowanie projektu uchwały nr PU </w:t>
      </w:r>
      <w:r w:rsidRPr="00EC7C18">
        <w:rPr>
          <w:rFonts w:cstheme="minorHAnsi"/>
          <w:b/>
          <w:bCs/>
        </w:rPr>
        <w:t>1282</w:t>
      </w:r>
      <w:r w:rsidRPr="00EC7C18">
        <w:rPr>
          <w:rFonts w:cstheme="minorHAnsi"/>
        </w:rPr>
        <w:t>/22 zmieniająca uchwałę w sprawie szczegółowych zasad naliczania środków budżetowych dla osiedli.</w:t>
      </w:r>
    </w:p>
    <w:p w:rsidR="001534FE" w:rsidRPr="00EC7C18" w:rsidRDefault="001534FE" w:rsidP="00EC7C18">
      <w:pPr>
        <w:pStyle w:val="Akapitzlist"/>
        <w:numPr>
          <w:ilvl w:val="0"/>
          <w:numId w:val="13"/>
        </w:numPr>
        <w:rPr>
          <w:rFonts w:cstheme="minorHAnsi"/>
        </w:rPr>
      </w:pPr>
      <w:r w:rsidRPr="00EC7C18">
        <w:rPr>
          <w:rFonts w:cstheme="minorHAnsi"/>
        </w:rPr>
        <w:t xml:space="preserve">Opiniowanie projektu uchwały nr PU </w:t>
      </w:r>
      <w:r w:rsidRPr="00EC7C18">
        <w:rPr>
          <w:rFonts w:cstheme="minorHAnsi"/>
          <w:b/>
          <w:bCs/>
        </w:rPr>
        <w:t>1283</w:t>
      </w:r>
      <w:r w:rsidRPr="00EC7C18">
        <w:rPr>
          <w:rFonts w:cstheme="minorHAnsi"/>
        </w:rPr>
        <w:t>/22 zmieniająca uchwałę w sprawie ustalenia wysokości środków dla jednostek pomocniczych Miasta na lata 2020-2023.</w:t>
      </w:r>
    </w:p>
    <w:p w:rsidR="001534FE" w:rsidRPr="00EC7C18" w:rsidRDefault="001534FE" w:rsidP="00EC7C18">
      <w:pPr>
        <w:pStyle w:val="Akapitzlist"/>
        <w:numPr>
          <w:ilvl w:val="0"/>
          <w:numId w:val="13"/>
        </w:numPr>
        <w:rPr>
          <w:rFonts w:cstheme="minorHAnsi"/>
        </w:rPr>
      </w:pPr>
      <w:r w:rsidRPr="00EC7C18">
        <w:rPr>
          <w:rFonts w:cstheme="minorHAnsi"/>
        </w:rPr>
        <w:t xml:space="preserve">Opiniowanie projektu uchwały nr PU </w:t>
      </w:r>
      <w:r w:rsidRPr="00EC7C18">
        <w:rPr>
          <w:rStyle w:val="Pogrubienie"/>
          <w:rFonts w:cstheme="minorHAnsi"/>
        </w:rPr>
        <w:t>1291</w:t>
      </w:r>
      <w:r w:rsidRPr="00EC7C18">
        <w:rPr>
          <w:rFonts w:cstheme="minorHAnsi"/>
        </w:rPr>
        <w:t>/22 w sprawie zmian w wieloletniej prognozie finansowej Miasta Poznania.</w:t>
      </w:r>
    </w:p>
    <w:p w:rsidR="001534FE" w:rsidRPr="00EC7C18" w:rsidRDefault="001534FE" w:rsidP="00EC7C18">
      <w:pPr>
        <w:pStyle w:val="Akapitzlist"/>
        <w:numPr>
          <w:ilvl w:val="0"/>
          <w:numId w:val="13"/>
        </w:numPr>
        <w:rPr>
          <w:rFonts w:cstheme="minorHAnsi"/>
        </w:rPr>
      </w:pPr>
      <w:r w:rsidRPr="00EC7C18">
        <w:rPr>
          <w:rFonts w:cstheme="minorHAnsi"/>
        </w:rPr>
        <w:t xml:space="preserve">Opiniowanie projektu uchwały nr PU </w:t>
      </w:r>
      <w:r w:rsidRPr="00EC7C18">
        <w:rPr>
          <w:rStyle w:val="Pogrubienie"/>
          <w:rFonts w:cstheme="minorHAnsi"/>
        </w:rPr>
        <w:t>1292/</w:t>
      </w:r>
      <w:r w:rsidRPr="00EC7C18">
        <w:rPr>
          <w:rFonts w:cstheme="minorHAnsi"/>
        </w:rPr>
        <w:t>22 w sprawie zmian w budżecie Miasta Poznania na rok 2022.</w:t>
      </w:r>
    </w:p>
    <w:p w:rsidR="009C17D5" w:rsidRPr="00EC7C18" w:rsidRDefault="009C17D5" w:rsidP="00EC7C18">
      <w:pPr>
        <w:pStyle w:val="Akapitzlist"/>
        <w:numPr>
          <w:ilvl w:val="0"/>
          <w:numId w:val="13"/>
        </w:numPr>
        <w:rPr>
          <w:rFonts w:cstheme="minorHAnsi"/>
        </w:rPr>
      </w:pPr>
      <w:r w:rsidRPr="00EC7C18">
        <w:rPr>
          <w:rFonts w:cstheme="minorHAnsi"/>
        </w:rPr>
        <w:t>Wolne głosy i wnioski.</w:t>
      </w:r>
    </w:p>
    <w:p w:rsidR="009E7752" w:rsidRPr="00EC7C18" w:rsidRDefault="000C1AE0" w:rsidP="00EC7C18">
      <w:pPr>
        <w:rPr>
          <w:rFonts w:cstheme="minorHAnsi"/>
        </w:rPr>
      </w:pPr>
      <w:r w:rsidRPr="00EC7C18">
        <w:rPr>
          <w:rFonts w:eastAsia="Times New Roman" w:cstheme="minorHAnsi"/>
          <w:b/>
        </w:rPr>
        <w:t xml:space="preserve">Pan </w:t>
      </w:r>
      <w:r w:rsidR="001534FE" w:rsidRPr="00EC7C18">
        <w:rPr>
          <w:rFonts w:eastAsia="Times New Roman" w:cstheme="minorHAnsi"/>
          <w:b/>
        </w:rPr>
        <w:t>Filip Olszak</w:t>
      </w:r>
      <w:r w:rsidR="00AA1BF1" w:rsidRPr="00EC7C18">
        <w:rPr>
          <w:rFonts w:eastAsia="Times New Roman" w:cstheme="minorHAnsi"/>
        </w:rPr>
        <w:t xml:space="preserve"> – </w:t>
      </w:r>
      <w:r w:rsidR="001534FE" w:rsidRPr="00EC7C18">
        <w:rPr>
          <w:rFonts w:eastAsia="Times New Roman" w:cstheme="minorHAnsi"/>
          <w:b/>
        </w:rPr>
        <w:t>p.o.</w:t>
      </w:r>
      <w:r w:rsidR="001534FE" w:rsidRPr="00EC7C18">
        <w:rPr>
          <w:rFonts w:eastAsia="Times New Roman" w:cstheme="minorHAnsi"/>
        </w:rPr>
        <w:t xml:space="preserve"> </w:t>
      </w:r>
      <w:r w:rsidR="00AA1BF1" w:rsidRPr="00EC7C18">
        <w:rPr>
          <w:rFonts w:eastAsia="Times New Roman" w:cstheme="minorHAnsi"/>
          <w:b/>
        </w:rPr>
        <w:t>Przewodnicząc</w:t>
      </w:r>
      <w:r w:rsidR="001534FE" w:rsidRPr="00EC7C18">
        <w:rPr>
          <w:rFonts w:eastAsia="Times New Roman" w:cstheme="minorHAnsi"/>
          <w:b/>
        </w:rPr>
        <w:t>ego</w:t>
      </w:r>
      <w:r w:rsidR="00AA1BF1" w:rsidRPr="00EC7C18">
        <w:rPr>
          <w:rFonts w:eastAsia="Times New Roman" w:cstheme="minorHAnsi"/>
          <w:b/>
        </w:rPr>
        <w:t xml:space="preserve"> Komisji</w:t>
      </w:r>
      <w:r w:rsidR="00AA1BF1" w:rsidRPr="00EC7C18">
        <w:rPr>
          <w:rFonts w:cstheme="minorHAnsi"/>
        </w:rPr>
        <w:t xml:space="preserve"> </w:t>
      </w:r>
      <w:r w:rsidRPr="00EC7C18">
        <w:rPr>
          <w:rFonts w:cstheme="minorHAnsi"/>
        </w:rPr>
        <w:t xml:space="preserve">przywitał wszystkich gości i w </w:t>
      </w:r>
      <w:r w:rsidR="00AA1BF1" w:rsidRPr="00EC7C18">
        <w:rPr>
          <w:rFonts w:cstheme="minorHAnsi"/>
        </w:rPr>
        <w:t>obecności kworum rozpocz</w:t>
      </w:r>
      <w:r w:rsidR="001534FE" w:rsidRPr="00EC7C18">
        <w:rPr>
          <w:rFonts w:cstheme="minorHAnsi"/>
        </w:rPr>
        <w:t>ą</w:t>
      </w:r>
      <w:r w:rsidR="00AA1BF1" w:rsidRPr="00EC7C18">
        <w:rPr>
          <w:rFonts w:cstheme="minorHAnsi"/>
        </w:rPr>
        <w:t>ł</w:t>
      </w:r>
      <w:r w:rsidRPr="00EC7C18">
        <w:rPr>
          <w:rFonts w:cstheme="minorHAnsi"/>
        </w:rPr>
        <w:t xml:space="preserve"> posiedzenie obrad. Następnie </w:t>
      </w:r>
      <w:r w:rsidR="00AA1BF1" w:rsidRPr="00EC7C18">
        <w:rPr>
          <w:rFonts w:cstheme="minorHAnsi"/>
        </w:rPr>
        <w:t>zarządził</w:t>
      </w:r>
      <w:r w:rsidR="00AD7840" w:rsidRPr="00EC7C18">
        <w:rPr>
          <w:rFonts w:cstheme="minorHAnsi"/>
        </w:rPr>
        <w:t xml:space="preserve"> sprawdzenie listy obecności.</w:t>
      </w:r>
      <w:r w:rsidR="001534FE" w:rsidRPr="00EC7C18">
        <w:rPr>
          <w:rFonts w:cstheme="minorHAnsi"/>
        </w:rPr>
        <w:t xml:space="preserve"> </w:t>
      </w:r>
      <w:r w:rsidR="000704BA" w:rsidRPr="00EC7C18">
        <w:rPr>
          <w:rFonts w:cstheme="minorHAnsi"/>
        </w:rPr>
        <w:t>Ponadto z</w:t>
      </w:r>
      <w:r w:rsidR="001534FE" w:rsidRPr="00EC7C18">
        <w:rPr>
          <w:rFonts w:cstheme="minorHAnsi"/>
        </w:rPr>
        <w:t>arządził, aby projekty uchwał dotyczące szczególnych zasad naliczania środków budżetowych dla osiedli oraz ustalania wysokości środków dla jednostek pomocniczych Miasta omówić wspólnie.</w:t>
      </w:r>
    </w:p>
    <w:p w:rsidR="001534FE" w:rsidRPr="00EC7C18" w:rsidRDefault="001534FE" w:rsidP="00EC7C18">
      <w:pPr>
        <w:pStyle w:val="Nagwek2"/>
      </w:pPr>
      <w:r w:rsidRPr="00EC7C18">
        <w:lastRenderedPageBreak/>
        <w:t xml:space="preserve">Ad. 1. Opiniowanie projektu uchwały nr PU </w:t>
      </w:r>
      <w:r w:rsidRPr="00EC7C18">
        <w:rPr>
          <w:bCs/>
        </w:rPr>
        <w:t>1282</w:t>
      </w:r>
      <w:r w:rsidRPr="00EC7C18">
        <w:t>/22 zmieniająca uchwałę w sprawie szczegółowych zasad naliczania środków budżetowych dla osiedli.</w:t>
      </w:r>
    </w:p>
    <w:p w:rsidR="001534FE" w:rsidRPr="00EC7C18" w:rsidRDefault="001534FE" w:rsidP="00EC7C18">
      <w:pPr>
        <w:pStyle w:val="Nagwek2"/>
      </w:pPr>
      <w:r w:rsidRPr="00EC7C18">
        <w:t>Ad. 2</w:t>
      </w:r>
      <w:r w:rsidR="009E7752" w:rsidRPr="00EC7C18">
        <w:t xml:space="preserve">. </w:t>
      </w:r>
      <w:r w:rsidRPr="00EC7C18">
        <w:t xml:space="preserve">Opiniowanie projektu uchwały nr PU </w:t>
      </w:r>
      <w:r w:rsidRPr="00EC7C18">
        <w:rPr>
          <w:bCs/>
        </w:rPr>
        <w:t>1283</w:t>
      </w:r>
      <w:r w:rsidRPr="00EC7C18">
        <w:t>/22 zmieniająca uchwałę w sprawie ustalenia wysokości środków dla jednostek pomocniczych Miasta na lata 2020-2023.</w:t>
      </w:r>
    </w:p>
    <w:p w:rsidR="009E7752" w:rsidRPr="00EC7C18" w:rsidRDefault="009E7752" w:rsidP="00EC7C18">
      <w:pPr>
        <w:rPr>
          <w:rFonts w:cstheme="minorHAnsi"/>
        </w:rPr>
      </w:pPr>
      <w:r w:rsidRPr="00EC7C18">
        <w:rPr>
          <w:rFonts w:eastAsia="Times New Roman" w:cstheme="minorHAnsi"/>
          <w:b/>
        </w:rPr>
        <w:t>Pan Filip Olszak</w:t>
      </w:r>
      <w:r w:rsidRPr="00EC7C18">
        <w:rPr>
          <w:rFonts w:eastAsia="Times New Roman" w:cstheme="minorHAnsi"/>
        </w:rPr>
        <w:t xml:space="preserve"> – </w:t>
      </w:r>
      <w:r w:rsidRPr="00EC7C18">
        <w:rPr>
          <w:rFonts w:eastAsia="Times New Roman" w:cstheme="minorHAnsi"/>
          <w:b/>
        </w:rPr>
        <w:t>p.o.</w:t>
      </w:r>
      <w:r w:rsidRPr="00EC7C18">
        <w:rPr>
          <w:rFonts w:eastAsia="Times New Roman" w:cstheme="minorHAnsi"/>
        </w:rPr>
        <w:t xml:space="preserve"> </w:t>
      </w:r>
      <w:r w:rsidRPr="00EC7C18">
        <w:rPr>
          <w:rFonts w:eastAsia="Times New Roman" w:cstheme="minorHAnsi"/>
          <w:b/>
        </w:rPr>
        <w:t>Przewodniczącego Komisji</w:t>
      </w:r>
      <w:r w:rsidRPr="00EC7C18">
        <w:rPr>
          <w:rFonts w:cstheme="minorHAnsi"/>
        </w:rPr>
        <w:t xml:space="preserve"> poprosił Dyrektor Wydziału Budżetu i Kontrolingu o przedstawienie projektów uchwał.</w:t>
      </w:r>
    </w:p>
    <w:p w:rsidR="0091286C" w:rsidRPr="00EC7C18" w:rsidRDefault="009E7752" w:rsidP="00EC7C18">
      <w:pPr>
        <w:rPr>
          <w:rFonts w:cstheme="minorHAnsi"/>
        </w:rPr>
      </w:pPr>
      <w:r w:rsidRPr="00EC7C18">
        <w:rPr>
          <w:rFonts w:cstheme="minorHAnsi"/>
          <w:b/>
        </w:rPr>
        <w:t xml:space="preserve">Pani Justyna Glapa – Dyrektor Wydziału Budżetu i Kontrolingu </w:t>
      </w:r>
      <w:r w:rsidR="002C1814" w:rsidRPr="00EC7C18">
        <w:rPr>
          <w:rFonts w:cstheme="minorHAnsi"/>
          <w:b/>
        </w:rPr>
        <w:t xml:space="preserve"> </w:t>
      </w:r>
      <w:r w:rsidRPr="00EC7C18">
        <w:rPr>
          <w:rFonts w:cstheme="minorHAnsi"/>
        </w:rPr>
        <w:t>przybliżyła, iż projekty uchwał odnoszą się programu „Bezpieczne przejście, bezpieczny pieszy”, mają na celu umożliwienie osiedlom przystąpienia do projektu. Wyjaśniła, że na mocy aktualizacji</w:t>
      </w:r>
      <w:r w:rsidR="000704BA" w:rsidRPr="00EC7C18">
        <w:rPr>
          <w:rFonts w:cstheme="minorHAnsi"/>
        </w:rPr>
        <w:t xml:space="preserve"> </w:t>
      </w:r>
      <w:r w:rsidRPr="00EC7C18">
        <w:rPr>
          <w:rFonts w:cstheme="minorHAnsi"/>
        </w:rPr>
        <w:t xml:space="preserve">rada osiedla będzie mogła podjąć uchwałę i przystąpić do akcji. Kontynuowała, że zadanie to będzie można realizować w ujęciu wieloletnim, podobnie jak inne przedsięwzięcia inwestycyjne. </w:t>
      </w:r>
      <w:r w:rsidR="0091286C" w:rsidRPr="00EC7C18">
        <w:rPr>
          <w:rFonts w:cstheme="minorHAnsi"/>
        </w:rPr>
        <w:t xml:space="preserve">Wskazała, że w uchwale ujęta jest delegacja do Prezydenta Miasta Poznania, aby zostały one przyjęte zarządzeniem Prezydenta. Poinformowała, że w 2023 roku na realizacje programu przeznaczone jest 500 000 zł. </w:t>
      </w:r>
    </w:p>
    <w:p w:rsidR="00E433E9" w:rsidRPr="00EC7C18" w:rsidRDefault="0091286C" w:rsidP="00EC7C18">
      <w:pPr>
        <w:rPr>
          <w:rFonts w:cstheme="minorHAnsi"/>
        </w:rPr>
      </w:pPr>
      <w:r w:rsidRPr="00EC7C18">
        <w:rPr>
          <w:rFonts w:cstheme="minorHAnsi"/>
          <w:b/>
        </w:rPr>
        <w:t xml:space="preserve">Pan Radosław Ciesielski – Zastępca Dyrektora ZDM ds. Inwestycji </w:t>
      </w:r>
      <w:r w:rsidRPr="00EC7C18">
        <w:rPr>
          <w:rFonts w:cstheme="minorHAnsi"/>
        </w:rPr>
        <w:t xml:space="preserve">przedstawił merytoryczne szczegóły projektów. Podkreślił, że omawiany program jest sformalizowaniem działań, które miasto Poznań podejmuje od dwóch, trzech lat. </w:t>
      </w:r>
      <w:r w:rsidR="003F6C44" w:rsidRPr="00EC7C18">
        <w:rPr>
          <w:rFonts w:cstheme="minorHAnsi"/>
        </w:rPr>
        <w:t>Wskazał, że dotychczas wspomniane przedsięwzięcia były finansowane z różnych źródeł i uporządkowywanie finansowania stało się jednym z podstawowych celów</w:t>
      </w:r>
      <w:r w:rsidR="000704BA" w:rsidRPr="00EC7C18">
        <w:rPr>
          <w:rFonts w:cstheme="minorHAnsi"/>
        </w:rPr>
        <w:t xml:space="preserve"> uchwały</w:t>
      </w:r>
      <w:r w:rsidR="003F6C44" w:rsidRPr="00EC7C18">
        <w:rPr>
          <w:rFonts w:cstheme="minorHAnsi"/>
        </w:rPr>
        <w:t xml:space="preserve">, obok poprawy bezpieczeństwa. Przybliżył, że ideą programu jest doświetlenie przejść dla pieszych, nieobejmujące elementów budowalnych. Wyjaśnił, że rozwiązanie te podyktowane jest czasem i kosztami. </w:t>
      </w:r>
      <w:r w:rsidR="000E34E6" w:rsidRPr="00EC7C18">
        <w:rPr>
          <w:rFonts w:cstheme="minorHAnsi"/>
        </w:rPr>
        <w:t xml:space="preserve">Powiedział, że koszt budowy jednego doświetlonego przejścia dla pieszych wynosi około 40 000zł. Stwierdził, że program jest wsparciem i zachętą dla rad osiedli – połowa kosztu finansowana będzie z puli miejskiej, druga połowa z budżetu rady osiedla. Zwrócił uwagę, że trudno oszacować zainteresowanie programem. Poinformował, że ZDM buduje rocznie średnio 15 </w:t>
      </w:r>
      <w:proofErr w:type="spellStart"/>
      <w:r w:rsidR="000E34E6" w:rsidRPr="00EC7C18">
        <w:rPr>
          <w:rFonts w:cstheme="minorHAnsi"/>
        </w:rPr>
        <w:t>doświetleń</w:t>
      </w:r>
      <w:proofErr w:type="spellEnd"/>
      <w:r w:rsidR="000E34E6" w:rsidRPr="00EC7C18">
        <w:rPr>
          <w:rFonts w:cstheme="minorHAnsi"/>
        </w:rPr>
        <w:t xml:space="preserve"> przejść dla pieszych, i mimo trybu przetargowego, na rynku istnieje tylko jedna firma, która wykonuje takie prace. Wyraził nadzieje, że program zyska uznanie rad osiedli</w:t>
      </w:r>
      <w:r w:rsidR="00595613" w:rsidRPr="00EC7C18">
        <w:rPr>
          <w:rFonts w:cstheme="minorHAnsi"/>
        </w:rPr>
        <w:t xml:space="preserve"> i kiedy pula środków nie będzie wystarczająca konieczne będzie wprowadzenie dodatkowych kryteriów wyboru.  Wskazał, że dotychczas ZDM oraz Miejski Inżynier Ruchu przy analizie wniosków brali pod uwagę szeroko pojęte bezpieczeństwo ruchu drogowego. Wyjaśnił, że zarządzenie Prezydenta Miasta Poznania, któr</w:t>
      </w:r>
      <w:r w:rsidR="003009A6" w:rsidRPr="00EC7C18">
        <w:rPr>
          <w:rFonts w:cstheme="minorHAnsi"/>
        </w:rPr>
        <w:t>e</w:t>
      </w:r>
      <w:r w:rsidR="00595613" w:rsidRPr="00EC7C18">
        <w:rPr>
          <w:rFonts w:cstheme="minorHAnsi"/>
        </w:rPr>
        <w:t xml:space="preserve"> pojawi się do uchwał odnosi się do procedury i kryteriów oceniających.</w:t>
      </w:r>
      <w:r w:rsidR="00F66F7F" w:rsidRPr="00EC7C18">
        <w:rPr>
          <w:rFonts w:cstheme="minorHAnsi"/>
        </w:rPr>
        <w:t xml:space="preserve"> Podkreślił, że zależy mu na tym, aby doświetlonych przejść dla pieszych przybywało, a usystematyzowanie tych działań w formie programu spowoduje, że będą to działania ciągłe. </w:t>
      </w:r>
      <w:r w:rsidR="008557E6" w:rsidRPr="00EC7C18">
        <w:rPr>
          <w:rFonts w:cstheme="minorHAnsi"/>
        </w:rPr>
        <w:t>Zapewnił, że ZDM nie będzie zaniedbywać tzw. twardych działań budowalnych podejmowanych w celu zwiększenia bezpieczeństwa na drodze, ale będzie to finansowane z innej puli środków. Określił, że start programu przewidziany jest na początek 2023 roku.</w:t>
      </w:r>
      <w:r w:rsidR="00340404" w:rsidRPr="00EC7C18">
        <w:rPr>
          <w:rFonts w:cstheme="minorHAnsi"/>
        </w:rPr>
        <w:t xml:space="preserve"> Przybliżył, że do lutego 2023 roku pojawiałyby się wnioski rad osiedli, następnie zostaną one </w:t>
      </w:r>
      <w:r w:rsidR="00E433E9" w:rsidRPr="00EC7C18">
        <w:rPr>
          <w:rFonts w:cstheme="minorHAnsi"/>
        </w:rPr>
        <w:t>zweryfikowane</w:t>
      </w:r>
      <w:r w:rsidR="00340404" w:rsidRPr="00EC7C18">
        <w:rPr>
          <w:rFonts w:cstheme="minorHAnsi"/>
        </w:rPr>
        <w:t xml:space="preserve"> przez Miejskiego Inżyniera Ruchu</w:t>
      </w:r>
      <w:r w:rsidR="00E433E9" w:rsidRPr="00EC7C18">
        <w:rPr>
          <w:rFonts w:cstheme="minorHAnsi"/>
        </w:rPr>
        <w:t xml:space="preserve"> i w razie potrzeby wciągu 1-2 </w:t>
      </w:r>
      <w:r w:rsidR="00E433E9" w:rsidRPr="00EC7C18">
        <w:rPr>
          <w:rFonts w:cstheme="minorHAnsi"/>
        </w:rPr>
        <w:lastRenderedPageBreak/>
        <w:t>miesięcy opracowany zostanie projekt organizacji ruchu. Kontynuował, że rada osiedla otrzyma informację zwrotną, czy ich wniosek jest zasadny i jakie środki w formie uchwały</w:t>
      </w:r>
      <w:r w:rsidR="00823E2B" w:rsidRPr="00EC7C18">
        <w:rPr>
          <w:rFonts w:cstheme="minorHAnsi"/>
        </w:rPr>
        <w:t xml:space="preserve"> budżetowej</w:t>
      </w:r>
      <w:r w:rsidR="00E433E9" w:rsidRPr="00EC7C18">
        <w:rPr>
          <w:rFonts w:cstheme="minorHAnsi"/>
        </w:rPr>
        <w:t xml:space="preserve"> musi zabezpieczyć na jego realizację. Podsumował, że pozwoli to na wykonanie prac w terenie w kolejnym roku budżetowym. </w:t>
      </w:r>
    </w:p>
    <w:p w:rsidR="00E433E9" w:rsidRPr="00EC7C18" w:rsidRDefault="00E433E9" w:rsidP="00EC7C18">
      <w:pPr>
        <w:rPr>
          <w:rFonts w:cstheme="minorHAnsi"/>
        </w:rPr>
      </w:pPr>
      <w:r w:rsidRPr="00EC7C18">
        <w:rPr>
          <w:rFonts w:eastAsia="Times New Roman" w:cstheme="minorHAnsi"/>
          <w:b/>
        </w:rPr>
        <w:t>Pan Filip Olszak</w:t>
      </w:r>
      <w:r w:rsidRPr="00EC7C18">
        <w:rPr>
          <w:rFonts w:eastAsia="Times New Roman" w:cstheme="minorHAnsi"/>
        </w:rPr>
        <w:t xml:space="preserve"> – </w:t>
      </w:r>
      <w:r w:rsidRPr="00EC7C18">
        <w:rPr>
          <w:rFonts w:eastAsia="Times New Roman" w:cstheme="minorHAnsi"/>
          <w:b/>
        </w:rPr>
        <w:t>p.o.</w:t>
      </w:r>
      <w:r w:rsidRPr="00EC7C18">
        <w:rPr>
          <w:rFonts w:eastAsia="Times New Roman" w:cstheme="minorHAnsi"/>
        </w:rPr>
        <w:t xml:space="preserve"> </w:t>
      </w:r>
      <w:r w:rsidRPr="00EC7C18">
        <w:rPr>
          <w:rFonts w:eastAsia="Times New Roman" w:cstheme="minorHAnsi"/>
          <w:b/>
        </w:rPr>
        <w:t>Przewodniczącego Komisji</w:t>
      </w:r>
      <w:r w:rsidRPr="00EC7C18">
        <w:rPr>
          <w:rFonts w:eastAsia="Times New Roman" w:cstheme="minorHAnsi"/>
        </w:rPr>
        <w:t xml:space="preserve"> oddał głos pomysłodawcy programu, Panu Radnemu Pawłowi Matuszakowi. </w:t>
      </w:r>
    </w:p>
    <w:p w:rsidR="00E433E9" w:rsidRPr="00EC7C18" w:rsidRDefault="00E433E9" w:rsidP="00EC7C18">
      <w:pPr>
        <w:rPr>
          <w:rFonts w:cstheme="minorHAnsi"/>
        </w:rPr>
      </w:pPr>
      <w:r w:rsidRPr="00EC7C18">
        <w:rPr>
          <w:rFonts w:cstheme="minorHAnsi"/>
          <w:b/>
        </w:rPr>
        <w:t xml:space="preserve">Pan Paweł Matuszak </w:t>
      </w:r>
      <w:r w:rsidR="00823E2B" w:rsidRPr="00EC7C18">
        <w:rPr>
          <w:rFonts w:cstheme="minorHAnsi"/>
          <w:b/>
        </w:rPr>
        <w:t>–</w:t>
      </w:r>
      <w:r w:rsidRPr="00EC7C18">
        <w:rPr>
          <w:rFonts w:cstheme="minorHAnsi"/>
          <w:b/>
        </w:rPr>
        <w:t xml:space="preserve"> Radny</w:t>
      </w:r>
      <w:r w:rsidR="00823E2B" w:rsidRPr="00EC7C18">
        <w:rPr>
          <w:rFonts w:cstheme="minorHAnsi"/>
          <w:b/>
        </w:rPr>
        <w:t xml:space="preserve"> </w:t>
      </w:r>
      <w:r w:rsidR="00823E2B" w:rsidRPr="00EC7C18">
        <w:rPr>
          <w:rFonts w:cstheme="minorHAnsi"/>
        </w:rPr>
        <w:t>powtórzył założenia programu, podkreślając iż życie ludzkie jest wartością bezcenną. Zwrócił uwagę na rolę rad osiedla, wskazując, iż same mogą zadecydować, które przejścia dla pieszych będą brały udział w programie.</w:t>
      </w:r>
      <w:r w:rsidR="00CE5CE0" w:rsidRPr="00EC7C18">
        <w:rPr>
          <w:rFonts w:cstheme="minorHAnsi"/>
        </w:rPr>
        <w:t xml:space="preserve"> Poinformował, że w tym roku na realizację programu przeznaczono 6</w:t>
      </w:r>
      <w:r w:rsidR="00684A26" w:rsidRPr="00EC7C18">
        <w:rPr>
          <w:rFonts w:cstheme="minorHAnsi"/>
        </w:rPr>
        <w:t>5</w:t>
      </w:r>
      <w:r w:rsidR="00CE5CE0" w:rsidRPr="00EC7C18">
        <w:rPr>
          <w:rFonts w:cstheme="minorHAnsi"/>
        </w:rPr>
        <w:t>0 000 zł., a w przyszłym 500 000 zł.</w:t>
      </w:r>
      <w:r w:rsidR="00823E2B" w:rsidRPr="00EC7C18">
        <w:rPr>
          <w:rFonts w:cstheme="minorHAnsi"/>
        </w:rPr>
        <w:t xml:space="preserve">  </w:t>
      </w:r>
    </w:p>
    <w:p w:rsidR="00F66F7F" w:rsidRPr="00EC7C18" w:rsidRDefault="00E433E9" w:rsidP="00EC7C18">
      <w:pPr>
        <w:rPr>
          <w:rFonts w:cstheme="minorHAnsi"/>
        </w:rPr>
      </w:pPr>
      <w:r w:rsidRPr="00EC7C18">
        <w:rPr>
          <w:rFonts w:cstheme="minorHAnsi"/>
          <w:b/>
        </w:rPr>
        <w:t xml:space="preserve">Pan Wojciech Chudy - Radny </w:t>
      </w:r>
      <w:r w:rsidR="00823E2B" w:rsidRPr="00EC7C18">
        <w:rPr>
          <w:rFonts w:cstheme="minorHAnsi"/>
        </w:rPr>
        <w:t xml:space="preserve">zapytał o procedurę przystąpienia do programu w roku przejściowym. </w:t>
      </w:r>
    </w:p>
    <w:p w:rsidR="00684A26" w:rsidRPr="00EC7C18" w:rsidRDefault="00823E2B" w:rsidP="00EC7C18">
      <w:pPr>
        <w:rPr>
          <w:rFonts w:cstheme="minorHAnsi"/>
        </w:rPr>
      </w:pPr>
      <w:r w:rsidRPr="00EC7C18">
        <w:rPr>
          <w:rFonts w:cstheme="minorHAnsi"/>
          <w:b/>
        </w:rPr>
        <w:t>Pan Radosław Ciesielski – Zastępca Dyrektora ZDM ds. Inwestycji</w:t>
      </w:r>
      <w:r w:rsidRPr="00EC7C18">
        <w:rPr>
          <w:rFonts w:cstheme="minorHAnsi"/>
        </w:rPr>
        <w:t xml:space="preserve"> odpowiedział, że w bieżącym roku udało się </w:t>
      </w:r>
      <w:r w:rsidR="00CE5CE0" w:rsidRPr="00EC7C18">
        <w:rPr>
          <w:rFonts w:cstheme="minorHAnsi"/>
        </w:rPr>
        <w:t xml:space="preserve">pozytywnie </w:t>
      </w:r>
      <w:r w:rsidRPr="00EC7C18">
        <w:rPr>
          <w:rFonts w:cstheme="minorHAnsi"/>
        </w:rPr>
        <w:t>rozstrzygnąć dwa przetargi</w:t>
      </w:r>
      <w:r w:rsidR="00CE5CE0" w:rsidRPr="00EC7C18">
        <w:rPr>
          <w:rFonts w:cstheme="minorHAnsi"/>
        </w:rPr>
        <w:t>, kwota 6</w:t>
      </w:r>
      <w:r w:rsidR="00684A26" w:rsidRPr="00EC7C18">
        <w:rPr>
          <w:rFonts w:cstheme="minorHAnsi"/>
        </w:rPr>
        <w:t>5</w:t>
      </w:r>
      <w:r w:rsidR="00CE5CE0" w:rsidRPr="00EC7C18">
        <w:rPr>
          <w:rFonts w:cstheme="minorHAnsi"/>
        </w:rPr>
        <w:t xml:space="preserve">0 000 zł. jest już zagospodarowana i 16 doświetlonych przejść zostanie wykonane. Powiedział, że ZDM wraz z Miejskim Inżynierem Ruchu ma wytypowanych 50 przejść dla pieszych wymagających doświetlenia i właśnie z tej puli wybrano tegoroczne 16. Doprecyzował, że lista ta została opracowana na podstawie zgłoszeń indywidualnych, jak również jednostek policji, a także rad </w:t>
      </w:r>
      <w:r w:rsidR="00684A26" w:rsidRPr="00EC7C18">
        <w:rPr>
          <w:rFonts w:cstheme="minorHAnsi"/>
        </w:rPr>
        <w:t>osie</w:t>
      </w:r>
      <w:r w:rsidR="00CE5CE0" w:rsidRPr="00EC7C18">
        <w:rPr>
          <w:rFonts w:cstheme="minorHAnsi"/>
        </w:rPr>
        <w:t>dl</w:t>
      </w:r>
      <w:r w:rsidR="00684A26" w:rsidRPr="00EC7C18">
        <w:rPr>
          <w:rFonts w:cstheme="minorHAnsi"/>
        </w:rPr>
        <w:t>i</w:t>
      </w:r>
      <w:r w:rsidR="00CE5CE0" w:rsidRPr="00EC7C18">
        <w:rPr>
          <w:rFonts w:cstheme="minorHAnsi"/>
        </w:rPr>
        <w:t xml:space="preserve"> Piątkowo, </w:t>
      </w:r>
      <w:proofErr w:type="spellStart"/>
      <w:r w:rsidR="00CE5CE0" w:rsidRPr="00EC7C18">
        <w:rPr>
          <w:rFonts w:cstheme="minorHAnsi"/>
        </w:rPr>
        <w:t>Chartowo</w:t>
      </w:r>
      <w:proofErr w:type="spellEnd"/>
      <w:r w:rsidR="00CE5CE0" w:rsidRPr="00EC7C18">
        <w:rPr>
          <w:rFonts w:cstheme="minorHAnsi"/>
        </w:rPr>
        <w:t xml:space="preserve"> i Grunwald. Wyjaśnił, że rokiem przejściowym będzie rok 2023, kiedy to rady osiedla będą mogły zgłaszać nowe przejścia dla pieszych.  </w:t>
      </w:r>
      <w:r w:rsidR="00684A26" w:rsidRPr="00EC7C18">
        <w:rPr>
          <w:rFonts w:cstheme="minorHAnsi"/>
        </w:rPr>
        <w:t>Jeszcze raz podkreślił, że program ma zaktywizować wszystkie rady osiedli. Sprostował, iż tegoroczna pula programu wynosiła 670 000zł.</w:t>
      </w:r>
    </w:p>
    <w:p w:rsidR="00684A26" w:rsidRPr="00EC7C18" w:rsidRDefault="00684A26" w:rsidP="00EC7C18">
      <w:pPr>
        <w:rPr>
          <w:rFonts w:eastAsia="Times New Roman" w:cstheme="minorHAnsi"/>
        </w:rPr>
      </w:pPr>
      <w:r w:rsidRPr="00EC7C18">
        <w:rPr>
          <w:rFonts w:eastAsia="Times New Roman" w:cstheme="minorHAnsi"/>
          <w:b/>
        </w:rPr>
        <w:t>Pan Filip Olszak</w:t>
      </w:r>
      <w:r w:rsidRPr="00EC7C18">
        <w:rPr>
          <w:rFonts w:eastAsia="Times New Roman" w:cstheme="minorHAnsi"/>
        </w:rPr>
        <w:t xml:space="preserve"> – </w:t>
      </w:r>
      <w:r w:rsidRPr="00EC7C18">
        <w:rPr>
          <w:rFonts w:eastAsia="Times New Roman" w:cstheme="minorHAnsi"/>
          <w:b/>
        </w:rPr>
        <w:t>p.o.</w:t>
      </w:r>
      <w:r w:rsidRPr="00EC7C18">
        <w:rPr>
          <w:rFonts w:eastAsia="Times New Roman" w:cstheme="minorHAnsi"/>
        </w:rPr>
        <w:t xml:space="preserve"> </w:t>
      </w:r>
      <w:r w:rsidRPr="00EC7C18">
        <w:rPr>
          <w:rFonts w:eastAsia="Times New Roman" w:cstheme="minorHAnsi"/>
          <w:b/>
        </w:rPr>
        <w:t>Przewodniczącego Komisji</w:t>
      </w:r>
      <w:r w:rsidRPr="00EC7C18">
        <w:rPr>
          <w:rFonts w:eastAsia="Times New Roman" w:cstheme="minorHAnsi"/>
        </w:rPr>
        <w:t xml:space="preserve"> podsumował, że w tym roku doświetlone przejścia dla pieszych realizowane są z dostępnych środków, bez montażu finansowego z radami osiedli.</w:t>
      </w:r>
    </w:p>
    <w:p w:rsidR="003C6BC8" w:rsidRPr="00EC7C18" w:rsidRDefault="00684A26" w:rsidP="00EC7C18">
      <w:pPr>
        <w:rPr>
          <w:rFonts w:cstheme="minorHAnsi"/>
        </w:rPr>
      </w:pPr>
      <w:r w:rsidRPr="00EC7C18">
        <w:rPr>
          <w:rFonts w:cstheme="minorHAnsi"/>
          <w:b/>
        </w:rPr>
        <w:t>Pan Radosław Ciesielski – Zastępca Dyrektora ZDM ds. Inwestycji</w:t>
      </w:r>
      <w:r w:rsidRPr="00EC7C18">
        <w:rPr>
          <w:rFonts w:cstheme="minorHAnsi"/>
        </w:rPr>
        <w:t xml:space="preserve"> dopowiedział, że formalny start programu </w:t>
      </w:r>
      <w:r w:rsidR="003C6BC8" w:rsidRPr="00EC7C18">
        <w:rPr>
          <w:rFonts w:cstheme="minorHAnsi"/>
        </w:rPr>
        <w:t>przewidywany jest</w:t>
      </w:r>
      <w:r w:rsidRPr="00EC7C18">
        <w:rPr>
          <w:rFonts w:cstheme="minorHAnsi"/>
        </w:rPr>
        <w:t xml:space="preserve"> na styczeń 2023 roku, tak aby rady osiedli mogły </w:t>
      </w:r>
      <w:r w:rsidR="003C6BC8" w:rsidRPr="00EC7C18">
        <w:rPr>
          <w:rFonts w:cstheme="minorHAnsi"/>
        </w:rPr>
        <w:t xml:space="preserve">podjąć uchwałę w odpowiednim momencie. Doprecyzował, że dokumentacja projektowa przedsięwzięcia sprowadza się do projektu elektrycznego i ewentualnego projektu organizacji ruchu. </w:t>
      </w:r>
    </w:p>
    <w:p w:rsidR="003C6BC8" w:rsidRPr="00EC7C18" w:rsidRDefault="003C6BC8" w:rsidP="00EC7C18">
      <w:pPr>
        <w:rPr>
          <w:rFonts w:eastAsia="Times New Roman" w:cstheme="minorHAnsi"/>
        </w:rPr>
      </w:pPr>
      <w:r w:rsidRPr="00EC7C18">
        <w:rPr>
          <w:rFonts w:cstheme="minorHAnsi"/>
          <w:b/>
        </w:rPr>
        <w:t>Pan Wojciech Chudy – Radny</w:t>
      </w:r>
      <w:r w:rsidRPr="00EC7C18">
        <w:rPr>
          <w:rFonts w:cstheme="minorHAnsi"/>
        </w:rPr>
        <w:t xml:space="preserve"> poprosił o wyjaśnienie, dlaczego realizacja przejść nastąpi dopiero w 2024 roku, skoro program rusza w przyszłym roku i są zarezerwowane środki na ten cel. </w:t>
      </w:r>
      <w:r w:rsidR="00684A26" w:rsidRPr="00EC7C18">
        <w:rPr>
          <w:rFonts w:eastAsia="Times New Roman" w:cstheme="minorHAnsi"/>
        </w:rPr>
        <w:t xml:space="preserve">   </w:t>
      </w:r>
    </w:p>
    <w:p w:rsidR="000B4A31" w:rsidRPr="00EC7C18" w:rsidRDefault="003C6BC8" w:rsidP="00EC7C18">
      <w:pPr>
        <w:rPr>
          <w:rFonts w:cstheme="minorHAnsi"/>
        </w:rPr>
      </w:pPr>
      <w:r w:rsidRPr="00EC7C18">
        <w:rPr>
          <w:rFonts w:cstheme="minorHAnsi"/>
          <w:b/>
        </w:rPr>
        <w:lastRenderedPageBreak/>
        <w:t xml:space="preserve">Pan Radosław Ciesielski – Zastępca Dyrektora ZDM ds. Inwestycji </w:t>
      </w:r>
      <w:r w:rsidRPr="00EC7C18">
        <w:rPr>
          <w:rFonts w:cstheme="minorHAnsi"/>
        </w:rPr>
        <w:t>wyjaśnił, że ze względów proceduralnych efekt tego działania powstanie dopiero w 2024 roku. Zapewnił, że w 2023 roku będą prowadzone działania</w:t>
      </w:r>
      <w:r w:rsidR="000B4A31" w:rsidRPr="00EC7C18">
        <w:rPr>
          <w:rFonts w:cstheme="minorHAnsi"/>
        </w:rPr>
        <w:t xml:space="preserve"> przygotowujące do procesu inwestycyjnego.</w:t>
      </w:r>
    </w:p>
    <w:p w:rsidR="000B4A31" w:rsidRPr="00EC7C18" w:rsidRDefault="000B4A31" w:rsidP="00EC7C18">
      <w:pPr>
        <w:rPr>
          <w:rFonts w:eastAsia="Times New Roman" w:cstheme="minorHAnsi"/>
        </w:rPr>
      </w:pPr>
      <w:r w:rsidRPr="00EC7C18">
        <w:rPr>
          <w:rFonts w:eastAsia="Times New Roman" w:cstheme="minorHAnsi"/>
          <w:b/>
        </w:rPr>
        <w:t>Pan Filip Olszak</w:t>
      </w:r>
      <w:r w:rsidRPr="00EC7C18">
        <w:rPr>
          <w:rFonts w:eastAsia="Times New Roman" w:cstheme="minorHAnsi"/>
        </w:rPr>
        <w:t xml:space="preserve"> – </w:t>
      </w:r>
      <w:r w:rsidRPr="00EC7C18">
        <w:rPr>
          <w:rFonts w:eastAsia="Times New Roman" w:cstheme="minorHAnsi"/>
          <w:b/>
        </w:rPr>
        <w:t>p.o.</w:t>
      </w:r>
      <w:r w:rsidRPr="00EC7C18">
        <w:rPr>
          <w:rFonts w:eastAsia="Times New Roman" w:cstheme="minorHAnsi"/>
        </w:rPr>
        <w:t xml:space="preserve"> </w:t>
      </w:r>
      <w:r w:rsidRPr="00EC7C18">
        <w:rPr>
          <w:rFonts w:eastAsia="Times New Roman" w:cstheme="minorHAnsi"/>
          <w:b/>
        </w:rPr>
        <w:t>Przewodniczącego Komisji</w:t>
      </w:r>
      <w:r w:rsidRPr="00EC7C18">
        <w:rPr>
          <w:rFonts w:eastAsia="Times New Roman" w:cstheme="minorHAnsi"/>
        </w:rPr>
        <w:t xml:space="preserve"> dopytał, czy w 2023 roku 500 000 zł. zostanie wydane, czy przejdzie na kolejny rok.</w:t>
      </w:r>
    </w:p>
    <w:p w:rsidR="00684A26" w:rsidRPr="00EC7C18" w:rsidRDefault="000B4A31" w:rsidP="00EC7C18">
      <w:pPr>
        <w:rPr>
          <w:rFonts w:cstheme="minorHAnsi"/>
        </w:rPr>
      </w:pPr>
      <w:r w:rsidRPr="00EC7C18">
        <w:rPr>
          <w:rFonts w:cstheme="minorHAnsi"/>
          <w:b/>
        </w:rPr>
        <w:t xml:space="preserve">Pan Radosław Ciesielski – Zastępca Dyrektora ZDM ds. Inwestycji </w:t>
      </w:r>
      <w:r w:rsidRPr="00EC7C18">
        <w:rPr>
          <w:rFonts w:cstheme="minorHAnsi"/>
        </w:rPr>
        <w:t xml:space="preserve">powtórzył, iż 2023 rok będzie rokiem przejściowym, pula 500 000 zł. będzie do dyspozycji, </w:t>
      </w:r>
      <w:r w:rsidR="00117991" w:rsidRPr="00EC7C18">
        <w:rPr>
          <w:rFonts w:cstheme="minorHAnsi"/>
        </w:rPr>
        <w:t xml:space="preserve">a </w:t>
      </w:r>
      <w:r w:rsidRPr="00EC7C18">
        <w:rPr>
          <w:rFonts w:cstheme="minorHAnsi"/>
        </w:rPr>
        <w:t>harmonogram działań jest określony</w:t>
      </w:r>
      <w:r w:rsidR="00117991" w:rsidRPr="00EC7C18">
        <w:rPr>
          <w:rFonts w:cstheme="minorHAnsi"/>
        </w:rPr>
        <w:t xml:space="preserve">. Zasugerował, że będzie trzeba znaleźć rozwiązania hybrydowe. Zapewnił, że działania nie będą zaniechane. </w:t>
      </w:r>
    </w:p>
    <w:p w:rsidR="00117991" w:rsidRPr="00EC7C18" w:rsidRDefault="00117991" w:rsidP="00EC7C18">
      <w:pPr>
        <w:rPr>
          <w:rFonts w:cstheme="minorHAnsi"/>
        </w:rPr>
      </w:pPr>
      <w:r w:rsidRPr="00EC7C18">
        <w:rPr>
          <w:rFonts w:cstheme="minorHAnsi"/>
          <w:b/>
        </w:rPr>
        <w:t xml:space="preserve">Pan Wojciech Chudy -Radny </w:t>
      </w:r>
      <w:r w:rsidR="00C01BE6" w:rsidRPr="00EC7C18">
        <w:rPr>
          <w:rFonts w:cstheme="minorHAnsi"/>
        </w:rPr>
        <w:t>zwrócił uwagę, że rady osiedla w okresie budżetowym powinny mieć jasność co do tego czy zgłoszone przez nich przejścia dla pieszych będą realizowane w danym roku i czy rezerwować na ten cel pieniądze. Poprosił o wystosowanie jasnego komunikatu, czy w lipcu i sierpniu</w:t>
      </w:r>
      <w:r w:rsidR="00F471B8" w:rsidRPr="00EC7C18">
        <w:rPr>
          <w:rFonts w:cstheme="minorHAnsi"/>
        </w:rPr>
        <w:t xml:space="preserve"> bieżącego roku</w:t>
      </w:r>
      <w:r w:rsidR="00C01BE6" w:rsidRPr="00EC7C18">
        <w:rPr>
          <w:rFonts w:cstheme="minorHAnsi"/>
        </w:rPr>
        <w:t xml:space="preserve"> rada osiedla, która chce przystąpić do programu powinna zagwarantować środki w swoim budżecie. </w:t>
      </w:r>
    </w:p>
    <w:p w:rsidR="00C01BE6" w:rsidRPr="00EC7C18" w:rsidRDefault="00C01BE6" w:rsidP="00EC7C18">
      <w:pPr>
        <w:rPr>
          <w:rFonts w:cstheme="minorHAnsi"/>
        </w:rPr>
      </w:pPr>
      <w:r w:rsidRPr="00EC7C18">
        <w:rPr>
          <w:rFonts w:cstheme="minorHAnsi"/>
          <w:b/>
        </w:rPr>
        <w:t xml:space="preserve">Pan Filip Olszak – p.o. Przewodniczącego Komisji </w:t>
      </w:r>
      <w:r w:rsidRPr="00EC7C18">
        <w:rPr>
          <w:rFonts w:cstheme="minorHAnsi"/>
        </w:rPr>
        <w:t xml:space="preserve">wyjaśnił, że </w:t>
      </w:r>
      <w:r w:rsidR="00C371D1" w:rsidRPr="00EC7C18">
        <w:rPr>
          <w:rFonts w:cstheme="minorHAnsi"/>
        </w:rPr>
        <w:t>w bieżącym</w:t>
      </w:r>
      <w:r w:rsidRPr="00EC7C18">
        <w:rPr>
          <w:rFonts w:cstheme="minorHAnsi"/>
        </w:rPr>
        <w:t xml:space="preserve"> roku rady osiedla konstruując budżet na 2023 rok </w:t>
      </w:r>
      <w:r w:rsidR="00C371D1" w:rsidRPr="00EC7C18">
        <w:rPr>
          <w:rFonts w:cstheme="minorHAnsi"/>
        </w:rPr>
        <w:t xml:space="preserve">nie muszą rezerwować wspomnianych </w:t>
      </w:r>
      <w:r w:rsidRPr="00EC7C18">
        <w:rPr>
          <w:rFonts w:cstheme="minorHAnsi"/>
        </w:rPr>
        <w:t>środków</w:t>
      </w:r>
      <w:r w:rsidR="00C371D1" w:rsidRPr="00EC7C18">
        <w:rPr>
          <w:rFonts w:cstheme="minorHAnsi"/>
        </w:rPr>
        <w:t xml:space="preserve">, </w:t>
      </w:r>
      <w:r w:rsidRPr="00EC7C18">
        <w:rPr>
          <w:rFonts w:cstheme="minorHAnsi"/>
        </w:rPr>
        <w:t>ponieważ na początku 2023 roku zgłaszan</w:t>
      </w:r>
      <w:r w:rsidR="00F471B8" w:rsidRPr="00EC7C18">
        <w:rPr>
          <w:rFonts w:cstheme="minorHAnsi"/>
        </w:rPr>
        <w:t>a</w:t>
      </w:r>
      <w:r w:rsidRPr="00EC7C18">
        <w:rPr>
          <w:rFonts w:cstheme="minorHAnsi"/>
        </w:rPr>
        <w:t xml:space="preserve"> będzie dopiero </w:t>
      </w:r>
      <w:r w:rsidR="00F471B8" w:rsidRPr="00EC7C18">
        <w:rPr>
          <w:rFonts w:cstheme="minorHAnsi"/>
        </w:rPr>
        <w:t xml:space="preserve">proponowana lokalizacja </w:t>
      </w:r>
      <w:r w:rsidRPr="00EC7C18">
        <w:rPr>
          <w:rFonts w:cstheme="minorHAnsi"/>
        </w:rPr>
        <w:t>doświetlonego przejścia</w:t>
      </w:r>
      <w:r w:rsidR="00F471B8" w:rsidRPr="00EC7C18">
        <w:rPr>
          <w:rFonts w:cstheme="minorHAnsi"/>
        </w:rPr>
        <w:t xml:space="preserve"> dla pieszych, pomysł będzie analizowany przez ZDM oraz Miejskiego Inżyniera Ruchu</w:t>
      </w:r>
      <w:r w:rsidR="00FB1498" w:rsidRPr="00EC7C18">
        <w:rPr>
          <w:rFonts w:cstheme="minorHAnsi"/>
        </w:rPr>
        <w:t xml:space="preserve">, celem wyceny, aby konstruując budżet w 2023 roku na 2024 rok rada osiedla mogła zarezerwować odpowiednie środki.  </w:t>
      </w:r>
      <w:r w:rsidRPr="00EC7C18">
        <w:rPr>
          <w:rFonts w:cstheme="minorHAnsi"/>
        </w:rPr>
        <w:t xml:space="preserve"> </w:t>
      </w:r>
    </w:p>
    <w:p w:rsidR="00FB1498" w:rsidRPr="00EC7C18" w:rsidRDefault="00FB1498" w:rsidP="00EC7C18">
      <w:pPr>
        <w:rPr>
          <w:rFonts w:cstheme="minorHAnsi"/>
        </w:rPr>
      </w:pPr>
      <w:r w:rsidRPr="00EC7C18">
        <w:rPr>
          <w:rFonts w:cstheme="minorHAnsi"/>
          <w:b/>
        </w:rPr>
        <w:t>Pan Wojciech Chudy -Radny</w:t>
      </w:r>
      <w:r w:rsidRPr="00EC7C18">
        <w:rPr>
          <w:rFonts w:cstheme="minorHAnsi"/>
        </w:rPr>
        <w:t xml:space="preserve"> dopytał, czy skoro realizacja doświetlenia przejścia zgłoszonego do programu przez radę osiedla nastąpi dopiero w 2024 roku, to pula 500 000 zł. na rok 2023 przejdzie na 2024 rok, czy też za tę kwotę będą realizowane przejścia z listy 50 przejść opracowanej przez ZDM.  </w:t>
      </w:r>
    </w:p>
    <w:p w:rsidR="00E44E4E" w:rsidRPr="00EC7C18" w:rsidRDefault="00FB1498" w:rsidP="00EC7C18">
      <w:pPr>
        <w:rPr>
          <w:rFonts w:cstheme="minorHAnsi"/>
        </w:rPr>
      </w:pPr>
      <w:r w:rsidRPr="00EC7C18">
        <w:rPr>
          <w:rFonts w:cstheme="minorHAnsi"/>
          <w:b/>
        </w:rPr>
        <w:t>Pan Radosław Ciesielski – Zastępca Dyrektora ZDM ds. Inwestycji</w:t>
      </w:r>
      <w:r w:rsidRPr="00EC7C18">
        <w:rPr>
          <w:rFonts w:cstheme="minorHAnsi"/>
          <w:b/>
        </w:rPr>
        <w:t xml:space="preserve"> </w:t>
      </w:r>
      <w:r w:rsidR="001072C4" w:rsidRPr="00EC7C18">
        <w:rPr>
          <w:rFonts w:cstheme="minorHAnsi"/>
        </w:rPr>
        <w:t>wyjaśnił, że w tym roku procedura standardowa została przekroczona, ponieważ w lutym powinien zostać zgłoszony wniosek rady osiedla, następnie ZDM wspólnie z Miejskim Inżynierem Ruchu powinien przeprowadzić analizę wraz z wyceną. Podkreślił, że w tym roku nie ma szansy na przeprocesowanie całej procedury</w:t>
      </w:r>
      <w:r w:rsidR="00E44E4E" w:rsidRPr="00EC7C18">
        <w:rPr>
          <w:rFonts w:cstheme="minorHAnsi"/>
        </w:rPr>
        <w:t xml:space="preserve"> od początku</w:t>
      </w:r>
      <w:r w:rsidR="001072C4" w:rsidRPr="00EC7C18">
        <w:rPr>
          <w:rFonts w:cstheme="minorHAnsi"/>
        </w:rPr>
        <w:t>, dlatego program dla rad osiedli ruszy</w:t>
      </w:r>
      <w:r w:rsidR="00E44E4E" w:rsidRPr="00EC7C18">
        <w:rPr>
          <w:rFonts w:cstheme="minorHAnsi"/>
        </w:rPr>
        <w:t xml:space="preserve"> w pełni</w:t>
      </w:r>
      <w:r w:rsidR="001072C4" w:rsidRPr="00EC7C18">
        <w:rPr>
          <w:rFonts w:cstheme="minorHAnsi"/>
        </w:rPr>
        <w:t xml:space="preserve"> dopiero w styczniu 2023 roku</w:t>
      </w:r>
      <w:r w:rsidR="00E44E4E" w:rsidRPr="00EC7C18">
        <w:rPr>
          <w:rFonts w:cstheme="minorHAnsi"/>
        </w:rPr>
        <w:t>, a realizacyjnie w 2024 roku</w:t>
      </w:r>
      <w:r w:rsidR="001072C4" w:rsidRPr="00EC7C18">
        <w:rPr>
          <w:rFonts w:cstheme="minorHAnsi"/>
        </w:rPr>
        <w:t>. Stwierdził, że rok 2023 będzie wyzwaniem organizacyjnym dla ZDM i na pewno</w:t>
      </w:r>
      <w:r w:rsidR="00E44E4E" w:rsidRPr="00EC7C18">
        <w:rPr>
          <w:rFonts w:cstheme="minorHAnsi"/>
        </w:rPr>
        <w:t xml:space="preserve"> </w:t>
      </w:r>
      <w:r w:rsidR="001072C4" w:rsidRPr="00EC7C18">
        <w:rPr>
          <w:rFonts w:cstheme="minorHAnsi"/>
        </w:rPr>
        <w:t>10</w:t>
      </w:r>
      <w:r w:rsidR="00E44E4E" w:rsidRPr="00EC7C18">
        <w:rPr>
          <w:rFonts w:cstheme="minorHAnsi"/>
        </w:rPr>
        <w:t>- 12</w:t>
      </w:r>
      <w:r w:rsidR="001072C4" w:rsidRPr="00EC7C18">
        <w:rPr>
          <w:rFonts w:cstheme="minorHAnsi"/>
        </w:rPr>
        <w:t xml:space="preserve"> doświetlonych przejść zostanie zrealizowanych</w:t>
      </w:r>
      <w:r w:rsidR="00120C91" w:rsidRPr="00EC7C18">
        <w:rPr>
          <w:rFonts w:cstheme="minorHAnsi"/>
        </w:rPr>
        <w:t>. Zwrócił uwagę, że</w:t>
      </w:r>
      <w:r w:rsidR="00E44E4E" w:rsidRPr="00EC7C18">
        <w:rPr>
          <w:rFonts w:cstheme="minorHAnsi"/>
        </w:rPr>
        <w:t xml:space="preserve"> </w:t>
      </w:r>
      <w:r w:rsidR="001072C4" w:rsidRPr="00EC7C18">
        <w:rPr>
          <w:rFonts w:cstheme="minorHAnsi"/>
        </w:rPr>
        <w:t>nawet jeżeli rada osiedla podejmie w sierpniu 2022 roku uchwałę budżetową z</w:t>
      </w:r>
      <w:r w:rsidR="00E44E4E" w:rsidRPr="00EC7C18">
        <w:rPr>
          <w:rFonts w:cstheme="minorHAnsi"/>
        </w:rPr>
        <w:t>e</w:t>
      </w:r>
      <w:r w:rsidR="001072C4" w:rsidRPr="00EC7C18">
        <w:rPr>
          <w:rFonts w:cstheme="minorHAnsi"/>
        </w:rPr>
        <w:t xml:space="preserve"> środkami za</w:t>
      </w:r>
      <w:r w:rsidR="00E44E4E" w:rsidRPr="00EC7C18">
        <w:rPr>
          <w:rFonts w:cstheme="minorHAnsi"/>
        </w:rPr>
        <w:t xml:space="preserve">rezerwowanymi na ten cel, to ZDM </w:t>
      </w:r>
      <w:r w:rsidR="00C371D1" w:rsidRPr="00EC7C18">
        <w:rPr>
          <w:rFonts w:cstheme="minorHAnsi"/>
        </w:rPr>
        <w:t>będzie miał</w:t>
      </w:r>
      <w:r w:rsidR="00E44E4E" w:rsidRPr="00EC7C18">
        <w:rPr>
          <w:rFonts w:cstheme="minorHAnsi"/>
        </w:rPr>
        <w:t xml:space="preserve"> mało czasu na jego realizację. Zapewnił, że </w:t>
      </w:r>
      <w:r w:rsidR="001072C4" w:rsidRPr="00EC7C18">
        <w:rPr>
          <w:rFonts w:cstheme="minorHAnsi"/>
        </w:rPr>
        <w:t xml:space="preserve">zostaną podjęte </w:t>
      </w:r>
      <w:r w:rsidR="00E44E4E" w:rsidRPr="00EC7C18">
        <w:rPr>
          <w:rFonts w:cstheme="minorHAnsi"/>
        </w:rPr>
        <w:t xml:space="preserve">wszelkie </w:t>
      </w:r>
      <w:r w:rsidR="001072C4" w:rsidRPr="00EC7C18">
        <w:rPr>
          <w:rFonts w:cstheme="minorHAnsi"/>
        </w:rPr>
        <w:t>starania, aby</w:t>
      </w:r>
      <w:r w:rsidR="00E44E4E" w:rsidRPr="00EC7C18">
        <w:rPr>
          <w:rFonts w:cstheme="minorHAnsi"/>
        </w:rPr>
        <w:t xml:space="preserve"> nie wstrzymywać tych działań i spełnić oczekiwania rad osiedli już w roku przejściowym.</w:t>
      </w:r>
    </w:p>
    <w:p w:rsidR="00D01D0F" w:rsidRPr="00EC7C18" w:rsidRDefault="00E44E4E" w:rsidP="00EC7C18">
      <w:pPr>
        <w:rPr>
          <w:rFonts w:cstheme="minorHAnsi"/>
        </w:rPr>
      </w:pPr>
      <w:r w:rsidRPr="00EC7C18">
        <w:rPr>
          <w:rFonts w:cstheme="minorHAnsi"/>
          <w:b/>
        </w:rPr>
        <w:lastRenderedPageBreak/>
        <w:t>Pan Filip Olszak – p.o. Przewodniczącego Komisji</w:t>
      </w:r>
      <w:r w:rsidRPr="00EC7C18">
        <w:rPr>
          <w:rFonts w:cstheme="minorHAnsi"/>
        </w:rPr>
        <w:t xml:space="preserve"> zapytał, czy w roku przejściowym można by zryczałtować cenę doświetlenia jednego przejścia dla pieszych, tak aby rady osiedli mogły zarezerwować odpowiednią kwotę już w tym roku. Zauważył, że przy zagospodarowaniu środków rad osiedli </w:t>
      </w:r>
      <w:r w:rsidR="00D01D0F" w:rsidRPr="00EC7C18">
        <w:rPr>
          <w:rFonts w:cstheme="minorHAnsi"/>
        </w:rPr>
        <w:t>można by zrealizować większą liczbę doświetlonych przejść już w nadchodzącym roku.</w:t>
      </w:r>
    </w:p>
    <w:p w:rsidR="00D9016A" w:rsidRPr="00EC7C18" w:rsidRDefault="00D01D0F" w:rsidP="00EC7C18">
      <w:pPr>
        <w:rPr>
          <w:rFonts w:cstheme="minorHAnsi"/>
        </w:rPr>
      </w:pPr>
      <w:r w:rsidRPr="00EC7C18">
        <w:rPr>
          <w:rFonts w:cstheme="minorHAnsi"/>
          <w:b/>
        </w:rPr>
        <w:t>Pan Radosław Ciesielski – Zastępca Dyrektora ZDM ds. Inwestycji</w:t>
      </w:r>
      <w:r w:rsidRPr="00EC7C18">
        <w:rPr>
          <w:rFonts w:cstheme="minorHAnsi"/>
        </w:rPr>
        <w:t xml:space="preserve"> wyraził zrozumienie dla pomysłu przedmówcy, jednak podkreślił, że miesiąc na zebranie wniosków oraz ich analizę, wycenę i opracowanie projektu to niewystarczający czas pod kątem organizacyjnym.</w:t>
      </w:r>
      <w:r w:rsidR="00062A74" w:rsidRPr="00EC7C18">
        <w:rPr>
          <w:rFonts w:cstheme="minorHAnsi"/>
        </w:rPr>
        <w:t xml:space="preserve"> </w:t>
      </w:r>
      <w:r w:rsidR="00947A6A" w:rsidRPr="00EC7C18">
        <w:rPr>
          <w:rFonts w:cstheme="minorHAnsi"/>
        </w:rPr>
        <w:t>Powiedział, że najbezpieczniejszym rozwiązaniem jest zaplanowanie</w:t>
      </w:r>
      <w:r w:rsidR="00D9016A" w:rsidRPr="00EC7C18">
        <w:rPr>
          <w:rFonts w:cstheme="minorHAnsi"/>
        </w:rPr>
        <w:t xml:space="preserve"> formalnego</w:t>
      </w:r>
      <w:r w:rsidR="00947A6A" w:rsidRPr="00EC7C18">
        <w:rPr>
          <w:rFonts w:cstheme="minorHAnsi"/>
        </w:rPr>
        <w:t xml:space="preserve"> startu programu </w:t>
      </w:r>
      <w:r w:rsidR="00716837" w:rsidRPr="00EC7C18">
        <w:rPr>
          <w:rFonts w:cstheme="minorHAnsi"/>
        </w:rPr>
        <w:t xml:space="preserve">na styczeń 2023 roku. </w:t>
      </w:r>
      <w:r w:rsidR="00D9016A" w:rsidRPr="00EC7C18">
        <w:rPr>
          <w:rFonts w:cstheme="minorHAnsi"/>
        </w:rPr>
        <w:t xml:space="preserve">Powtórzył, że rok 2023 będzie opierał się na rozwiązaniach hybrydowych i </w:t>
      </w:r>
      <w:r w:rsidR="00120C91" w:rsidRPr="00EC7C18">
        <w:rPr>
          <w:rFonts w:cstheme="minorHAnsi"/>
        </w:rPr>
        <w:t xml:space="preserve">wyraził nadzieję, że </w:t>
      </w:r>
      <w:r w:rsidR="00D9016A" w:rsidRPr="00EC7C18">
        <w:rPr>
          <w:rFonts w:cstheme="minorHAnsi"/>
        </w:rPr>
        <w:t>choć mała część realizacji będzie już opierać się o nową formułę z wykorzystaniem środków rad osiedli.</w:t>
      </w:r>
    </w:p>
    <w:p w:rsidR="00D9016A" w:rsidRPr="00EC7C18" w:rsidRDefault="00D9016A" w:rsidP="00EC7C18">
      <w:pPr>
        <w:rPr>
          <w:rFonts w:cstheme="minorHAnsi"/>
        </w:rPr>
      </w:pPr>
      <w:r w:rsidRPr="00EC7C18">
        <w:rPr>
          <w:rFonts w:cstheme="minorHAnsi"/>
          <w:b/>
        </w:rPr>
        <w:t>Pani Anna Wilczewska – Radna</w:t>
      </w:r>
      <w:r w:rsidRPr="00EC7C18">
        <w:rPr>
          <w:rFonts w:cstheme="minorHAnsi"/>
        </w:rPr>
        <w:t xml:space="preserve"> zapytała o średni koszt doświetlenia przejścia bez robót budowlanych.</w:t>
      </w:r>
    </w:p>
    <w:p w:rsidR="00291F66" w:rsidRPr="00EC7C18" w:rsidRDefault="00D9016A" w:rsidP="00EC7C18">
      <w:pPr>
        <w:rPr>
          <w:rFonts w:cstheme="minorHAnsi"/>
        </w:rPr>
      </w:pPr>
      <w:r w:rsidRPr="00EC7C18">
        <w:rPr>
          <w:rFonts w:cstheme="minorHAnsi"/>
          <w:b/>
        </w:rPr>
        <w:t>Pan Radosław Ciesielski – Zastępca Dyrektora ZDM ds. Inwestycji</w:t>
      </w:r>
      <w:r w:rsidRPr="00EC7C18">
        <w:rPr>
          <w:rFonts w:cstheme="minorHAnsi"/>
          <w:b/>
        </w:rPr>
        <w:t xml:space="preserve"> </w:t>
      </w:r>
      <w:r w:rsidRPr="00EC7C18">
        <w:rPr>
          <w:rFonts w:cstheme="minorHAnsi"/>
        </w:rPr>
        <w:t xml:space="preserve">powtórzył, że doświetlenie jednego przejścia dla pieszych wynosi około 40 000zł., a dokładnie 37 500 zł. Uściślił, że podaje dane na podstawie tegorocznych przetargów. Doprecyzował, że kosztorys obejmuje wykonanie dokumentacji projektowej, nadzór budowlany oraz postawienie dwóch świateł. Nakreślił, że 20 000 zł. gwarantuje miasto, 20 000zł. musi zarezerwować rada osiedla ze swojego budżetu. Przypomniał, że program nie obejmuje robót budowlanych, odnosi się do realizacji samego doświetlenia. Kontynuował, że możliwe są jedynie pewne korekty wynikające z </w:t>
      </w:r>
      <w:r w:rsidR="00291F66" w:rsidRPr="00EC7C18">
        <w:rPr>
          <w:rFonts w:cstheme="minorHAnsi"/>
        </w:rPr>
        <w:t>projektu</w:t>
      </w:r>
      <w:r w:rsidRPr="00EC7C18">
        <w:rPr>
          <w:rFonts w:cstheme="minorHAnsi"/>
        </w:rPr>
        <w:t xml:space="preserve"> Miejski</w:t>
      </w:r>
      <w:r w:rsidR="00291F66" w:rsidRPr="00EC7C18">
        <w:rPr>
          <w:rFonts w:cstheme="minorHAnsi"/>
        </w:rPr>
        <w:t>ego</w:t>
      </w:r>
      <w:r w:rsidRPr="00EC7C18">
        <w:rPr>
          <w:rFonts w:cstheme="minorHAnsi"/>
        </w:rPr>
        <w:t xml:space="preserve"> Inżynier</w:t>
      </w:r>
      <w:r w:rsidR="00291F66" w:rsidRPr="00EC7C18">
        <w:rPr>
          <w:rFonts w:cstheme="minorHAnsi"/>
        </w:rPr>
        <w:t>a</w:t>
      </w:r>
      <w:r w:rsidRPr="00EC7C18">
        <w:rPr>
          <w:rFonts w:cstheme="minorHAnsi"/>
        </w:rPr>
        <w:t xml:space="preserve"> Ruchu</w:t>
      </w:r>
      <w:r w:rsidR="00291F66" w:rsidRPr="00EC7C18">
        <w:rPr>
          <w:rFonts w:cstheme="minorHAnsi"/>
        </w:rPr>
        <w:t>, np. skorygowanie oznakowania pionowego i poziomego.</w:t>
      </w:r>
    </w:p>
    <w:p w:rsidR="00291F66" w:rsidRPr="00EC7C18" w:rsidRDefault="00291F66" w:rsidP="00EC7C18">
      <w:pPr>
        <w:rPr>
          <w:rFonts w:cstheme="minorHAnsi"/>
        </w:rPr>
      </w:pPr>
      <w:r w:rsidRPr="00EC7C18">
        <w:rPr>
          <w:rFonts w:cstheme="minorHAnsi"/>
          <w:b/>
        </w:rPr>
        <w:t xml:space="preserve">Pani Maria </w:t>
      </w:r>
      <w:proofErr w:type="spellStart"/>
      <w:r w:rsidRPr="00EC7C18">
        <w:rPr>
          <w:rFonts w:cstheme="minorHAnsi"/>
          <w:b/>
        </w:rPr>
        <w:t>Lisiecka-Pawełczak</w:t>
      </w:r>
      <w:proofErr w:type="spellEnd"/>
      <w:r w:rsidRPr="00EC7C18">
        <w:rPr>
          <w:rFonts w:cstheme="minorHAnsi"/>
          <w:b/>
        </w:rPr>
        <w:t xml:space="preserve"> -Radna </w:t>
      </w:r>
      <w:r w:rsidRPr="00EC7C18">
        <w:rPr>
          <w:rFonts w:cstheme="minorHAnsi"/>
        </w:rPr>
        <w:t xml:space="preserve">zadała pytanie, czy w ramach programu eliminowane będą bariery architektoniczne na doświetlanych przejściach, np. wysokie krawężniki oraz jaki jest czas realizacji jednego doświetlonego przejścia. </w:t>
      </w:r>
    </w:p>
    <w:p w:rsidR="0019765C" w:rsidRPr="00EC7C18" w:rsidRDefault="00291F66" w:rsidP="00EC7C18">
      <w:pPr>
        <w:rPr>
          <w:rFonts w:cstheme="minorHAnsi"/>
        </w:rPr>
      </w:pPr>
      <w:r w:rsidRPr="00EC7C18">
        <w:rPr>
          <w:rFonts w:cstheme="minorHAnsi"/>
          <w:b/>
        </w:rPr>
        <w:t>Pan Radosław Ciesielski – Zastępca Dyrektora ZDM ds. Inwestycji</w:t>
      </w:r>
      <w:r w:rsidRPr="00EC7C18">
        <w:rPr>
          <w:rFonts w:cstheme="minorHAnsi"/>
          <w:b/>
        </w:rPr>
        <w:t xml:space="preserve"> </w:t>
      </w:r>
      <w:r w:rsidRPr="00EC7C18">
        <w:rPr>
          <w:rFonts w:cstheme="minorHAnsi"/>
        </w:rPr>
        <w:t>wskazał, że realizacja w terenie nie trwa długo,</w:t>
      </w:r>
      <w:r w:rsidR="0019765C" w:rsidRPr="00EC7C18">
        <w:rPr>
          <w:rFonts w:cstheme="minorHAnsi"/>
        </w:rPr>
        <w:t xml:space="preserve"> uśredniając dwa tygodnie. Podkreślił, że</w:t>
      </w:r>
      <w:r w:rsidRPr="00EC7C18">
        <w:rPr>
          <w:rFonts w:cstheme="minorHAnsi"/>
        </w:rPr>
        <w:t xml:space="preserve"> </w:t>
      </w:r>
      <w:r w:rsidR="0019765C" w:rsidRPr="00EC7C18">
        <w:rPr>
          <w:rFonts w:cstheme="minorHAnsi"/>
        </w:rPr>
        <w:t xml:space="preserve">największym wyzwaniem firmy realizującej te działanie inwestycyjne jest dostępność materiałów. Wyjaśnił, że czas oczekiwania na lampy jest wydłużony. Dodał, że kluczowym czynnikiem warunkującym czas realizacji jest dostępność źródła zasilania. Odpowiedział, że przejścia dla pieszych wymagające oprócz doświetlenia także zmiany geometrii i likwidacji barier architektonicznych będą realizowane przez ZDM, ale w ramach innej formuły, nie za pośrednictwem omawianego programu. </w:t>
      </w:r>
    </w:p>
    <w:p w:rsidR="0019765C" w:rsidRPr="00EC7C18" w:rsidRDefault="0019765C" w:rsidP="00EC7C18">
      <w:pPr>
        <w:rPr>
          <w:rFonts w:cstheme="minorHAnsi"/>
        </w:rPr>
      </w:pPr>
      <w:r w:rsidRPr="00EC7C18">
        <w:rPr>
          <w:rFonts w:cstheme="minorHAnsi"/>
          <w:b/>
        </w:rPr>
        <w:t xml:space="preserve">Pani Maria </w:t>
      </w:r>
      <w:proofErr w:type="spellStart"/>
      <w:r w:rsidRPr="00EC7C18">
        <w:rPr>
          <w:rFonts w:cstheme="minorHAnsi"/>
          <w:b/>
        </w:rPr>
        <w:t>Lisiecka-Pawełczak</w:t>
      </w:r>
      <w:proofErr w:type="spellEnd"/>
      <w:r w:rsidRPr="00EC7C18">
        <w:rPr>
          <w:rFonts w:cstheme="minorHAnsi"/>
          <w:b/>
        </w:rPr>
        <w:t xml:space="preserve"> -Radna</w:t>
      </w:r>
      <w:r w:rsidRPr="00EC7C18">
        <w:rPr>
          <w:rFonts w:cstheme="minorHAnsi"/>
        </w:rPr>
        <w:t xml:space="preserve"> dopytała, czy w tzw. okresie przejściowym, czyli 2023 roku będą powstawały doświetlone przejścia dla pieszych.</w:t>
      </w:r>
    </w:p>
    <w:p w:rsidR="00FB1498" w:rsidRPr="00EC7C18" w:rsidRDefault="0019765C" w:rsidP="00EC7C18">
      <w:pPr>
        <w:rPr>
          <w:rFonts w:cstheme="minorHAnsi"/>
        </w:rPr>
      </w:pPr>
      <w:r w:rsidRPr="00EC7C18">
        <w:rPr>
          <w:rFonts w:cstheme="minorHAnsi"/>
          <w:b/>
        </w:rPr>
        <w:lastRenderedPageBreak/>
        <w:t>Pan Radosław Ciesielski – Zastępca Dyrektora ZDM ds. Inwestycji</w:t>
      </w:r>
      <w:r w:rsidRPr="00EC7C18">
        <w:rPr>
          <w:rFonts w:cstheme="minorHAnsi"/>
          <w:b/>
        </w:rPr>
        <w:t xml:space="preserve"> </w:t>
      </w:r>
      <w:r w:rsidRPr="00EC7C18">
        <w:rPr>
          <w:rFonts w:cstheme="minorHAnsi"/>
        </w:rPr>
        <w:t>odpowiedział, że w 2023 roku doświetlenia przejść będą realizowane, a ZDM będzie się starał do swojej listy 50 przejść dołącz</w:t>
      </w:r>
      <w:r w:rsidR="00EC7C18" w:rsidRPr="00EC7C18">
        <w:rPr>
          <w:rFonts w:cstheme="minorHAnsi"/>
        </w:rPr>
        <w:t>a</w:t>
      </w:r>
      <w:r w:rsidRPr="00EC7C18">
        <w:rPr>
          <w:rFonts w:cstheme="minorHAnsi"/>
        </w:rPr>
        <w:t xml:space="preserve">ć bieżące zgłoszenia rad osiedli. </w:t>
      </w:r>
      <w:r w:rsidR="00291F66" w:rsidRPr="00EC7C18">
        <w:rPr>
          <w:rFonts w:cstheme="minorHAnsi"/>
        </w:rPr>
        <w:t xml:space="preserve"> </w:t>
      </w:r>
      <w:r w:rsidR="00291F66" w:rsidRPr="00EC7C18">
        <w:rPr>
          <w:rFonts w:cstheme="minorHAnsi"/>
          <w:b/>
        </w:rPr>
        <w:t xml:space="preserve"> </w:t>
      </w:r>
      <w:r w:rsidR="00D9016A" w:rsidRPr="00EC7C18">
        <w:rPr>
          <w:rFonts w:cstheme="minorHAnsi"/>
          <w:b/>
        </w:rPr>
        <w:t xml:space="preserve">  </w:t>
      </w:r>
      <w:r w:rsidR="00947A6A" w:rsidRPr="00EC7C18">
        <w:rPr>
          <w:rFonts w:cstheme="minorHAnsi"/>
        </w:rPr>
        <w:t xml:space="preserve"> </w:t>
      </w:r>
      <w:r w:rsidR="00D01D0F" w:rsidRPr="00EC7C18">
        <w:rPr>
          <w:rFonts w:cstheme="minorHAnsi"/>
        </w:rPr>
        <w:t xml:space="preserve">   </w:t>
      </w:r>
    </w:p>
    <w:p w:rsidR="001072C4" w:rsidRPr="00EC7C18" w:rsidRDefault="0019765C" w:rsidP="00EC7C18">
      <w:pPr>
        <w:rPr>
          <w:rFonts w:cstheme="minorHAnsi"/>
        </w:rPr>
      </w:pPr>
      <w:r w:rsidRPr="00EC7C18">
        <w:rPr>
          <w:rFonts w:cstheme="minorHAnsi"/>
          <w:b/>
        </w:rPr>
        <w:t>Pan Filip Olszak – p.o. Przewodniczącego Komisji</w:t>
      </w:r>
      <w:r w:rsidR="009419C2" w:rsidRPr="00EC7C18">
        <w:rPr>
          <w:rFonts w:cstheme="minorHAnsi"/>
          <w:b/>
        </w:rPr>
        <w:t xml:space="preserve"> </w:t>
      </w:r>
      <w:r w:rsidR="009419C2" w:rsidRPr="00EC7C18">
        <w:rPr>
          <w:rFonts w:cstheme="minorHAnsi"/>
        </w:rPr>
        <w:t>wobec braku dalszych głosów, zarządził głosowania</w:t>
      </w:r>
    </w:p>
    <w:p w:rsidR="00F66F7F" w:rsidRPr="00EC7C18" w:rsidRDefault="00F66F7F" w:rsidP="00EC7C18">
      <w:pPr>
        <w:rPr>
          <w:rFonts w:cstheme="minorHAnsi"/>
        </w:rPr>
      </w:pPr>
      <w:r w:rsidRPr="00EC7C18">
        <w:rPr>
          <w:rFonts w:cstheme="minorHAnsi"/>
          <w:b/>
        </w:rPr>
        <w:t xml:space="preserve">Głosowanie 1: </w:t>
      </w:r>
      <w:r w:rsidRPr="00EC7C18">
        <w:rPr>
          <w:rFonts w:cstheme="minorHAnsi"/>
        </w:rPr>
        <w:t xml:space="preserve">opiniowanie projektu uchwały nr PU </w:t>
      </w:r>
      <w:r w:rsidRPr="00EC7C18">
        <w:rPr>
          <w:rFonts w:cstheme="minorHAnsi"/>
          <w:b/>
          <w:bCs/>
        </w:rPr>
        <w:t>1282</w:t>
      </w:r>
      <w:r w:rsidRPr="00EC7C18">
        <w:rPr>
          <w:rFonts w:cstheme="minorHAnsi"/>
        </w:rPr>
        <w:t>/22 zmieniająca uchwałę w sprawie szczegółowych zasad naliczania środków budżetowych dla osiedli</w:t>
      </w:r>
    </w:p>
    <w:p w:rsidR="00291F66" w:rsidRPr="00EC7C18" w:rsidRDefault="00F66F7F" w:rsidP="00EC7C18">
      <w:pPr>
        <w:rPr>
          <w:rFonts w:cstheme="minorHAnsi"/>
          <w:b/>
        </w:rPr>
      </w:pPr>
      <w:r w:rsidRPr="00EC7C18">
        <w:rPr>
          <w:rFonts w:cstheme="minorHAnsi"/>
        </w:rPr>
        <w:t xml:space="preserve">„za” – </w:t>
      </w:r>
      <w:r w:rsidR="009419C2" w:rsidRPr="00EC7C18">
        <w:rPr>
          <w:rFonts w:cstheme="minorHAnsi"/>
        </w:rPr>
        <w:t xml:space="preserve">9 </w:t>
      </w:r>
      <w:r w:rsidRPr="00EC7C18">
        <w:rPr>
          <w:rFonts w:cstheme="minorHAnsi"/>
        </w:rPr>
        <w:t>„przeciw”- 0  „wstrzymało się” - 0</w:t>
      </w:r>
      <w:r w:rsidRPr="00EC7C18">
        <w:rPr>
          <w:rFonts w:cstheme="minorHAnsi"/>
          <w:b/>
        </w:rPr>
        <w:t xml:space="preserve">  </w:t>
      </w:r>
      <w:r w:rsidR="00595613" w:rsidRPr="00EC7C18">
        <w:rPr>
          <w:rFonts w:cstheme="minorHAnsi"/>
          <w:b/>
        </w:rPr>
        <w:t xml:space="preserve"> </w:t>
      </w:r>
      <w:r w:rsidR="003009A6" w:rsidRPr="00EC7C18">
        <w:rPr>
          <w:rFonts w:cstheme="minorHAnsi"/>
          <w:b/>
        </w:rPr>
        <w:t xml:space="preserve"> </w:t>
      </w:r>
      <w:r w:rsidR="00595613" w:rsidRPr="00EC7C18">
        <w:rPr>
          <w:rFonts w:cstheme="minorHAnsi"/>
          <w:b/>
        </w:rPr>
        <w:t xml:space="preserve"> </w:t>
      </w:r>
    </w:p>
    <w:p w:rsidR="00291F66" w:rsidRPr="00EC7C18" w:rsidRDefault="00291F66" w:rsidP="00EC7C18">
      <w:pPr>
        <w:rPr>
          <w:rFonts w:cstheme="minorHAnsi"/>
        </w:rPr>
      </w:pPr>
      <w:r w:rsidRPr="00EC7C18">
        <w:rPr>
          <w:rFonts w:cstheme="minorHAnsi"/>
        </w:rPr>
        <w:t>Komisja pozytywnie z</w:t>
      </w:r>
      <w:r w:rsidR="009419C2" w:rsidRPr="00EC7C18">
        <w:rPr>
          <w:rFonts w:cstheme="minorHAnsi"/>
        </w:rPr>
        <w:t>aopiniowała</w:t>
      </w:r>
      <w:r w:rsidRPr="00EC7C18">
        <w:rPr>
          <w:rFonts w:cstheme="minorHAnsi"/>
        </w:rPr>
        <w:t xml:space="preserve"> projekt uchwały.</w:t>
      </w:r>
    </w:p>
    <w:p w:rsidR="00291F66" w:rsidRPr="00EC7C18" w:rsidRDefault="00291F66" w:rsidP="00EC7C18">
      <w:pPr>
        <w:rPr>
          <w:rFonts w:cstheme="minorHAnsi"/>
        </w:rPr>
      </w:pPr>
      <w:r w:rsidRPr="00EC7C18">
        <w:rPr>
          <w:rFonts w:cstheme="minorHAnsi"/>
          <w:b/>
        </w:rPr>
        <w:t>Głosowanie 2:</w:t>
      </w:r>
      <w:r w:rsidRPr="00EC7C18">
        <w:rPr>
          <w:rFonts w:cstheme="minorHAnsi"/>
        </w:rPr>
        <w:t xml:space="preserve"> opiniowanie </w:t>
      </w:r>
      <w:r w:rsidRPr="00EC7C18">
        <w:rPr>
          <w:rFonts w:cstheme="minorHAnsi"/>
        </w:rPr>
        <w:t xml:space="preserve">projektu uchwały nr PU </w:t>
      </w:r>
      <w:r w:rsidRPr="00EC7C18">
        <w:rPr>
          <w:rFonts w:cstheme="minorHAnsi"/>
          <w:b/>
          <w:bCs/>
        </w:rPr>
        <w:t>1283</w:t>
      </w:r>
      <w:r w:rsidRPr="00EC7C18">
        <w:rPr>
          <w:rFonts w:cstheme="minorHAnsi"/>
        </w:rPr>
        <w:t>/22 zmieniająca uchwałę w sprawie ustalenia wysokości środków dla jednostek pomocniczych Miasta na lata 2020-2023</w:t>
      </w:r>
    </w:p>
    <w:p w:rsidR="00291F66" w:rsidRPr="00EC7C18" w:rsidRDefault="00291F66" w:rsidP="00EC7C18">
      <w:pPr>
        <w:rPr>
          <w:rFonts w:cstheme="minorHAnsi"/>
          <w:b/>
        </w:rPr>
      </w:pPr>
      <w:r w:rsidRPr="00EC7C18">
        <w:rPr>
          <w:rFonts w:cstheme="minorHAnsi"/>
        </w:rPr>
        <w:t>„za” –</w:t>
      </w:r>
      <w:r w:rsidR="009419C2" w:rsidRPr="00EC7C18">
        <w:rPr>
          <w:rFonts w:cstheme="minorHAnsi"/>
        </w:rPr>
        <w:t>9</w:t>
      </w:r>
      <w:r w:rsidRPr="00EC7C18">
        <w:rPr>
          <w:rFonts w:cstheme="minorHAnsi"/>
        </w:rPr>
        <w:t xml:space="preserve"> „przeciw”- 0  „wstrzymało się” - 0</w:t>
      </w:r>
      <w:r w:rsidRPr="00EC7C18">
        <w:rPr>
          <w:rFonts w:cstheme="minorHAnsi"/>
          <w:b/>
        </w:rPr>
        <w:t xml:space="preserve">     </w:t>
      </w:r>
    </w:p>
    <w:p w:rsidR="00291F66" w:rsidRPr="00EC7C18" w:rsidRDefault="00291F66" w:rsidP="00EC7C18">
      <w:pPr>
        <w:rPr>
          <w:rFonts w:cstheme="minorHAnsi"/>
        </w:rPr>
      </w:pPr>
      <w:r w:rsidRPr="00EC7C18">
        <w:rPr>
          <w:rFonts w:cstheme="minorHAnsi"/>
        </w:rPr>
        <w:t>Komisja pozytywnie za</w:t>
      </w:r>
      <w:r w:rsidR="009419C2" w:rsidRPr="00EC7C18">
        <w:rPr>
          <w:rFonts w:cstheme="minorHAnsi"/>
        </w:rPr>
        <w:t>opiniowała</w:t>
      </w:r>
      <w:r w:rsidRPr="00EC7C18">
        <w:rPr>
          <w:rFonts w:cstheme="minorHAnsi"/>
        </w:rPr>
        <w:t xml:space="preserve"> projekt uchwały.</w:t>
      </w:r>
    </w:p>
    <w:p w:rsidR="009419C2" w:rsidRPr="00EC7C18" w:rsidRDefault="009419C2" w:rsidP="00EC7C18">
      <w:pPr>
        <w:rPr>
          <w:rFonts w:cstheme="minorHAnsi"/>
        </w:rPr>
      </w:pPr>
      <w:r w:rsidRPr="00EC7C18">
        <w:rPr>
          <w:rFonts w:cstheme="minorHAnsi"/>
          <w:b/>
        </w:rPr>
        <w:t>Pan Filip Olszak – p.o. Przewodniczącego Komisji</w:t>
      </w:r>
      <w:r w:rsidRPr="00EC7C18">
        <w:rPr>
          <w:rFonts w:cstheme="minorHAnsi"/>
          <w:b/>
        </w:rPr>
        <w:t xml:space="preserve"> </w:t>
      </w:r>
      <w:r w:rsidRPr="00EC7C18">
        <w:rPr>
          <w:rFonts w:cstheme="minorHAnsi"/>
        </w:rPr>
        <w:t xml:space="preserve">poprosił Panią Dyrektor Wydziału Budżetu i Kontrolingu o łączne przedstawienie dwóch kolejnych projektów uchwał. </w:t>
      </w:r>
    </w:p>
    <w:p w:rsidR="00291F66" w:rsidRPr="00EC7C18" w:rsidRDefault="00291F66" w:rsidP="00EC7C18">
      <w:pPr>
        <w:pStyle w:val="Nagwek2"/>
      </w:pPr>
      <w:r w:rsidRPr="00EC7C18">
        <w:t xml:space="preserve">Ad. 3. Opiniowanie projektu uchwały nr PU </w:t>
      </w:r>
      <w:r w:rsidRPr="00EC7C18">
        <w:rPr>
          <w:rStyle w:val="Pogrubienie"/>
          <w:b/>
          <w:bCs w:val="0"/>
        </w:rPr>
        <w:t>1291</w:t>
      </w:r>
      <w:r w:rsidRPr="00EC7C18">
        <w:t>/22 w sprawie zmian w wieloletniej prognozie finansowej Miasta Poznania.</w:t>
      </w:r>
    </w:p>
    <w:p w:rsidR="00291F66" w:rsidRPr="00EC7C18" w:rsidRDefault="00291F66" w:rsidP="00EC7C18">
      <w:pPr>
        <w:pStyle w:val="Nagwek2"/>
      </w:pPr>
      <w:r w:rsidRPr="00EC7C18">
        <w:t xml:space="preserve">Ad. 4. Opiniowanie projektu uchwały nr PU </w:t>
      </w:r>
      <w:r w:rsidRPr="00EC7C18">
        <w:rPr>
          <w:rStyle w:val="Pogrubienie"/>
          <w:b/>
          <w:bCs w:val="0"/>
        </w:rPr>
        <w:t>1292/</w:t>
      </w:r>
      <w:r w:rsidRPr="00EC7C18">
        <w:t>22 w sprawie zmian w budżecie Miasta Poznania na rok 2022.</w:t>
      </w:r>
    </w:p>
    <w:p w:rsidR="009419C2" w:rsidRPr="00EC7C18" w:rsidRDefault="009419C2" w:rsidP="00EC7C18">
      <w:pPr>
        <w:rPr>
          <w:rFonts w:cstheme="minorHAnsi"/>
        </w:rPr>
      </w:pPr>
      <w:r w:rsidRPr="00EC7C18">
        <w:rPr>
          <w:rFonts w:cstheme="minorHAnsi"/>
          <w:b/>
        </w:rPr>
        <w:t xml:space="preserve">Pani Justyna Glapa – Dyrektor Wydziału Budżetu i Kontrolingu </w:t>
      </w:r>
      <w:r w:rsidRPr="00EC7C18">
        <w:rPr>
          <w:rFonts w:cstheme="minorHAnsi"/>
        </w:rPr>
        <w:t xml:space="preserve">przedstawiła prezentację obrazującą zmiany w wieloletniej prognozie finansowej Miasta Poznania oraz zmiany w budżecie Miasta Poznania na rok 2022. </w:t>
      </w:r>
    </w:p>
    <w:p w:rsidR="009419C2" w:rsidRPr="00EC7C18" w:rsidRDefault="009419C2" w:rsidP="00EC7C18">
      <w:pPr>
        <w:rPr>
          <w:rFonts w:cstheme="minorHAnsi"/>
        </w:rPr>
      </w:pPr>
      <w:r w:rsidRPr="00EC7C18">
        <w:rPr>
          <w:rFonts w:cstheme="minorHAnsi"/>
        </w:rPr>
        <w:t>Wobec braku pytań i głosów</w:t>
      </w:r>
      <w:r w:rsidRPr="00EC7C18">
        <w:rPr>
          <w:rFonts w:cstheme="minorHAnsi"/>
          <w:b/>
        </w:rPr>
        <w:t xml:space="preserve"> </w:t>
      </w:r>
      <w:r w:rsidRPr="00EC7C18">
        <w:rPr>
          <w:rFonts w:cstheme="minorHAnsi"/>
          <w:b/>
        </w:rPr>
        <w:t>Pan Filip Olszak – p.o. Przewodniczącego Komisji</w:t>
      </w:r>
      <w:r w:rsidRPr="00EC7C18">
        <w:rPr>
          <w:rFonts w:cstheme="minorHAnsi"/>
          <w:b/>
        </w:rPr>
        <w:t xml:space="preserve"> </w:t>
      </w:r>
      <w:r w:rsidRPr="00EC7C18">
        <w:rPr>
          <w:rFonts w:cstheme="minorHAnsi"/>
        </w:rPr>
        <w:t>zarządził głosowanie</w:t>
      </w:r>
      <w:r w:rsidR="00F057E1" w:rsidRPr="00EC7C18">
        <w:rPr>
          <w:rFonts w:cstheme="minorHAnsi"/>
        </w:rPr>
        <w:t xml:space="preserve"> w sprawie</w:t>
      </w:r>
      <w:r w:rsidRPr="00EC7C18">
        <w:rPr>
          <w:rFonts w:cstheme="minorHAnsi"/>
        </w:rPr>
        <w:t xml:space="preserve"> </w:t>
      </w:r>
      <w:r w:rsidR="00F057E1" w:rsidRPr="00EC7C18">
        <w:rPr>
          <w:rFonts w:cstheme="minorHAnsi"/>
        </w:rPr>
        <w:t>za</w:t>
      </w:r>
      <w:r w:rsidRPr="00EC7C18">
        <w:rPr>
          <w:rFonts w:cstheme="minorHAnsi"/>
        </w:rPr>
        <w:t>opiniowani</w:t>
      </w:r>
      <w:r w:rsidR="00F057E1" w:rsidRPr="00EC7C18">
        <w:rPr>
          <w:rFonts w:cstheme="minorHAnsi"/>
        </w:rPr>
        <w:t>a</w:t>
      </w:r>
      <w:r w:rsidRPr="00EC7C18">
        <w:rPr>
          <w:rFonts w:cstheme="minorHAnsi"/>
        </w:rPr>
        <w:t xml:space="preserve"> </w:t>
      </w:r>
      <w:r w:rsidR="00F057E1" w:rsidRPr="00EC7C18">
        <w:rPr>
          <w:rFonts w:cstheme="minorHAnsi"/>
        </w:rPr>
        <w:t xml:space="preserve">obu </w:t>
      </w:r>
      <w:r w:rsidRPr="00EC7C18">
        <w:rPr>
          <w:rFonts w:cstheme="minorHAnsi"/>
        </w:rPr>
        <w:t>projektów</w:t>
      </w:r>
      <w:r w:rsidR="00F057E1" w:rsidRPr="00EC7C18">
        <w:rPr>
          <w:rFonts w:cstheme="minorHAnsi"/>
        </w:rPr>
        <w:t xml:space="preserve"> uchwał</w:t>
      </w:r>
      <w:r w:rsidRPr="00EC7C18">
        <w:rPr>
          <w:rFonts w:cstheme="minorHAnsi"/>
        </w:rPr>
        <w:t xml:space="preserve">. </w:t>
      </w:r>
    </w:p>
    <w:p w:rsidR="009419C2" w:rsidRPr="00EC7C18" w:rsidRDefault="009419C2" w:rsidP="00EC7C18">
      <w:pPr>
        <w:rPr>
          <w:rFonts w:cstheme="minorHAnsi"/>
        </w:rPr>
      </w:pPr>
      <w:r w:rsidRPr="00EC7C18">
        <w:rPr>
          <w:rFonts w:cstheme="minorHAnsi"/>
          <w:b/>
        </w:rPr>
        <w:t>Głosowanie 3:</w:t>
      </w:r>
      <w:r w:rsidRPr="00EC7C18">
        <w:rPr>
          <w:rFonts w:cstheme="minorHAnsi"/>
        </w:rPr>
        <w:t xml:space="preserve"> </w:t>
      </w:r>
      <w:r w:rsidRPr="00EC7C18">
        <w:rPr>
          <w:rFonts w:cstheme="minorHAnsi"/>
        </w:rPr>
        <w:t xml:space="preserve">opiniowanie projektu uchwały nr PU </w:t>
      </w:r>
      <w:r w:rsidRPr="00EC7C18">
        <w:rPr>
          <w:rFonts w:cstheme="minorHAnsi"/>
          <w:b/>
          <w:bCs/>
        </w:rPr>
        <w:t>12</w:t>
      </w:r>
      <w:r w:rsidRPr="00EC7C18">
        <w:rPr>
          <w:rFonts w:cstheme="minorHAnsi"/>
          <w:b/>
          <w:bCs/>
        </w:rPr>
        <w:t>91/</w:t>
      </w:r>
      <w:r w:rsidRPr="00EC7C18">
        <w:rPr>
          <w:rFonts w:cstheme="minorHAnsi"/>
          <w:bCs/>
        </w:rPr>
        <w:t>22 w sprawie zmian w wieloletniej prognozie finansowej Miasta Poznania.</w:t>
      </w:r>
    </w:p>
    <w:p w:rsidR="009419C2" w:rsidRPr="00EC7C18" w:rsidRDefault="009419C2" w:rsidP="00EC7C18">
      <w:pPr>
        <w:rPr>
          <w:rFonts w:cstheme="minorHAnsi"/>
          <w:b/>
        </w:rPr>
      </w:pPr>
      <w:r w:rsidRPr="00EC7C18">
        <w:rPr>
          <w:rFonts w:cstheme="minorHAnsi"/>
        </w:rPr>
        <w:t>„za” –9 „przeciw”- 0  „wstrzymało się” - 0</w:t>
      </w:r>
      <w:r w:rsidRPr="00EC7C18">
        <w:rPr>
          <w:rFonts w:cstheme="minorHAnsi"/>
          <w:b/>
        </w:rPr>
        <w:t xml:space="preserve">     </w:t>
      </w:r>
    </w:p>
    <w:p w:rsidR="009419C2" w:rsidRPr="00EC7C18" w:rsidRDefault="009419C2" w:rsidP="00EC7C18">
      <w:pPr>
        <w:rPr>
          <w:rFonts w:cstheme="minorHAnsi"/>
        </w:rPr>
      </w:pPr>
      <w:r w:rsidRPr="00EC7C18">
        <w:rPr>
          <w:rFonts w:cstheme="minorHAnsi"/>
        </w:rPr>
        <w:t>Komisja pozytywnie zaopiniowała projekt uchwały.</w:t>
      </w:r>
    </w:p>
    <w:p w:rsidR="009419C2" w:rsidRPr="00EC7C18" w:rsidRDefault="009419C2" w:rsidP="00EC7C18">
      <w:pPr>
        <w:rPr>
          <w:rFonts w:cstheme="minorHAnsi"/>
        </w:rPr>
      </w:pPr>
    </w:p>
    <w:p w:rsidR="009419C2" w:rsidRPr="00EC7C18" w:rsidRDefault="009419C2" w:rsidP="00EC7C18">
      <w:pPr>
        <w:rPr>
          <w:rFonts w:cstheme="minorHAnsi"/>
        </w:rPr>
      </w:pPr>
      <w:r w:rsidRPr="00EC7C18">
        <w:rPr>
          <w:rFonts w:cstheme="minorHAnsi"/>
          <w:b/>
        </w:rPr>
        <w:lastRenderedPageBreak/>
        <w:t>Głosowanie 4:</w:t>
      </w:r>
      <w:r w:rsidRPr="00EC7C18">
        <w:rPr>
          <w:rFonts w:cstheme="minorHAnsi"/>
        </w:rPr>
        <w:t xml:space="preserve"> </w:t>
      </w:r>
      <w:r w:rsidRPr="00EC7C18">
        <w:rPr>
          <w:rFonts w:cstheme="minorHAnsi"/>
        </w:rPr>
        <w:t xml:space="preserve">opiniowanie projektu uchwały nr PU </w:t>
      </w:r>
      <w:r w:rsidRPr="00EC7C18">
        <w:rPr>
          <w:rFonts w:cstheme="minorHAnsi"/>
          <w:b/>
          <w:bCs/>
        </w:rPr>
        <w:t>1292/</w:t>
      </w:r>
      <w:r w:rsidRPr="00EC7C18">
        <w:rPr>
          <w:rFonts w:cstheme="minorHAnsi"/>
          <w:bCs/>
        </w:rPr>
        <w:t>22 w sprawie zmian w budżecie Miasta Poznania na rok 2022.</w:t>
      </w:r>
    </w:p>
    <w:p w:rsidR="009419C2" w:rsidRPr="00EC7C18" w:rsidRDefault="009419C2" w:rsidP="00EC7C18">
      <w:pPr>
        <w:rPr>
          <w:rFonts w:cstheme="minorHAnsi"/>
          <w:b/>
        </w:rPr>
      </w:pPr>
      <w:r w:rsidRPr="00EC7C18">
        <w:rPr>
          <w:rFonts w:cstheme="minorHAnsi"/>
        </w:rPr>
        <w:t>„za” –9 „przeciw”- 0  „wstrzymało się” - 0</w:t>
      </w:r>
      <w:r w:rsidRPr="00EC7C18">
        <w:rPr>
          <w:rFonts w:cstheme="minorHAnsi"/>
          <w:b/>
        </w:rPr>
        <w:t xml:space="preserve">     </w:t>
      </w:r>
    </w:p>
    <w:p w:rsidR="00F057E1" w:rsidRPr="00EC7C18" w:rsidRDefault="009419C2" w:rsidP="00EC7C18">
      <w:pPr>
        <w:rPr>
          <w:rFonts w:cstheme="minorHAnsi"/>
        </w:rPr>
      </w:pPr>
      <w:r w:rsidRPr="00EC7C18">
        <w:rPr>
          <w:rFonts w:cstheme="minorHAnsi"/>
        </w:rPr>
        <w:t>Komisja pozytywnie zaopiniowała projekt uchwały.</w:t>
      </w:r>
    </w:p>
    <w:p w:rsidR="00CA7656" w:rsidRPr="00EC7C18" w:rsidRDefault="009C17D5" w:rsidP="00EC7C18">
      <w:pPr>
        <w:pStyle w:val="Nagwek2"/>
      </w:pPr>
      <w:r w:rsidRPr="00EC7C18">
        <w:t xml:space="preserve">Ad. </w:t>
      </w:r>
      <w:r w:rsidR="00B4330B" w:rsidRPr="00EC7C18">
        <w:t>5</w:t>
      </w:r>
      <w:r w:rsidRPr="00EC7C18">
        <w:t xml:space="preserve"> Wolne głosy i wnioski</w:t>
      </w:r>
    </w:p>
    <w:p w:rsidR="00F057E1" w:rsidRPr="00EC7C18" w:rsidRDefault="009419C2" w:rsidP="00EC7C18">
      <w:pPr>
        <w:pStyle w:val="Nagwek2"/>
        <w:rPr>
          <w:b w:val="0"/>
        </w:rPr>
      </w:pPr>
      <w:r w:rsidRPr="00EC7C18">
        <w:t>Pan Bogdan Nowak – Przewodniczący Rady Osiedla Starołęka-Minikowo</w:t>
      </w:r>
      <w:r w:rsidR="00F057E1" w:rsidRPr="00EC7C18">
        <w:rPr>
          <w:b w:val="0"/>
        </w:rPr>
        <w:t xml:space="preserve"> pozytywnie ocenił projekt uchwały odnoszący się do doświetlenia przejść dla pieszych. Zaapelował do Pana Arkadiusza Bujaka -</w:t>
      </w:r>
      <w:r w:rsidR="00EC7C18" w:rsidRPr="00EC7C18">
        <w:rPr>
          <w:b w:val="0"/>
        </w:rPr>
        <w:t xml:space="preserve"> </w:t>
      </w:r>
      <w:r w:rsidR="00F057E1" w:rsidRPr="00EC7C18">
        <w:rPr>
          <w:b w:val="0"/>
        </w:rPr>
        <w:t xml:space="preserve">Dyrektora Wydziału Wspierania Jednostek Pomocniczych Miasta </w:t>
      </w:r>
      <w:r w:rsidR="006E140C" w:rsidRPr="00EC7C18">
        <w:rPr>
          <w:b w:val="0"/>
        </w:rPr>
        <w:t>o nietolerowanie</w:t>
      </w:r>
      <w:r w:rsidR="0018551E" w:rsidRPr="00EC7C18">
        <w:rPr>
          <w:b w:val="0"/>
        </w:rPr>
        <w:t xml:space="preserve"> faktu, że jednostki miejskie nie zawiadamiają rad osiedli o rozpoczęciu prac na terenie osiedla. Wyjaśnił, że ulice są zamykane, a prace wszczynane bez uprzedniego zawiadomienia radnych osiedlowych. Przytoczył konkretne przykłady takich sytuacji. Podsumował, że obecny stan podkopuje autorytet radnych osiedlowych w oczach mieszkańców.   </w:t>
      </w:r>
    </w:p>
    <w:p w:rsidR="00CA7656" w:rsidRPr="00EC7C18" w:rsidRDefault="00CA7656" w:rsidP="00EC7C18">
      <w:pPr>
        <w:rPr>
          <w:rFonts w:cstheme="minorHAnsi"/>
        </w:rPr>
      </w:pPr>
      <w:r w:rsidRPr="00EC7C18">
        <w:rPr>
          <w:rFonts w:cstheme="minorHAnsi"/>
          <w:b/>
        </w:rPr>
        <w:t>Pan Filip Olszak – p.o. Przewodniczącego Komisji</w:t>
      </w:r>
      <w:r w:rsidRPr="00EC7C18">
        <w:rPr>
          <w:rFonts w:cstheme="minorHAnsi"/>
        </w:rPr>
        <w:t xml:space="preserve"> zgodził się, iż  wspomniana praktyka jest niepożądana i należy to zmienić. </w:t>
      </w:r>
    </w:p>
    <w:p w:rsidR="00CA7656" w:rsidRPr="00EC7C18" w:rsidRDefault="00F057E1" w:rsidP="00EC7C18">
      <w:pPr>
        <w:pStyle w:val="Nagwek2"/>
        <w:rPr>
          <w:b w:val="0"/>
        </w:rPr>
      </w:pPr>
      <w:r w:rsidRPr="00EC7C18">
        <w:t>Mieszkaniec Osiedla Kwiatowego w Poznani</w:t>
      </w:r>
      <w:r w:rsidR="00CA7656" w:rsidRPr="00EC7C18">
        <w:t xml:space="preserve">u </w:t>
      </w:r>
      <w:r w:rsidR="00CA7656" w:rsidRPr="00EC7C18">
        <w:rPr>
          <w:b w:val="0"/>
        </w:rPr>
        <w:t>zadał pytanie o kwestię budżetu czteroletniego w związku z wydłużeniem kadencji rad osiedli. Dopytał, czy będzie on uruchomiony o czasie, czy również odpowiednio wydłużony. Poprosił o określenie jego przybliżonej wysokości.</w:t>
      </w:r>
    </w:p>
    <w:p w:rsidR="00CA7656" w:rsidRPr="00EC7C18" w:rsidRDefault="00CA7656" w:rsidP="00EC7C18">
      <w:pPr>
        <w:pStyle w:val="Nagwek2"/>
      </w:pPr>
    </w:p>
    <w:p w:rsidR="000F4F7F" w:rsidRPr="00EC7C18" w:rsidRDefault="00CA7656" w:rsidP="00EC7C18">
      <w:pPr>
        <w:pStyle w:val="Nagwek2"/>
        <w:rPr>
          <w:b w:val="0"/>
        </w:rPr>
      </w:pPr>
      <w:r w:rsidRPr="00EC7C18">
        <w:t>Pan Filip Olszak – p.o. Przewodniczącego Komisji</w:t>
      </w:r>
      <w:r w:rsidRPr="00EC7C18">
        <w:t xml:space="preserve"> </w:t>
      </w:r>
      <w:r w:rsidRPr="00EC7C18">
        <w:rPr>
          <w:b w:val="0"/>
        </w:rPr>
        <w:t xml:space="preserve">odpowiedział, że temat ten zostanie poruszony na </w:t>
      </w:r>
      <w:r w:rsidR="000704BA" w:rsidRPr="00EC7C18">
        <w:rPr>
          <w:b w:val="0"/>
        </w:rPr>
        <w:t xml:space="preserve">jednej z najbliższych </w:t>
      </w:r>
      <w:r w:rsidRPr="00EC7C18">
        <w:rPr>
          <w:b w:val="0"/>
        </w:rPr>
        <w:t>Podkomisji do spraw Ewaluacji i Reformy Jednostek Pomocniczych Miasta Poznania.</w:t>
      </w:r>
      <w:r w:rsidR="000704BA" w:rsidRPr="00EC7C18">
        <w:rPr>
          <w:b w:val="0"/>
        </w:rPr>
        <w:t xml:space="preserve"> Poinformował, że w ramach prac Podkomisji zostanie kompleksowo</w:t>
      </w:r>
      <w:r w:rsidRPr="00EC7C18">
        <w:rPr>
          <w:b w:val="0"/>
        </w:rPr>
        <w:t xml:space="preserve"> </w:t>
      </w:r>
      <w:r w:rsidR="000704BA" w:rsidRPr="00EC7C18">
        <w:rPr>
          <w:b w:val="0"/>
        </w:rPr>
        <w:t xml:space="preserve">omówiony ten temat, nastąpi m.in. duża zmiana w dwóch uchwałach nr 1282/22 oraz 1283/22, które dziś były zmieniane tylko punktowo. Podsumował, że dyskusja na ten temat jest jeszcze przed </w:t>
      </w:r>
      <w:r w:rsidR="00EC7C18" w:rsidRPr="00EC7C18">
        <w:rPr>
          <w:b w:val="0"/>
        </w:rPr>
        <w:t>Radnymi</w:t>
      </w:r>
      <w:r w:rsidR="000704BA" w:rsidRPr="00EC7C18">
        <w:rPr>
          <w:b w:val="0"/>
        </w:rPr>
        <w:t xml:space="preserve">. </w:t>
      </w:r>
    </w:p>
    <w:p w:rsidR="00D812B1" w:rsidRPr="00EC7C18" w:rsidRDefault="00D812B1" w:rsidP="00EC7C18">
      <w:pPr>
        <w:rPr>
          <w:rFonts w:cstheme="minorHAnsi"/>
          <w:b/>
          <w:lang w:eastAsia="en-US"/>
        </w:rPr>
      </w:pPr>
      <w:r w:rsidRPr="00EC7C18">
        <w:rPr>
          <w:rFonts w:cstheme="minorHAnsi"/>
        </w:rPr>
        <w:t>Wobec braku</w:t>
      </w:r>
      <w:r w:rsidR="009E7752" w:rsidRPr="00EC7C18">
        <w:rPr>
          <w:rFonts w:cstheme="minorHAnsi"/>
        </w:rPr>
        <w:t xml:space="preserve"> dalszych</w:t>
      </w:r>
      <w:r w:rsidR="00840784" w:rsidRPr="00EC7C18">
        <w:rPr>
          <w:rFonts w:cstheme="minorHAnsi"/>
        </w:rPr>
        <w:t xml:space="preserve"> </w:t>
      </w:r>
      <w:r w:rsidRPr="00EC7C18">
        <w:rPr>
          <w:rFonts w:cstheme="minorHAnsi"/>
        </w:rPr>
        <w:t>głosów i wniosków</w:t>
      </w:r>
      <w:r w:rsidRPr="00EC7C18">
        <w:rPr>
          <w:rFonts w:cstheme="minorHAnsi"/>
          <w:b/>
        </w:rPr>
        <w:t xml:space="preserve"> </w:t>
      </w:r>
      <w:r w:rsidR="009E7752" w:rsidRPr="00EC7C18">
        <w:rPr>
          <w:rFonts w:eastAsia="Times New Roman" w:cstheme="minorHAnsi"/>
          <w:b/>
        </w:rPr>
        <w:t>Pani Filip Olszak</w:t>
      </w:r>
      <w:r w:rsidR="009E7752" w:rsidRPr="00EC7C18">
        <w:rPr>
          <w:rFonts w:eastAsia="Times New Roman" w:cstheme="minorHAnsi"/>
        </w:rPr>
        <w:t xml:space="preserve"> – </w:t>
      </w:r>
      <w:r w:rsidR="009E7752" w:rsidRPr="00EC7C18">
        <w:rPr>
          <w:rFonts w:eastAsia="Times New Roman" w:cstheme="minorHAnsi"/>
          <w:b/>
        </w:rPr>
        <w:t>p.o.</w:t>
      </w:r>
      <w:r w:rsidR="009E7752" w:rsidRPr="00EC7C18">
        <w:rPr>
          <w:rFonts w:eastAsia="Times New Roman" w:cstheme="minorHAnsi"/>
        </w:rPr>
        <w:t xml:space="preserve"> </w:t>
      </w:r>
      <w:r w:rsidR="009E7752" w:rsidRPr="00EC7C18">
        <w:rPr>
          <w:rFonts w:eastAsia="Times New Roman" w:cstheme="minorHAnsi"/>
          <w:b/>
        </w:rPr>
        <w:t>Przewodniczącego Komisji</w:t>
      </w:r>
      <w:r w:rsidR="009E7752" w:rsidRPr="00EC7C18">
        <w:rPr>
          <w:rFonts w:cstheme="minorHAnsi"/>
        </w:rPr>
        <w:t xml:space="preserve"> </w:t>
      </w:r>
      <w:r w:rsidRPr="00EC7C18">
        <w:rPr>
          <w:rFonts w:cstheme="minorHAnsi"/>
        </w:rPr>
        <w:t>podziękował wszystkim za uczestnictwo i zamkn</w:t>
      </w:r>
      <w:r w:rsidR="009E7752" w:rsidRPr="00EC7C18">
        <w:rPr>
          <w:rFonts w:cstheme="minorHAnsi"/>
        </w:rPr>
        <w:t>ął</w:t>
      </w:r>
      <w:r w:rsidRPr="00EC7C18">
        <w:rPr>
          <w:rFonts w:cstheme="minorHAnsi"/>
        </w:rPr>
        <w:t xml:space="preserve"> posiedzenie Komisji.</w:t>
      </w:r>
    </w:p>
    <w:p w:rsidR="00312D01" w:rsidRDefault="00EC7C18" w:rsidP="00D84AF9">
      <w:pPr>
        <w:pStyle w:val="Podpis1"/>
        <w:ind w:right="283"/>
      </w:pPr>
      <w:r>
        <w:t xml:space="preserve">p.o. </w:t>
      </w:r>
      <w:bookmarkStart w:id="0" w:name="_GoBack"/>
      <w:bookmarkEnd w:id="0"/>
      <w:r w:rsidR="00D812B1" w:rsidRPr="00FE77A8">
        <w:t>Przewodnicząc</w:t>
      </w:r>
      <w:r>
        <w:t>ego</w:t>
      </w:r>
      <w:r w:rsidR="00D84AF9">
        <w:t xml:space="preserve"> </w:t>
      </w:r>
    </w:p>
    <w:p w:rsidR="00F5103C" w:rsidRDefault="00D84AF9" w:rsidP="00D84AF9">
      <w:pPr>
        <w:pStyle w:val="Podpis1"/>
        <w:tabs>
          <w:tab w:val="left" w:pos="6521"/>
        </w:tabs>
        <w:ind w:hanging="284"/>
      </w:pPr>
      <w:r>
        <w:t>Komisji Współpracy Lokalnej</w:t>
      </w:r>
    </w:p>
    <w:p w:rsidR="00CE43F6" w:rsidRDefault="00EC7C18" w:rsidP="00CE43F6">
      <w:pPr>
        <w:pStyle w:val="Podpis1"/>
        <w:ind w:hanging="284"/>
      </w:pPr>
      <w:r>
        <w:t>/-/</w:t>
      </w:r>
      <w:r w:rsidR="00291F66">
        <w:t>Filip Olszak</w:t>
      </w:r>
    </w:p>
    <w:p w:rsidR="00D812B1" w:rsidRPr="00956548" w:rsidRDefault="00D812B1" w:rsidP="000704BA">
      <w:pPr>
        <w:pStyle w:val="Podpis1"/>
        <w:ind w:left="0"/>
        <w:jc w:val="both"/>
        <w:rPr>
          <w:sz w:val="16"/>
          <w:szCs w:val="16"/>
        </w:rPr>
      </w:pPr>
      <w:r w:rsidRPr="00956548">
        <w:rPr>
          <w:sz w:val="16"/>
          <w:szCs w:val="16"/>
        </w:rPr>
        <w:lastRenderedPageBreak/>
        <w:t>Sporządziła:</w:t>
      </w:r>
      <w:r w:rsidR="000704BA">
        <w:rPr>
          <w:sz w:val="16"/>
          <w:szCs w:val="16"/>
        </w:rPr>
        <w:br/>
      </w:r>
      <w:proofErr w:type="spellStart"/>
      <w:r w:rsidR="000704BA">
        <w:rPr>
          <w:sz w:val="16"/>
          <w:szCs w:val="16"/>
        </w:rPr>
        <w:t>A.Kowalska</w:t>
      </w:r>
      <w:proofErr w:type="spellEnd"/>
      <w:r w:rsidR="000704BA">
        <w:rPr>
          <w:sz w:val="16"/>
          <w:szCs w:val="16"/>
        </w:rPr>
        <w:br/>
      </w:r>
      <w:r w:rsidR="009C17D5" w:rsidRPr="00956548">
        <w:rPr>
          <w:sz w:val="16"/>
          <w:szCs w:val="16"/>
        </w:rPr>
        <w:t xml:space="preserve">W dniu </w:t>
      </w:r>
      <w:r w:rsidR="00291F66">
        <w:rPr>
          <w:sz w:val="16"/>
          <w:szCs w:val="16"/>
        </w:rPr>
        <w:t>07.06.</w:t>
      </w:r>
      <w:r w:rsidR="009C17D5" w:rsidRPr="00956548">
        <w:rPr>
          <w:sz w:val="16"/>
          <w:szCs w:val="16"/>
        </w:rPr>
        <w:t>.2022r.</w:t>
      </w:r>
    </w:p>
    <w:sectPr w:rsidR="00D812B1" w:rsidRPr="00956548" w:rsidSect="00840784">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939" w:rsidRDefault="002F7939" w:rsidP="001E2378">
      <w:r>
        <w:separator/>
      </w:r>
    </w:p>
  </w:endnote>
  <w:endnote w:type="continuationSeparator" w:id="0">
    <w:p w:rsidR="002F7939" w:rsidRDefault="002F7939" w:rsidP="001E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861045"/>
      <w:docPartObj>
        <w:docPartGallery w:val="Page Numbers (Bottom of Page)"/>
        <w:docPartUnique/>
      </w:docPartObj>
    </w:sdtPr>
    <w:sdtEndPr/>
    <w:sdtContent>
      <w:p w:rsidR="00B94BC7" w:rsidRDefault="00B94BC7">
        <w:pPr>
          <w:pStyle w:val="Stopka"/>
          <w:jc w:val="right"/>
        </w:pPr>
        <w:r>
          <w:fldChar w:fldCharType="begin"/>
        </w:r>
        <w:r>
          <w:instrText>PAGE   \* MERGEFORMAT</w:instrText>
        </w:r>
        <w:r>
          <w:fldChar w:fldCharType="separate"/>
        </w:r>
        <w:r w:rsidR="005C587F">
          <w:rPr>
            <w:noProof/>
          </w:rPr>
          <w:t>3</w:t>
        </w:r>
        <w:r>
          <w:fldChar w:fldCharType="end"/>
        </w:r>
      </w:p>
    </w:sdtContent>
  </w:sdt>
  <w:p w:rsidR="005E1FA1" w:rsidRDefault="005E1FA1" w:rsidP="001B4DA0">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072" w:rsidRDefault="00550072" w:rsidP="0055007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939" w:rsidRDefault="002F7939" w:rsidP="001E2378">
      <w:r>
        <w:separator/>
      </w:r>
    </w:p>
  </w:footnote>
  <w:footnote w:type="continuationSeparator" w:id="0">
    <w:p w:rsidR="002F7939" w:rsidRDefault="002F7939" w:rsidP="001E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70A6"/>
    <w:multiLevelType w:val="hybridMultilevel"/>
    <w:tmpl w:val="D9E0FE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1A27268"/>
    <w:multiLevelType w:val="hybridMultilevel"/>
    <w:tmpl w:val="A91C234A"/>
    <w:lvl w:ilvl="0" w:tplc="04150011">
      <w:start w:val="1"/>
      <w:numFmt w:val="decimal"/>
      <w:lvlText w:val="%1)"/>
      <w:lvlJc w:val="left"/>
      <w:pPr>
        <w:ind w:left="643"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239669E7"/>
    <w:multiLevelType w:val="hybridMultilevel"/>
    <w:tmpl w:val="B284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396EE3"/>
    <w:multiLevelType w:val="hybridMultilevel"/>
    <w:tmpl w:val="7CBA7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38154A"/>
    <w:multiLevelType w:val="hybridMultilevel"/>
    <w:tmpl w:val="CB74A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CD555B"/>
    <w:multiLevelType w:val="hybridMultilevel"/>
    <w:tmpl w:val="7CBA7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4F2D1B"/>
    <w:multiLevelType w:val="hybridMultilevel"/>
    <w:tmpl w:val="3F563DB6"/>
    <w:lvl w:ilvl="0" w:tplc="32C28FF8">
      <w:start w:val="1"/>
      <w:numFmt w:val="decimal"/>
      <w:lvlText w:val="%1."/>
      <w:lvlJc w:val="left"/>
      <w:pPr>
        <w:ind w:left="785"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2733E8"/>
    <w:multiLevelType w:val="multilevel"/>
    <w:tmpl w:val="F628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777214"/>
    <w:multiLevelType w:val="hybridMultilevel"/>
    <w:tmpl w:val="5B540DEA"/>
    <w:lvl w:ilvl="0" w:tplc="0415000F">
      <w:start w:val="1"/>
      <w:numFmt w:val="decimal"/>
      <w:lvlText w:val="%1."/>
      <w:lvlJc w:val="left"/>
      <w:pPr>
        <w:ind w:left="643"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5DBE1EE3"/>
    <w:multiLevelType w:val="hybridMultilevel"/>
    <w:tmpl w:val="442A4E50"/>
    <w:lvl w:ilvl="0" w:tplc="E12AB594">
      <w:start w:val="1"/>
      <w:numFmt w:val="decimal"/>
      <w:lvlText w:val="%1."/>
      <w:lvlJc w:val="left"/>
      <w:pPr>
        <w:ind w:left="643"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664C4F9D"/>
    <w:multiLevelType w:val="hybridMultilevel"/>
    <w:tmpl w:val="B284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943537"/>
    <w:multiLevelType w:val="hybridMultilevel"/>
    <w:tmpl w:val="7A0A5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DD17F9"/>
    <w:multiLevelType w:val="hybridMultilevel"/>
    <w:tmpl w:val="55D8D54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E421E8"/>
    <w:multiLevelType w:val="hybridMultilevel"/>
    <w:tmpl w:val="7CBA7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3E66EB"/>
    <w:multiLevelType w:val="hybridMultilevel"/>
    <w:tmpl w:val="0FC2E33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9"/>
  </w:num>
  <w:num w:numId="3">
    <w:abstractNumId w:val="4"/>
  </w:num>
  <w:num w:numId="4">
    <w:abstractNumId w:val="6"/>
  </w:num>
  <w:num w:numId="5">
    <w:abstractNumId w:val="1"/>
  </w:num>
  <w:num w:numId="6">
    <w:abstractNumId w:val="0"/>
  </w:num>
  <w:num w:numId="7">
    <w:abstractNumId w:val="2"/>
  </w:num>
  <w:num w:numId="8">
    <w:abstractNumId w:val="10"/>
  </w:num>
  <w:num w:numId="9">
    <w:abstractNumId w:val="11"/>
  </w:num>
  <w:num w:numId="10">
    <w:abstractNumId w:val="12"/>
  </w:num>
  <w:num w:numId="11">
    <w:abstractNumId w:val="7"/>
  </w:num>
  <w:num w:numId="12">
    <w:abstractNumId w:val="8"/>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8E1"/>
    <w:rsid w:val="00004A1E"/>
    <w:rsid w:val="0001308C"/>
    <w:rsid w:val="0002551D"/>
    <w:rsid w:val="00031D53"/>
    <w:rsid w:val="000347BA"/>
    <w:rsid w:val="000445CA"/>
    <w:rsid w:val="0005627A"/>
    <w:rsid w:val="00062A74"/>
    <w:rsid w:val="00066FE4"/>
    <w:rsid w:val="000704BA"/>
    <w:rsid w:val="00082FCC"/>
    <w:rsid w:val="00087C17"/>
    <w:rsid w:val="00096840"/>
    <w:rsid w:val="000A2249"/>
    <w:rsid w:val="000A43CA"/>
    <w:rsid w:val="000B0379"/>
    <w:rsid w:val="000B0593"/>
    <w:rsid w:val="000B4A31"/>
    <w:rsid w:val="000C1AE0"/>
    <w:rsid w:val="000C7CF3"/>
    <w:rsid w:val="000E34E6"/>
    <w:rsid w:val="000E3FA8"/>
    <w:rsid w:val="000F4F7F"/>
    <w:rsid w:val="00101D04"/>
    <w:rsid w:val="00105A35"/>
    <w:rsid w:val="001072C4"/>
    <w:rsid w:val="00110AFA"/>
    <w:rsid w:val="00117991"/>
    <w:rsid w:val="00120C91"/>
    <w:rsid w:val="00123321"/>
    <w:rsid w:val="001534FE"/>
    <w:rsid w:val="001625D6"/>
    <w:rsid w:val="00163ECD"/>
    <w:rsid w:val="00167A18"/>
    <w:rsid w:val="001743B1"/>
    <w:rsid w:val="0018551E"/>
    <w:rsid w:val="00187B62"/>
    <w:rsid w:val="0019765C"/>
    <w:rsid w:val="001B2DE6"/>
    <w:rsid w:val="001B49DA"/>
    <w:rsid w:val="001B4DA0"/>
    <w:rsid w:val="001C1A0E"/>
    <w:rsid w:val="001E2378"/>
    <w:rsid w:val="001F5669"/>
    <w:rsid w:val="002141D2"/>
    <w:rsid w:val="00221C72"/>
    <w:rsid w:val="00264524"/>
    <w:rsid w:val="00273CBB"/>
    <w:rsid w:val="00280965"/>
    <w:rsid w:val="00286A36"/>
    <w:rsid w:val="00291F66"/>
    <w:rsid w:val="00291FA4"/>
    <w:rsid w:val="002A1D19"/>
    <w:rsid w:val="002A21F3"/>
    <w:rsid w:val="002A3F9B"/>
    <w:rsid w:val="002C1814"/>
    <w:rsid w:val="002C7DF5"/>
    <w:rsid w:val="002F5D6A"/>
    <w:rsid w:val="002F7939"/>
    <w:rsid w:val="003009A6"/>
    <w:rsid w:val="00304525"/>
    <w:rsid w:val="00306B66"/>
    <w:rsid w:val="003076D5"/>
    <w:rsid w:val="003116B6"/>
    <w:rsid w:val="00312D01"/>
    <w:rsid w:val="00316574"/>
    <w:rsid w:val="003243B0"/>
    <w:rsid w:val="00340404"/>
    <w:rsid w:val="003404EB"/>
    <w:rsid w:val="00340A0C"/>
    <w:rsid w:val="00344B09"/>
    <w:rsid w:val="00345C40"/>
    <w:rsid w:val="00373BD9"/>
    <w:rsid w:val="00382734"/>
    <w:rsid w:val="00383D5C"/>
    <w:rsid w:val="003A1AB7"/>
    <w:rsid w:val="003A7284"/>
    <w:rsid w:val="003B7BC7"/>
    <w:rsid w:val="003B7F25"/>
    <w:rsid w:val="003C6BC8"/>
    <w:rsid w:val="003F3DCB"/>
    <w:rsid w:val="003F6C44"/>
    <w:rsid w:val="00401CDA"/>
    <w:rsid w:val="00405B84"/>
    <w:rsid w:val="00415D8D"/>
    <w:rsid w:val="00417B63"/>
    <w:rsid w:val="00420308"/>
    <w:rsid w:val="0044073E"/>
    <w:rsid w:val="00461CD6"/>
    <w:rsid w:val="00470CB3"/>
    <w:rsid w:val="004819AA"/>
    <w:rsid w:val="004967E3"/>
    <w:rsid w:val="004A5C85"/>
    <w:rsid w:val="004D10E7"/>
    <w:rsid w:val="00510B81"/>
    <w:rsid w:val="00514FAA"/>
    <w:rsid w:val="0052737A"/>
    <w:rsid w:val="005305A5"/>
    <w:rsid w:val="00542A32"/>
    <w:rsid w:val="00550072"/>
    <w:rsid w:val="00553117"/>
    <w:rsid w:val="00572730"/>
    <w:rsid w:val="0057611A"/>
    <w:rsid w:val="00576335"/>
    <w:rsid w:val="00595613"/>
    <w:rsid w:val="005B3BE7"/>
    <w:rsid w:val="005C420C"/>
    <w:rsid w:val="005C587F"/>
    <w:rsid w:val="005D6B02"/>
    <w:rsid w:val="005E1FA1"/>
    <w:rsid w:val="005F6E81"/>
    <w:rsid w:val="00644C35"/>
    <w:rsid w:val="00655DA6"/>
    <w:rsid w:val="006755C0"/>
    <w:rsid w:val="006801F6"/>
    <w:rsid w:val="00681532"/>
    <w:rsid w:val="00684A26"/>
    <w:rsid w:val="00693600"/>
    <w:rsid w:val="0069450B"/>
    <w:rsid w:val="006B329E"/>
    <w:rsid w:val="006C1B55"/>
    <w:rsid w:val="006C1D89"/>
    <w:rsid w:val="006D6912"/>
    <w:rsid w:val="006D6D4F"/>
    <w:rsid w:val="006E140C"/>
    <w:rsid w:val="00716837"/>
    <w:rsid w:val="00755220"/>
    <w:rsid w:val="00762711"/>
    <w:rsid w:val="00790563"/>
    <w:rsid w:val="007E0381"/>
    <w:rsid w:val="007E137E"/>
    <w:rsid w:val="007F0247"/>
    <w:rsid w:val="007F6603"/>
    <w:rsid w:val="00800753"/>
    <w:rsid w:val="00821032"/>
    <w:rsid w:val="008233D6"/>
    <w:rsid w:val="00823E2B"/>
    <w:rsid w:val="00840784"/>
    <w:rsid w:val="008544B1"/>
    <w:rsid w:val="008557E6"/>
    <w:rsid w:val="00866212"/>
    <w:rsid w:val="00866C3F"/>
    <w:rsid w:val="00883255"/>
    <w:rsid w:val="00884FBE"/>
    <w:rsid w:val="00897D61"/>
    <w:rsid w:val="008A380B"/>
    <w:rsid w:val="008B00A3"/>
    <w:rsid w:val="00911A29"/>
    <w:rsid w:val="0091286C"/>
    <w:rsid w:val="00922640"/>
    <w:rsid w:val="00927CF8"/>
    <w:rsid w:val="00940302"/>
    <w:rsid w:val="009419C2"/>
    <w:rsid w:val="00941C77"/>
    <w:rsid w:val="00947A6A"/>
    <w:rsid w:val="009542E6"/>
    <w:rsid w:val="00956548"/>
    <w:rsid w:val="00967FB0"/>
    <w:rsid w:val="009745AE"/>
    <w:rsid w:val="00985751"/>
    <w:rsid w:val="00986BBD"/>
    <w:rsid w:val="00991290"/>
    <w:rsid w:val="009B21FC"/>
    <w:rsid w:val="009B73F0"/>
    <w:rsid w:val="009C0826"/>
    <w:rsid w:val="009C17D5"/>
    <w:rsid w:val="009E7752"/>
    <w:rsid w:val="009F517A"/>
    <w:rsid w:val="00A14C65"/>
    <w:rsid w:val="00A2383E"/>
    <w:rsid w:val="00A33B7F"/>
    <w:rsid w:val="00A347EA"/>
    <w:rsid w:val="00A436AC"/>
    <w:rsid w:val="00A51BED"/>
    <w:rsid w:val="00A52A6B"/>
    <w:rsid w:val="00A5350C"/>
    <w:rsid w:val="00A6461D"/>
    <w:rsid w:val="00A85D3C"/>
    <w:rsid w:val="00A91545"/>
    <w:rsid w:val="00AA1BF1"/>
    <w:rsid w:val="00AB6768"/>
    <w:rsid w:val="00AD0B57"/>
    <w:rsid w:val="00AD5985"/>
    <w:rsid w:val="00AD7840"/>
    <w:rsid w:val="00AE5324"/>
    <w:rsid w:val="00AE7903"/>
    <w:rsid w:val="00B04CA7"/>
    <w:rsid w:val="00B4047E"/>
    <w:rsid w:val="00B4330B"/>
    <w:rsid w:val="00B44488"/>
    <w:rsid w:val="00B5745F"/>
    <w:rsid w:val="00B640BE"/>
    <w:rsid w:val="00B703AB"/>
    <w:rsid w:val="00B70B08"/>
    <w:rsid w:val="00B70F4A"/>
    <w:rsid w:val="00B715F2"/>
    <w:rsid w:val="00B936BD"/>
    <w:rsid w:val="00B94BC7"/>
    <w:rsid w:val="00BC3C8F"/>
    <w:rsid w:val="00BD74EF"/>
    <w:rsid w:val="00BE1742"/>
    <w:rsid w:val="00BF6712"/>
    <w:rsid w:val="00C01BE6"/>
    <w:rsid w:val="00C025AE"/>
    <w:rsid w:val="00C05880"/>
    <w:rsid w:val="00C17BC5"/>
    <w:rsid w:val="00C32D03"/>
    <w:rsid w:val="00C34ACB"/>
    <w:rsid w:val="00C37147"/>
    <w:rsid w:val="00C371D1"/>
    <w:rsid w:val="00C53F6C"/>
    <w:rsid w:val="00C765F3"/>
    <w:rsid w:val="00C82C2C"/>
    <w:rsid w:val="00C8304D"/>
    <w:rsid w:val="00C96312"/>
    <w:rsid w:val="00CA089C"/>
    <w:rsid w:val="00CA2490"/>
    <w:rsid w:val="00CA7656"/>
    <w:rsid w:val="00CB30AE"/>
    <w:rsid w:val="00CE3B19"/>
    <w:rsid w:val="00CE43F6"/>
    <w:rsid w:val="00CE5CE0"/>
    <w:rsid w:val="00CF6683"/>
    <w:rsid w:val="00CF6D85"/>
    <w:rsid w:val="00D01D0F"/>
    <w:rsid w:val="00D139A4"/>
    <w:rsid w:val="00D20835"/>
    <w:rsid w:val="00D316C6"/>
    <w:rsid w:val="00D331BC"/>
    <w:rsid w:val="00D60264"/>
    <w:rsid w:val="00D812B1"/>
    <w:rsid w:val="00D84AF9"/>
    <w:rsid w:val="00D9016A"/>
    <w:rsid w:val="00DA1DFB"/>
    <w:rsid w:val="00DA2BDF"/>
    <w:rsid w:val="00DC44A1"/>
    <w:rsid w:val="00DD6C04"/>
    <w:rsid w:val="00DE7097"/>
    <w:rsid w:val="00E01B03"/>
    <w:rsid w:val="00E328EC"/>
    <w:rsid w:val="00E34CAD"/>
    <w:rsid w:val="00E433E9"/>
    <w:rsid w:val="00E44E4E"/>
    <w:rsid w:val="00E55032"/>
    <w:rsid w:val="00E663FD"/>
    <w:rsid w:val="00E678E3"/>
    <w:rsid w:val="00E73197"/>
    <w:rsid w:val="00E76AC7"/>
    <w:rsid w:val="00E93430"/>
    <w:rsid w:val="00E95F6B"/>
    <w:rsid w:val="00EB0F17"/>
    <w:rsid w:val="00EC7C18"/>
    <w:rsid w:val="00EE2029"/>
    <w:rsid w:val="00EF3283"/>
    <w:rsid w:val="00EF6B5F"/>
    <w:rsid w:val="00F03940"/>
    <w:rsid w:val="00F057E1"/>
    <w:rsid w:val="00F07544"/>
    <w:rsid w:val="00F168E1"/>
    <w:rsid w:val="00F176A2"/>
    <w:rsid w:val="00F2170B"/>
    <w:rsid w:val="00F21A84"/>
    <w:rsid w:val="00F40A3C"/>
    <w:rsid w:val="00F4218A"/>
    <w:rsid w:val="00F471B8"/>
    <w:rsid w:val="00F475FA"/>
    <w:rsid w:val="00F5103C"/>
    <w:rsid w:val="00F515DA"/>
    <w:rsid w:val="00F57805"/>
    <w:rsid w:val="00F63DC3"/>
    <w:rsid w:val="00F66F7F"/>
    <w:rsid w:val="00F8641C"/>
    <w:rsid w:val="00FA3082"/>
    <w:rsid w:val="00FA3113"/>
    <w:rsid w:val="00FB1498"/>
    <w:rsid w:val="00FB1CFC"/>
    <w:rsid w:val="00FE7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A0A66"/>
  <w15:chartTrackingRefBased/>
  <w15:docId w15:val="{8B561377-6B02-4341-B32F-4B61AA6C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2378"/>
    <w:pPr>
      <w:spacing w:before="240" w:line="276" w:lineRule="auto"/>
    </w:pPr>
    <w:rPr>
      <w:sz w:val="24"/>
      <w:szCs w:val="24"/>
      <w:lang w:eastAsia="pl-PL"/>
    </w:rPr>
  </w:style>
  <w:style w:type="paragraph" w:styleId="Nagwek1">
    <w:name w:val="heading 1"/>
    <w:basedOn w:val="Normalny"/>
    <w:next w:val="Normalny"/>
    <w:link w:val="Nagwek1Znak"/>
    <w:uiPriority w:val="9"/>
    <w:qFormat/>
    <w:rsid w:val="001E2378"/>
    <w:pPr>
      <w:keepNext/>
      <w:keepLines/>
      <w:spacing w:after="0"/>
      <w:ind w:left="2552" w:right="3118"/>
      <w:jc w:val="center"/>
      <w:outlineLvl w:val="0"/>
    </w:pPr>
    <w:rPr>
      <w:rFonts w:eastAsia="Times New Roman" w:cstheme="minorHAnsi"/>
      <w:b/>
      <w:sz w:val="28"/>
      <w:szCs w:val="28"/>
    </w:rPr>
  </w:style>
  <w:style w:type="paragraph" w:styleId="Nagwek2">
    <w:name w:val="heading 2"/>
    <w:basedOn w:val="Normalny"/>
    <w:next w:val="Normalny"/>
    <w:link w:val="Nagwek2Znak"/>
    <w:uiPriority w:val="9"/>
    <w:unhideWhenUsed/>
    <w:qFormat/>
    <w:rsid w:val="001E2378"/>
    <w:pPr>
      <w:keepNext/>
      <w:keepLines/>
      <w:spacing w:before="40" w:after="0"/>
      <w:outlineLvl w:val="1"/>
    </w:pPr>
    <w:rPr>
      <w:rFonts w:eastAsia="Times New Roman"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8E1"/>
    <w:pPr>
      <w:ind w:left="720"/>
      <w:contextualSpacing/>
    </w:pPr>
  </w:style>
  <w:style w:type="paragraph" w:styleId="Nagwek">
    <w:name w:val="header"/>
    <w:basedOn w:val="Normalny"/>
    <w:link w:val="NagwekZnak"/>
    <w:uiPriority w:val="99"/>
    <w:unhideWhenUsed/>
    <w:rsid w:val="00D602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264"/>
  </w:style>
  <w:style w:type="paragraph" w:styleId="Stopka">
    <w:name w:val="footer"/>
    <w:basedOn w:val="Normalny"/>
    <w:link w:val="StopkaZnak"/>
    <w:uiPriority w:val="99"/>
    <w:unhideWhenUsed/>
    <w:rsid w:val="00D602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264"/>
  </w:style>
  <w:style w:type="character" w:customStyle="1" w:styleId="Nagwek2Znak">
    <w:name w:val="Nagłówek 2 Znak"/>
    <w:basedOn w:val="Domylnaczcionkaakapitu"/>
    <w:link w:val="Nagwek2"/>
    <w:uiPriority w:val="9"/>
    <w:rsid w:val="001E2378"/>
    <w:rPr>
      <w:rFonts w:eastAsia="Times New Roman" w:cstheme="minorHAnsi"/>
      <w:b/>
      <w:sz w:val="24"/>
      <w:szCs w:val="24"/>
      <w:lang w:eastAsia="pl-PL"/>
    </w:rPr>
  </w:style>
  <w:style w:type="character" w:customStyle="1" w:styleId="Nagwek1Znak">
    <w:name w:val="Nagłówek 1 Znak"/>
    <w:basedOn w:val="Domylnaczcionkaakapitu"/>
    <w:link w:val="Nagwek1"/>
    <w:uiPriority w:val="9"/>
    <w:rsid w:val="001E2378"/>
    <w:rPr>
      <w:rFonts w:eastAsia="Times New Roman" w:cstheme="minorHAnsi"/>
      <w:b/>
      <w:sz w:val="28"/>
      <w:szCs w:val="28"/>
      <w:lang w:eastAsia="pl-PL"/>
    </w:rPr>
  </w:style>
  <w:style w:type="paragraph" w:customStyle="1" w:styleId="Wyrodkowanie">
    <w:name w:val="Wyśrodkowanie"/>
    <w:basedOn w:val="Normalny"/>
    <w:link w:val="WyrodkowanieZnak"/>
    <w:qFormat/>
    <w:rsid w:val="001E2378"/>
    <w:pPr>
      <w:ind w:left="1985" w:right="1984"/>
    </w:pPr>
  </w:style>
  <w:style w:type="paragraph" w:customStyle="1" w:styleId="Podpis1">
    <w:name w:val="Podpis1"/>
    <w:basedOn w:val="Normalny"/>
    <w:link w:val="Podpis1Znak"/>
    <w:qFormat/>
    <w:rsid w:val="00FE77A8"/>
    <w:pPr>
      <w:spacing w:line="360" w:lineRule="auto"/>
      <w:ind w:left="6521"/>
      <w:jc w:val="center"/>
    </w:pPr>
  </w:style>
  <w:style w:type="character" w:customStyle="1" w:styleId="WyrodkowanieZnak">
    <w:name w:val="Wyśrodkowanie Znak"/>
    <w:basedOn w:val="Domylnaczcionkaakapitu"/>
    <w:link w:val="Wyrodkowanie"/>
    <w:rsid w:val="001E2378"/>
    <w:rPr>
      <w:sz w:val="24"/>
      <w:szCs w:val="24"/>
      <w:lang w:eastAsia="pl-PL"/>
    </w:rPr>
  </w:style>
  <w:style w:type="character" w:customStyle="1" w:styleId="Podpis1Znak">
    <w:name w:val="Podpis1 Znak"/>
    <w:basedOn w:val="Domylnaczcionkaakapitu"/>
    <w:link w:val="Podpis1"/>
    <w:rsid w:val="00FE77A8"/>
    <w:rPr>
      <w:sz w:val="24"/>
      <w:szCs w:val="24"/>
      <w:lang w:eastAsia="pl-PL"/>
    </w:rPr>
  </w:style>
  <w:style w:type="paragraph" w:styleId="Tekstprzypisukocowego">
    <w:name w:val="endnote text"/>
    <w:basedOn w:val="Normalny"/>
    <w:link w:val="TekstprzypisukocowegoZnak"/>
    <w:uiPriority w:val="99"/>
    <w:semiHidden/>
    <w:unhideWhenUsed/>
    <w:rsid w:val="00C8304D"/>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304D"/>
    <w:rPr>
      <w:sz w:val="20"/>
      <w:szCs w:val="20"/>
      <w:lang w:eastAsia="pl-PL"/>
    </w:rPr>
  </w:style>
  <w:style w:type="character" w:styleId="Odwoanieprzypisukocowego">
    <w:name w:val="endnote reference"/>
    <w:basedOn w:val="Domylnaczcionkaakapitu"/>
    <w:uiPriority w:val="99"/>
    <w:semiHidden/>
    <w:unhideWhenUsed/>
    <w:rsid w:val="00C8304D"/>
    <w:rPr>
      <w:vertAlign w:val="superscript"/>
    </w:rPr>
  </w:style>
  <w:style w:type="character" w:styleId="Pogrubienie">
    <w:name w:val="Strong"/>
    <w:basedOn w:val="Domylnaczcionkaakapitu"/>
    <w:uiPriority w:val="22"/>
    <w:qFormat/>
    <w:rsid w:val="001534FE"/>
    <w:rPr>
      <w:b/>
      <w:bCs/>
    </w:rPr>
  </w:style>
  <w:style w:type="character" w:styleId="Odwoaniedokomentarza">
    <w:name w:val="annotation reference"/>
    <w:basedOn w:val="Domylnaczcionkaakapitu"/>
    <w:uiPriority w:val="99"/>
    <w:semiHidden/>
    <w:unhideWhenUsed/>
    <w:rsid w:val="008557E6"/>
    <w:rPr>
      <w:sz w:val="16"/>
      <w:szCs w:val="16"/>
    </w:rPr>
  </w:style>
  <w:style w:type="paragraph" w:styleId="Tekstkomentarza">
    <w:name w:val="annotation text"/>
    <w:basedOn w:val="Normalny"/>
    <w:link w:val="TekstkomentarzaZnak"/>
    <w:uiPriority w:val="99"/>
    <w:semiHidden/>
    <w:unhideWhenUsed/>
    <w:rsid w:val="008557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57E6"/>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8557E6"/>
    <w:rPr>
      <w:b/>
      <w:bCs/>
    </w:rPr>
  </w:style>
  <w:style w:type="character" w:customStyle="1" w:styleId="TematkomentarzaZnak">
    <w:name w:val="Temat komentarza Znak"/>
    <w:basedOn w:val="TekstkomentarzaZnak"/>
    <w:link w:val="Tematkomentarza"/>
    <w:uiPriority w:val="99"/>
    <w:semiHidden/>
    <w:rsid w:val="008557E6"/>
    <w:rPr>
      <w:b/>
      <w:bCs/>
      <w:sz w:val="20"/>
      <w:szCs w:val="20"/>
      <w:lang w:eastAsia="pl-PL"/>
    </w:rPr>
  </w:style>
  <w:style w:type="paragraph" w:styleId="Tekstdymka">
    <w:name w:val="Balloon Text"/>
    <w:basedOn w:val="Normalny"/>
    <w:link w:val="TekstdymkaZnak"/>
    <w:uiPriority w:val="99"/>
    <w:semiHidden/>
    <w:unhideWhenUsed/>
    <w:rsid w:val="008557E6"/>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7E6"/>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44911">
      <w:bodyDiv w:val="1"/>
      <w:marLeft w:val="0"/>
      <w:marRight w:val="0"/>
      <w:marTop w:val="0"/>
      <w:marBottom w:val="0"/>
      <w:divBdr>
        <w:top w:val="none" w:sz="0" w:space="0" w:color="auto"/>
        <w:left w:val="none" w:sz="0" w:space="0" w:color="auto"/>
        <w:bottom w:val="none" w:sz="0" w:space="0" w:color="auto"/>
        <w:right w:val="none" w:sz="0" w:space="0" w:color="auto"/>
      </w:divBdr>
    </w:div>
    <w:div w:id="1754815535">
      <w:bodyDiv w:val="1"/>
      <w:marLeft w:val="0"/>
      <w:marRight w:val="0"/>
      <w:marTop w:val="0"/>
      <w:marBottom w:val="0"/>
      <w:divBdr>
        <w:top w:val="none" w:sz="0" w:space="0" w:color="auto"/>
        <w:left w:val="none" w:sz="0" w:space="0" w:color="auto"/>
        <w:bottom w:val="none" w:sz="0" w:space="0" w:color="auto"/>
        <w:right w:val="none" w:sz="0" w:space="0" w:color="auto"/>
      </w:divBdr>
    </w:div>
    <w:div w:id="19243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963B-5FB1-4D4E-97A9-C63FB411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Pages>
  <Words>2357</Words>
  <Characters>14147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Protokół 2022.04.19</vt:lpstr>
    </vt:vector>
  </TitlesOfParts>
  <Company>UMP</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2022.04.19</dc:title>
  <dc:subject/>
  <dc:creator>A.Piotrowska</dc:creator>
  <cp:keywords/>
  <dc:description/>
  <cp:lastModifiedBy>Agnieszka Kowalska</cp:lastModifiedBy>
  <cp:revision>22</cp:revision>
  <cp:lastPrinted>2022-06-07T12:54:00Z</cp:lastPrinted>
  <dcterms:created xsi:type="dcterms:W3CDTF">2022-06-02T12:26:00Z</dcterms:created>
  <dcterms:modified xsi:type="dcterms:W3CDTF">2022-06-07T12:55:00Z</dcterms:modified>
</cp:coreProperties>
</file>