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60" w:rsidRPr="004D7D60" w:rsidRDefault="004D7D60" w:rsidP="004D7D60">
      <w:pPr>
        <w:keepNext/>
        <w:suppressAutoHyphens/>
        <w:spacing w:before="240" w:after="60" w:line="360" w:lineRule="auto"/>
        <w:outlineLvl w:val="0"/>
        <w:rPr>
          <w:rFonts w:ascii="Arial" w:hAnsi="Arial" w:cs="Arial"/>
          <w:b/>
          <w:kern w:val="1"/>
          <w:sz w:val="24"/>
          <w:u w:val="single"/>
          <w:lang w:eastAsia="ar-SA"/>
        </w:rPr>
      </w:pPr>
      <w:r>
        <w:rPr>
          <w:rFonts w:ascii="Arial" w:hAnsi="Arial" w:cs="Arial"/>
          <w:b/>
          <w:kern w:val="1"/>
          <w:sz w:val="24"/>
          <w:u w:val="single"/>
          <w:lang w:eastAsia="ar-SA"/>
        </w:rPr>
        <w:t>Data wpływu: 28 listopada</w:t>
      </w:r>
      <w:r w:rsidRPr="004D7D60">
        <w:rPr>
          <w:rFonts w:ascii="Arial" w:hAnsi="Arial" w:cs="Arial"/>
          <w:b/>
          <w:kern w:val="1"/>
          <w:sz w:val="24"/>
          <w:u w:val="single"/>
          <w:lang w:eastAsia="ar-SA"/>
        </w:rPr>
        <w:t xml:space="preserve"> 2019 r.</w:t>
      </w:r>
    </w:p>
    <w:p w:rsidR="004D7D60" w:rsidRDefault="004D7D60" w:rsidP="009261B9">
      <w:pPr>
        <w:pStyle w:val="Tytu"/>
        <w:rPr>
          <w:rFonts w:ascii="Arial" w:hAnsi="Arial"/>
          <w:sz w:val="24"/>
          <w:szCs w:val="24"/>
        </w:rPr>
      </w:pPr>
    </w:p>
    <w:p w:rsidR="009261B9" w:rsidRPr="00337709" w:rsidRDefault="009261B9" w:rsidP="009261B9">
      <w:pPr>
        <w:pStyle w:val="Tytu"/>
        <w:rPr>
          <w:rFonts w:ascii="Arial" w:hAnsi="Arial"/>
          <w:sz w:val="24"/>
          <w:szCs w:val="24"/>
        </w:rPr>
      </w:pPr>
      <w:r>
        <w:rPr>
          <w:rFonts w:ascii="Arial" w:hAnsi="Arial"/>
          <w:sz w:val="24"/>
          <w:szCs w:val="24"/>
        </w:rPr>
        <w:t>UCHWAŁA NR 4</w:t>
      </w:r>
      <w:r w:rsidRPr="00337709">
        <w:rPr>
          <w:rFonts w:ascii="Arial" w:hAnsi="Arial"/>
          <w:sz w:val="24"/>
          <w:szCs w:val="24"/>
        </w:rPr>
        <w:t>/V</w:t>
      </w:r>
      <w:r>
        <w:rPr>
          <w:rFonts w:ascii="Arial" w:hAnsi="Arial"/>
          <w:sz w:val="24"/>
          <w:szCs w:val="24"/>
        </w:rPr>
        <w:t>I/2019</w:t>
      </w:r>
    </w:p>
    <w:p w:rsidR="009261B9" w:rsidRPr="00337709" w:rsidRDefault="009261B9" w:rsidP="009261B9">
      <w:pPr>
        <w:spacing w:line="360" w:lineRule="auto"/>
        <w:jc w:val="center"/>
        <w:rPr>
          <w:rFonts w:ascii="Arial" w:hAnsi="Arial"/>
          <w:b/>
          <w:sz w:val="24"/>
          <w:szCs w:val="24"/>
        </w:rPr>
      </w:pPr>
      <w:r>
        <w:rPr>
          <w:rFonts w:ascii="Arial" w:hAnsi="Arial"/>
          <w:b/>
          <w:sz w:val="24"/>
          <w:szCs w:val="24"/>
        </w:rPr>
        <w:t>ZARZĄDU</w:t>
      </w:r>
      <w:r w:rsidRPr="00337709">
        <w:rPr>
          <w:rFonts w:ascii="Arial" w:hAnsi="Arial"/>
          <w:b/>
          <w:sz w:val="24"/>
          <w:szCs w:val="24"/>
        </w:rPr>
        <w:t xml:space="preserve"> OSIEDLA GRUNWALD POŁUDNIE</w:t>
      </w:r>
    </w:p>
    <w:p w:rsidR="009261B9" w:rsidRPr="00337709" w:rsidRDefault="009261B9" w:rsidP="009261B9">
      <w:pPr>
        <w:spacing w:line="360" w:lineRule="auto"/>
        <w:jc w:val="center"/>
        <w:rPr>
          <w:rFonts w:ascii="Arial" w:hAnsi="Arial"/>
          <w:b/>
          <w:sz w:val="24"/>
          <w:szCs w:val="24"/>
        </w:rPr>
      </w:pPr>
      <w:r>
        <w:rPr>
          <w:rFonts w:ascii="Arial" w:hAnsi="Arial"/>
          <w:b/>
          <w:sz w:val="24"/>
          <w:szCs w:val="24"/>
        </w:rPr>
        <w:t>z dnia 27 listopada 2019</w:t>
      </w:r>
      <w:r w:rsidRPr="00337709">
        <w:rPr>
          <w:rFonts w:ascii="Arial" w:hAnsi="Arial"/>
          <w:b/>
          <w:sz w:val="24"/>
          <w:szCs w:val="24"/>
        </w:rPr>
        <w:t xml:space="preserve"> r.</w:t>
      </w:r>
    </w:p>
    <w:p w:rsidR="009261B9" w:rsidRDefault="009261B9" w:rsidP="009261B9">
      <w:pPr>
        <w:spacing w:line="360" w:lineRule="auto"/>
        <w:jc w:val="center"/>
        <w:rPr>
          <w:rFonts w:ascii="Arial" w:hAnsi="Arial"/>
          <w:b/>
          <w:sz w:val="28"/>
        </w:rPr>
      </w:pPr>
    </w:p>
    <w:p w:rsidR="009261B9" w:rsidRDefault="009261B9" w:rsidP="009261B9">
      <w:pPr>
        <w:spacing w:line="360" w:lineRule="auto"/>
        <w:jc w:val="both"/>
        <w:rPr>
          <w:rFonts w:ascii="Arial" w:hAnsi="Arial"/>
          <w:b/>
          <w:sz w:val="28"/>
        </w:rPr>
      </w:pPr>
    </w:p>
    <w:p w:rsidR="009261B9" w:rsidRDefault="009261B9" w:rsidP="009261B9">
      <w:pPr>
        <w:tabs>
          <w:tab w:val="left" w:pos="1276"/>
        </w:tabs>
        <w:spacing w:line="360" w:lineRule="auto"/>
        <w:ind w:left="1134" w:hanging="1134"/>
        <w:jc w:val="both"/>
        <w:rPr>
          <w:rFonts w:ascii="Arial" w:hAnsi="Arial"/>
          <w:b/>
          <w:sz w:val="22"/>
        </w:rPr>
      </w:pPr>
      <w:r>
        <w:rPr>
          <w:rFonts w:ascii="Arial" w:hAnsi="Arial"/>
          <w:sz w:val="22"/>
        </w:rPr>
        <w:t xml:space="preserve">w sprawie </w:t>
      </w:r>
      <w:r>
        <w:rPr>
          <w:rFonts w:ascii="Arial" w:hAnsi="Arial"/>
          <w:sz w:val="22"/>
        </w:rPr>
        <w:tab/>
      </w:r>
      <w:r>
        <w:rPr>
          <w:rFonts w:ascii="Arial" w:hAnsi="Arial"/>
          <w:b/>
          <w:sz w:val="22"/>
        </w:rPr>
        <w:t>zaopiniowania inicjatywy Fundacji „Poznańczycy” w sprawie nazwania ulicy im. Pułkownika Kazimierza Grudzielskiego.</w:t>
      </w:r>
    </w:p>
    <w:p w:rsidR="009261B9" w:rsidRDefault="009261B9" w:rsidP="009261B9">
      <w:pPr>
        <w:spacing w:line="360" w:lineRule="auto"/>
        <w:jc w:val="both"/>
        <w:rPr>
          <w:rFonts w:ascii="Arial" w:hAnsi="Arial"/>
          <w:b/>
          <w:sz w:val="22"/>
        </w:rPr>
      </w:pPr>
    </w:p>
    <w:p w:rsidR="009261B9" w:rsidRPr="00397CAD" w:rsidRDefault="009261B9" w:rsidP="009261B9">
      <w:pPr>
        <w:pStyle w:val="Tekstpodstawowy"/>
        <w:rPr>
          <w:rFonts w:ascii="Arial" w:hAnsi="Arial"/>
          <w:b/>
          <w:sz w:val="20"/>
        </w:rPr>
      </w:pPr>
      <w:r w:rsidRPr="00397CAD">
        <w:rPr>
          <w:rFonts w:ascii="Arial" w:hAnsi="Arial"/>
          <w:sz w:val="20"/>
        </w:rPr>
        <w:t xml:space="preserve">Na podstawie § 28 ust. 1, w związku z § 9 ust. 1 pkt </w:t>
      </w:r>
      <w:r>
        <w:rPr>
          <w:rFonts w:ascii="Arial" w:hAnsi="Arial"/>
          <w:sz w:val="20"/>
        </w:rPr>
        <w:t xml:space="preserve">13 </w:t>
      </w:r>
      <w:r w:rsidRPr="00397CAD">
        <w:rPr>
          <w:rFonts w:ascii="Arial" w:hAnsi="Arial"/>
          <w:sz w:val="20"/>
        </w:rPr>
        <w:t xml:space="preserve">uchwały Nr LXXVI/1118/V/2010 Rady Miasta Poznania z dnia 31 sierpnia 2010 r. w sprawie uchwalenia statutu Osiedla Grunwald Południe (Dz. Urz. Woj. </w:t>
      </w:r>
      <w:proofErr w:type="spellStart"/>
      <w:r w:rsidRPr="00397CAD">
        <w:rPr>
          <w:rFonts w:ascii="Arial" w:hAnsi="Arial"/>
          <w:sz w:val="20"/>
        </w:rPr>
        <w:t>Wielk</w:t>
      </w:r>
      <w:proofErr w:type="spellEnd"/>
      <w:r w:rsidRPr="00397CAD">
        <w:rPr>
          <w:rFonts w:ascii="Arial" w:hAnsi="Arial"/>
          <w:sz w:val="20"/>
        </w:rPr>
        <w:t>. z 2010 r. Nr 227, poz. 4184)</w:t>
      </w:r>
      <w:r>
        <w:rPr>
          <w:rFonts w:ascii="Arial" w:hAnsi="Arial"/>
          <w:sz w:val="20"/>
        </w:rPr>
        <w:t xml:space="preserve"> i</w:t>
      </w:r>
      <w:r w:rsidRPr="00ED33F5">
        <w:rPr>
          <w:rFonts w:ascii="Arial" w:hAnsi="Arial"/>
          <w:sz w:val="20"/>
        </w:rPr>
        <w:t xml:space="preserve"> uchwały nr I/6/VI/2019 Rady Osiedla Grunwald Południe z dnia 24 kwietnia 2019 r. w sprawie upoważnienia Zarządu Osiedla do rozpatrywania spraw lub wydawania opinii należących do kompetencji Rady oraz zgłaszania propozycji i uwag do pr</w:t>
      </w:r>
      <w:r>
        <w:rPr>
          <w:rFonts w:ascii="Arial" w:hAnsi="Arial"/>
          <w:sz w:val="20"/>
        </w:rPr>
        <w:t xml:space="preserve">ojektu dokumentacji technicznej, uchwala się </w:t>
      </w:r>
      <w:r w:rsidRPr="00397CAD">
        <w:rPr>
          <w:rFonts w:ascii="Arial" w:hAnsi="Arial"/>
          <w:sz w:val="20"/>
        </w:rPr>
        <w:t>co następuje:</w:t>
      </w:r>
    </w:p>
    <w:p w:rsidR="009261B9" w:rsidRDefault="009261B9" w:rsidP="009261B9">
      <w:pPr>
        <w:spacing w:line="360" w:lineRule="auto"/>
        <w:rPr>
          <w:rFonts w:ascii="Arial" w:hAnsi="Arial"/>
          <w:sz w:val="22"/>
        </w:rPr>
      </w:pPr>
    </w:p>
    <w:p w:rsidR="009261B9" w:rsidRDefault="009261B9" w:rsidP="009261B9">
      <w:pPr>
        <w:spacing w:line="360" w:lineRule="auto"/>
        <w:jc w:val="center"/>
        <w:rPr>
          <w:rFonts w:ascii="Arial" w:hAnsi="Arial"/>
          <w:sz w:val="22"/>
        </w:rPr>
      </w:pPr>
      <w:r>
        <w:rPr>
          <w:rFonts w:ascii="Arial" w:hAnsi="Arial"/>
          <w:b/>
          <w:sz w:val="22"/>
        </w:rPr>
        <w:t>§ 1</w:t>
      </w:r>
    </w:p>
    <w:p w:rsidR="009261B9" w:rsidRDefault="009261B9" w:rsidP="009261B9">
      <w:pPr>
        <w:spacing w:line="360" w:lineRule="auto"/>
        <w:jc w:val="both"/>
        <w:rPr>
          <w:rFonts w:ascii="Arial" w:hAnsi="Arial"/>
          <w:sz w:val="22"/>
        </w:rPr>
      </w:pPr>
      <w:r w:rsidRPr="00AF76A8">
        <w:rPr>
          <w:rFonts w:ascii="Arial" w:hAnsi="Arial"/>
          <w:sz w:val="22"/>
        </w:rPr>
        <w:t xml:space="preserve">Opiniuje się </w:t>
      </w:r>
      <w:r>
        <w:rPr>
          <w:rFonts w:ascii="Arial" w:hAnsi="Arial"/>
          <w:sz w:val="22"/>
        </w:rPr>
        <w:t>pozytywnie inicjatywę Fundacji „Poznańczycy”</w:t>
      </w:r>
      <w:r w:rsidRPr="00AF76A8">
        <w:rPr>
          <w:rFonts w:ascii="Arial" w:hAnsi="Arial"/>
          <w:sz w:val="22"/>
        </w:rPr>
        <w:t xml:space="preserve"> w sprawie </w:t>
      </w:r>
      <w:r w:rsidRPr="00675168">
        <w:rPr>
          <w:rFonts w:ascii="Arial" w:hAnsi="Arial"/>
          <w:sz w:val="22"/>
        </w:rPr>
        <w:t xml:space="preserve">nazwania </w:t>
      </w:r>
      <w:r>
        <w:rPr>
          <w:rFonts w:ascii="Arial" w:hAnsi="Arial"/>
          <w:sz w:val="22"/>
        </w:rPr>
        <w:t>łącznika między ul. Babimojską i Smardzewską imieniem Pułkownika Kazimierza Grudzielskiego</w:t>
      </w:r>
      <w:r w:rsidRPr="00675168">
        <w:rPr>
          <w:rFonts w:ascii="Arial" w:hAnsi="Arial"/>
          <w:sz w:val="22"/>
        </w:rPr>
        <w:t>.</w:t>
      </w:r>
    </w:p>
    <w:p w:rsidR="009261B9" w:rsidRDefault="009261B9" w:rsidP="009261B9">
      <w:pPr>
        <w:spacing w:line="360" w:lineRule="auto"/>
        <w:jc w:val="center"/>
        <w:rPr>
          <w:rFonts w:ascii="Arial" w:hAnsi="Arial"/>
          <w:b/>
          <w:sz w:val="22"/>
        </w:rPr>
      </w:pPr>
    </w:p>
    <w:p w:rsidR="009261B9" w:rsidRDefault="009261B9" w:rsidP="009261B9">
      <w:pPr>
        <w:spacing w:line="360" w:lineRule="auto"/>
        <w:jc w:val="center"/>
        <w:rPr>
          <w:rFonts w:ascii="Arial" w:hAnsi="Arial"/>
          <w:b/>
          <w:sz w:val="22"/>
        </w:rPr>
      </w:pPr>
      <w:r>
        <w:rPr>
          <w:rFonts w:ascii="Arial" w:hAnsi="Arial"/>
          <w:b/>
          <w:sz w:val="22"/>
        </w:rPr>
        <w:t>§ 2</w:t>
      </w:r>
    </w:p>
    <w:p w:rsidR="009261B9" w:rsidRDefault="009261B9" w:rsidP="009261B9">
      <w:pPr>
        <w:pStyle w:val="Tekstpodstawowy"/>
        <w:rPr>
          <w:rFonts w:ascii="Arial" w:hAnsi="Arial"/>
          <w:sz w:val="22"/>
        </w:rPr>
      </w:pPr>
      <w:r>
        <w:rPr>
          <w:rFonts w:ascii="Arial" w:hAnsi="Arial"/>
          <w:sz w:val="22"/>
        </w:rPr>
        <w:t>Wykonanie uchwały powierza się Przewodniczącemu Zarządu.</w:t>
      </w:r>
    </w:p>
    <w:p w:rsidR="009261B9" w:rsidRDefault="009261B9" w:rsidP="009261B9">
      <w:pPr>
        <w:pStyle w:val="Tekstpodstawowy"/>
        <w:rPr>
          <w:rFonts w:ascii="Arial" w:hAnsi="Arial"/>
          <w:sz w:val="22"/>
        </w:rPr>
      </w:pPr>
    </w:p>
    <w:p w:rsidR="009261B9" w:rsidRDefault="009261B9" w:rsidP="009261B9">
      <w:pPr>
        <w:spacing w:line="360" w:lineRule="auto"/>
        <w:jc w:val="center"/>
        <w:rPr>
          <w:rFonts w:ascii="Arial" w:hAnsi="Arial"/>
          <w:b/>
          <w:sz w:val="22"/>
        </w:rPr>
      </w:pPr>
      <w:r>
        <w:rPr>
          <w:rFonts w:ascii="Arial" w:hAnsi="Arial"/>
          <w:b/>
          <w:sz w:val="22"/>
        </w:rPr>
        <w:t>§ 3</w:t>
      </w:r>
    </w:p>
    <w:p w:rsidR="009261B9" w:rsidRDefault="009261B9" w:rsidP="009261B9">
      <w:pPr>
        <w:spacing w:line="360" w:lineRule="auto"/>
        <w:jc w:val="both"/>
        <w:rPr>
          <w:rFonts w:ascii="Arial" w:hAnsi="Arial"/>
          <w:sz w:val="22"/>
        </w:rPr>
      </w:pPr>
      <w:r>
        <w:rPr>
          <w:rFonts w:ascii="Arial" w:hAnsi="Arial"/>
          <w:sz w:val="22"/>
        </w:rPr>
        <w:t>Uchwała wchodzi w życie z dniem podjęcia.</w:t>
      </w:r>
    </w:p>
    <w:p w:rsidR="00422424" w:rsidRDefault="00422424">
      <w:pPr>
        <w:spacing w:after="160" w:line="259" w:lineRule="auto"/>
      </w:pPr>
    </w:p>
    <w:p w:rsidR="00422424" w:rsidRDefault="00422424" w:rsidP="00422424">
      <w:pPr>
        <w:ind w:left="4956" w:firstLine="708"/>
        <w:jc w:val="both"/>
        <w:rPr>
          <w:rFonts w:ascii="Arial" w:hAnsi="Arial"/>
          <w:sz w:val="22"/>
        </w:rPr>
      </w:pPr>
      <w:r>
        <w:rPr>
          <w:rFonts w:ascii="Arial" w:hAnsi="Arial"/>
          <w:sz w:val="22"/>
        </w:rPr>
        <w:t xml:space="preserve">Zastępca Przewodniczącego </w:t>
      </w:r>
    </w:p>
    <w:p w:rsidR="00422424" w:rsidRDefault="00422424" w:rsidP="00422424">
      <w:pPr>
        <w:ind w:left="4956"/>
        <w:jc w:val="both"/>
        <w:rPr>
          <w:rFonts w:ascii="Arial" w:hAnsi="Arial"/>
          <w:sz w:val="22"/>
        </w:rPr>
      </w:pPr>
      <w:r>
        <w:rPr>
          <w:rFonts w:ascii="Arial" w:hAnsi="Arial"/>
          <w:sz w:val="22"/>
        </w:rPr>
        <w:t xml:space="preserve">      Zarządu Osiedla Grunwald Południe</w:t>
      </w:r>
    </w:p>
    <w:p w:rsidR="004D7D60" w:rsidRDefault="004D7D60" w:rsidP="00422424">
      <w:pPr>
        <w:ind w:left="4956"/>
        <w:jc w:val="both"/>
        <w:rPr>
          <w:rFonts w:ascii="Arial" w:hAnsi="Arial"/>
          <w:sz w:val="22"/>
        </w:rPr>
      </w:pPr>
    </w:p>
    <w:p w:rsidR="00422424" w:rsidRDefault="00422424" w:rsidP="00422424">
      <w:pPr>
        <w:ind w:firstLine="708"/>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 Jerzy Wróblewski</w:t>
      </w:r>
    </w:p>
    <w:p w:rsidR="00422424" w:rsidRDefault="009261B9">
      <w:pPr>
        <w:spacing w:after="160" w:line="259" w:lineRule="auto"/>
      </w:pPr>
      <w:r>
        <w:br w:type="page"/>
      </w:r>
    </w:p>
    <w:p w:rsidR="009261B9" w:rsidRPr="00C33171" w:rsidRDefault="009261B9" w:rsidP="009261B9">
      <w:pPr>
        <w:pStyle w:val="Nagwek2"/>
        <w:spacing w:line="360" w:lineRule="auto"/>
        <w:rPr>
          <w:rFonts w:ascii="Arial" w:hAnsi="Arial"/>
          <w:sz w:val="24"/>
        </w:rPr>
      </w:pPr>
      <w:r w:rsidRPr="00C33171">
        <w:rPr>
          <w:rFonts w:ascii="Arial" w:hAnsi="Arial"/>
          <w:sz w:val="24"/>
        </w:rPr>
        <w:lastRenderedPageBreak/>
        <w:t>UZASADNIENIE</w:t>
      </w:r>
    </w:p>
    <w:p w:rsidR="009261B9" w:rsidRPr="00C33171" w:rsidRDefault="009261B9" w:rsidP="009261B9">
      <w:pPr>
        <w:pStyle w:val="Nagwek2"/>
        <w:spacing w:line="360" w:lineRule="auto"/>
        <w:rPr>
          <w:rFonts w:ascii="Arial" w:hAnsi="Arial"/>
          <w:sz w:val="24"/>
        </w:rPr>
      </w:pPr>
      <w:r w:rsidRPr="00C33171">
        <w:rPr>
          <w:rFonts w:ascii="Arial" w:hAnsi="Arial"/>
          <w:sz w:val="24"/>
        </w:rPr>
        <w:fldChar w:fldCharType="begin"/>
      </w:r>
      <w:r w:rsidRPr="00C33171">
        <w:rPr>
          <w:rFonts w:ascii="Arial" w:hAnsi="Arial"/>
          <w:sz w:val="24"/>
        </w:rPr>
        <w:instrText xml:space="preserve"> DOCVARIABLE  UchwałaNr  \* MERGEFORMAT </w:instrText>
      </w:r>
      <w:r w:rsidRPr="00C33171">
        <w:rPr>
          <w:rFonts w:ascii="Arial" w:hAnsi="Arial"/>
          <w:sz w:val="24"/>
        </w:rPr>
        <w:fldChar w:fldCharType="separate"/>
      </w:r>
      <w:r w:rsidRPr="00C33171">
        <w:rPr>
          <w:rFonts w:ascii="Arial" w:hAnsi="Arial"/>
          <w:sz w:val="24"/>
        </w:rPr>
        <w:t>DO PROJEKTU UCHWAŁY</w:t>
      </w:r>
      <w:r w:rsidRPr="00C33171">
        <w:rPr>
          <w:rFonts w:ascii="Arial" w:hAnsi="Arial"/>
          <w:sz w:val="24"/>
        </w:rPr>
        <w:fldChar w:fldCharType="end"/>
      </w:r>
    </w:p>
    <w:p w:rsidR="009261B9" w:rsidRPr="00C33171" w:rsidRDefault="009261B9" w:rsidP="009261B9">
      <w:pPr>
        <w:spacing w:line="360" w:lineRule="auto"/>
        <w:jc w:val="center"/>
        <w:rPr>
          <w:rFonts w:ascii="Arial" w:hAnsi="Arial"/>
          <w:sz w:val="18"/>
        </w:rPr>
      </w:pPr>
      <w:r>
        <w:rPr>
          <w:rFonts w:ascii="Arial" w:hAnsi="Arial"/>
          <w:b/>
          <w:sz w:val="24"/>
        </w:rPr>
        <w:t>ZARZĄDU</w:t>
      </w:r>
      <w:r w:rsidRPr="00C33171">
        <w:rPr>
          <w:rFonts w:ascii="Arial" w:hAnsi="Arial"/>
          <w:b/>
          <w:sz w:val="24"/>
        </w:rPr>
        <w:t xml:space="preserve"> OSIEDLA GRUNWALD POŁUDNIE </w:t>
      </w:r>
    </w:p>
    <w:p w:rsidR="009261B9" w:rsidRDefault="009261B9" w:rsidP="009261B9">
      <w:pPr>
        <w:spacing w:line="360" w:lineRule="auto"/>
        <w:jc w:val="both"/>
        <w:rPr>
          <w:rFonts w:ascii="Arial" w:hAnsi="Arial"/>
          <w:b/>
          <w:sz w:val="28"/>
        </w:rPr>
      </w:pPr>
    </w:p>
    <w:p w:rsidR="009261B9" w:rsidRDefault="009261B9" w:rsidP="009261B9">
      <w:pPr>
        <w:tabs>
          <w:tab w:val="left" w:pos="1276"/>
        </w:tabs>
        <w:spacing w:line="360" w:lineRule="auto"/>
        <w:ind w:left="1134" w:hanging="1134"/>
        <w:jc w:val="both"/>
        <w:rPr>
          <w:rFonts w:ascii="Arial" w:hAnsi="Arial"/>
          <w:b/>
          <w:sz w:val="22"/>
        </w:rPr>
      </w:pPr>
      <w:r>
        <w:rPr>
          <w:rFonts w:ascii="Arial" w:hAnsi="Arial"/>
          <w:sz w:val="22"/>
        </w:rPr>
        <w:t xml:space="preserve">w sprawie </w:t>
      </w:r>
      <w:r>
        <w:rPr>
          <w:rFonts w:ascii="Arial" w:hAnsi="Arial"/>
          <w:sz w:val="22"/>
        </w:rPr>
        <w:tab/>
      </w:r>
      <w:r>
        <w:rPr>
          <w:rFonts w:ascii="Arial" w:hAnsi="Arial"/>
          <w:b/>
          <w:sz w:val="22"/>
        </w:rPr>
        <w:t>zaopiniowania inicjatywy Fundacji „Poznańczycy” w sprawie nazwania ulicy im. Pułkownika Kazimierza Grudzielskiego.</w:t>
      </w:r>
    </w:p>
    <w:p w:rsidR="009261B9" w:rsidRDefault="009261B9" w:rsidP="009261B9">
      <w:pPr>
        <w:spacing w:line="360" w:lineRule="auto"/>
        <w:jc w:val="both"/>
        <w:rPr>
          <w:rFonts w:ascii="Arial" w:hAnsi="Arial"/>
          <w:sz w:val="22"/>
        </w:rPr>
      </w:pPr>
    </w:p>
    <w:p w:rsidR="009261B9" w:rsidRDefault="009261B9" w:rsidP="009261B9">
      <w:pPr>
        <w:spacing w:line="360" w:lineRule="auto"/>
        <w:jc w:val="both"/>
        <w:rPr>
          <w:rFonts w:ascii="Arial" w:hAnsi="Arial"/>
          <w:sz w:val="22"/>
        </w:rPr>
      </w:pPr>
      <w:r>
        <w:rPr>
          <w:rFonts w:ascii="Arial" w:hAnsi="Arial"/>
          <w:sz w:val="22"/>
        </w:rPr>
        <w:t>Pismem z dnia 12 listopada br. Fundacja „Poznańczycy” zwróciła się do Rady Osiedla z propozycją inicjatywy nazwania ulicy – powstającego łącznika między ulicą Smardzewską i Babimojską – imieniem Pułkownika Kazimierza Grudzielskiego.  </w:t>
      </w:r>
    </w:p>
    <w:p w:rsidR="009261B9" w:rsidRDefault="009261B9" w:rsidP="009261B9">
      <w:pPr>
        <w:spacing w:line="360" w:lineRule="auto"/>
        <w:jc w:val="both"/>
        <w:rPr>
          <w:rFonts w:ascii="Arial" w:hAnsi="Arial"/>
          <w:sz w:val="22"/>
        </w:rPr>
      </w:pPr>
      <w:r>
        <w:rPr>
          <w:rFonts w:ascii="Arial" w:hAnsi="Arial"/>
          <w:sz w:val="22"/>
        </w:rPr>
        <w:t xml:space="preserve">Zarząd Osiedla po zapoznaniu się z treścią pisma, postanowił o pozytywnym zaopiniowaniu wskazanej inicjatywy. </w:t>
      </w:r>
    </w:p>
    <w:p w:rsidR="009261B9" w:rsidRDefault="009261B9" w:rsidP="009261B9">
      <w:pPr>
        <w:tabs>
          <w:tab w:val="left" w:leader="dot" w:pos="8505"/>
        </w:tabs>
        <w:spacing w:line="360" w:lineRule="auto"/>
        <w:jc w:val="both"/>
        <w:rPr>
          <w:rFonts w:ascii="Arial" w:hAnsi="Arial"/>
          <w:color w:val="000000"/>
          <w:sz w:val="22"/>
        </w:rPr>
      </w:pPr>
      <w:r>
        <w:rPr>
          <w:rFonts w:ascii="Arial" w:hAnsi="Arial"/>
          <w:color w:val="000000"/>
          <w:sz w:val="22"/>
        </w:rPr>
        <w:t>Mając powyższe na uwadze</w:t>
      </w:r>
      <w:r>
        <w:rPr>
          <w:rFonts w:ascii="Arial" w:hAnsi="Arial"/>
          <w:sz w:val="22"/>
        </w:rPr>
        <w:t xml:space="preserve">, w związku z § 9 ust. 1 pkt 13 Statutu Osiedla Grunwald Południe stanowiącym, że </w:t>
      </w:r>
      <w:r>
        <w:rPr>
          <w:rFonts w:ascii="Arial" w:hAnsi="Arial"/>
          <w:color w:val="000000"/>
          <w:sz w:val="22"/>
        </w:rPr>
        <w:t>Osiedle realizuje zadania poprzez współorganizowanie i wspieranie inicjatyw mieszkańców Osiedla zmierzających do poprawy warunków ich życia oraz na podstawie upoważnienia wynikającego z uchwały Rady Osiedla, podjęcie niniejszej uchwały jest uzasadnione.</w:t>
      </w:r>
    </w:p>
    <w:p w:rsidR="009261B9" w:rsidRDefault="009261B9">
      <w:pPr>
        <w:spacing w:after="160" w:line="259" w:lineRule="auto"/>
      </w:pPr>
    </w:p>
    <w:p w:rsidR="006E4C04" w:rsidRDefault="006E4C04" w:rsidP="006E4C04">
      <w:pPr>
        <w:ind w:left="4956" w:firstLine="708"/>
        <w:jc w:val="both"/>
        <w:rPr>
          <w:rFonts w:ascii="Arial" w:hAnsi="Arial"/>
          <w:sz w:val="22"/>
        </w:rPr>
      </w:pPr>
      <w:r>
        <w:rPr>
          <w:rFonts w:ascii="Arial" w:hAnsi="Arial"/>
          <w:sz w:val="22"/>
        </w:rPr>
        <w:t xml:space="preserve">Zastępca Przewodniczącego </w:t>
      </w:r>
    </w:p>
    <w:p w:rsidR="006E4C04" w:rsidRDefault="006E4C04" w:rsidP="006E4C04">
      <w:pPr>
        <w:ind w:left="4956"/>
        <w:jc w:val="both"/>
        <w:rPr>
          <w:rFonts w:ascii="Arial" w:hAnsi="Arial"/>
          <w:sz w:val="22"/>
        </w:rPr>
      </w:pPr>
      <w:r>
        <w:rPr>
          <w:rFonts w:ascii="Arial" w:hAnsi="Arial"/>
          <w:sz w:val="22"/>
        </w:rPr>
        <w:t xml:space="preserve">      Zarządu Osiedla Grunwald Południe</w:t>
      </w:r>
    </w:p>
    <w:p w:rsidR="004D7D60" w:rsidRDefault="004D7D60" w:rsidP="006E4C04">
      <w:pPr>
        <w:ind w:left="4956"/>
        <w:jc w:val="both"/>
        <w:rPr>
          <w:rFonts w:ascii="Arial" w:hAnsi="Arial"/>
          <w:sz w:val="22"/>
        </w:rPr>
      </w:pPr>
    </w:p>
    <w:p w:rsidR="006E4C04" w:rsidRDefault="006E4C04" w:rsidP="006E4C04">
      <w:pPr>
        <w:ind w:firstLine="708"/>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 Jerzy Wróblewski</w:t>
      </w:r>
    </w:p>
    <w:p w:rsidR="006E4C04" w:rsidRDefault="006E4C04">
      <w:pPr>
        <w:spacing w:after="160" w:line="259" w:lineRule="auto"/>
      </w:pPr>
      <w:r>
        <w:br w:type="page"/>
      </w:r>
    </w:p>
    <w:p w:rsidR="004D7D60" w:rsidRPr="004D7D60" w:rsidRDefault="004D7D60" w:rsidP="004D7D60">
      <w:pPr>
        <w:keepNext/>
        <w:suppressAutoHyphens/>
        <w:spacing w:before="240" w:after="60" w:line="360" w:lineRule="auto"/>
        <w:outlineLvl w:val="0"/>
        <w:rPr>
          <w:rFonts w:ascii="Arial" w:hAnsi="Arial" w:cs="Arial"/>
          <w:b/>
          <w:kern w:val="1"/>
          <w:sz w:val="24"/>
          <w:u w:val="single"/>
          <w:lang w:eastAsia="ar-SA"/>
        </w:rPr>
      </w:pPr>
      <w:r>
        <w:rPr>
          <w:rFonts w:ascii="Arial" w:hAnsi="Arial" w:cs="Arial"/>
          <w:b/>
          <w:kern w:val="1"/>
          <w:sz w:val="24"/>
          <w:u w:val="single"/>
          <w:lang w:eastAsia="ar-SA"/>
        </w:rPr>
        <w:lastRenderedPageBreak/>
        <w:t>Data wpływu: 6 grudnia</w:t>
      </w:r>
      <w:bookmarkStart w:id="0" w:name="_GoBack"/>
      <w:bookmarkEnd w:id="0"/>
      <w:r w:rsidRPr="004D7D60">
        <w:rPr>
          <w:rFonts w:ascii="Arial" w:hAnsi="Arial" w:cs="Arial"/>
          <w:b/>
          <w:kern w:val="1"/>
          <w:sz w:val="24"/>
          <w:u w:val="single"/>
          <w:lang w:eastAsia="ar-SA"/>
        </w:rPr>
        <w:t xml:space="preserve"> 2019 r.</w:t>
      </w:r>
    </w:p>
    <w:p w:rsidR="006E4C04" w:rsidRDefault="006E4C04">
      <w:pPr>
        <w:spacing w:after="160" w:line="259" w:lineRule="auto"/>
      </w:pPr>
    </w:p>
    <w:p w:rsidR="004D7D60" w:rsidRDefault="004D7D60" w:rsidP="009261B9">
      <w:pPr>
        <w:spacing w:line="360" w:lineRule="auto"/>
        <w:jc w:val="center"/>
        <w:rPr>
          <w:rFonts w:ascii="Arial" w:hAnsi="Arial" w:cs="Arial"/>
          <w:b/>
          <w:sz w:val="24"/>
          <w:szCs w:val="24"/>
        </w:rPr>
      </w:pPr>
    </w:p>
    <w:p w:rsidR="009261B9" w:rsidRPr="009261B9" w:rsidRDefault="009261B9" w:rsidP="009261B9">
      <w:pPr>
        <w:spacing w:line="360" w:lineRule="auto"/>
        <w:jc w:val="center"/>
        <w:rPr>
          <w:rFonts w:ascii="Arial" w:hAnsi="Arial" w:cs="Arial"/>
          <w:b/>
          <w:sz w:val="24"/>
          <w:szCs w:val="24"/>
        </w:rPr>
      </w:pPr>
      <w:r w:rsidRPr="009261B9">
        <w:rPr>
          <w:rFonts w:ascii="Arial" w:hAnsi="Arial" w:cs="Arial"/>
          <w:b/>
          <w:sz w:val="24"/>
          <w:szCs w:val="24"/>
        </w:rPr>
        <w:t>UCHWAŁA NR 5/VI/2019</w:t>
      </w:r>
    </w:p>
    <w:p w:rsidR="009261B9" w:rsidRPr="009261B9" w:rsidRDefault="009261B9" w:rsidP="009261B9">
      <w:pPr>
        <w:spacing w:line="360" w:lineRule="auto"/>
        <w:jc w:val="center"/>
        <w:rPr>
          <w:rFonts w:ascii="Arial" w:hAnsi="Arial" w:cs="Arial"/>
          <w:b/>
          <w:sz w:val="24"/>
          <w:szCs w:val="24"/>
        </w:rPr>
      </w:pPr>
      <w:r w:rsidRPr="009261B9">
        <w:rPr>
          <w:rFonts w:ascii="Arial" w:hAnsi="Arial" w:cs="Arial"/>
          <w:b/>
          <w:sz w:val="24"/>
          <w:szCs w:val="24"/>
        </w:rPr>
        <w:t>ZARZĄDU OSIEDLA GRUNWALD POŁUDNIE</w:t>
      </w:r>
    </w:p>
    <w:p w:rsidR="009261B9" w:rsidRPr="009261B9" w:rsidRDefault="009261B9" w:rsidP="009261B9">
      <w:pPr>
        <w:spacing w:line="360" w:lineRule="auto"/>
        <w:jc w:val="center"/>
        <w:rPr>
          <w:rFonts w:ascii="Arial" w:hAnsi="Arial" w:cs="Arial"/>
          <w:sz w:val="24"/>
          <w:szCs w:val="24"/>
        </w:rPr>
      </w:pPr>
      <w:r w:rsidRPr="009261B9">
        <w:rPr>
          <w:rFonts w:ascii="Arial" w:hAnsi="Arial" w:cs="Arial"/>
          <w:b/>
          <w:sz w:val="24"/>
          <w:szCs w:val="24"/>
        </w:rPr>
        <w:t>z dnia 27 listopada 2019 r.</w:t>
      </w:r>
    </w:p>
    <w:p w:rsidR="009261B9" w:rsidRPr="009261B9" w:rsidRDefault="009261B9" w:rsidP="009261B9">
      <w:pPr>
        <w:spacing w:line="360" w:lineRule="auto"/>
        <w:ind w:left="705"/>
        <w:jc w:val="both"/>
        <w:rPr>
          <w:rFonts w:ascii="Arial" w:hAnsi="Arial" w:cs="Arial"/>
          <w:sz w:val="24"/>
          <w:szCs w:val="24"/>
        </w:rPr>
      </w:pPr>
    </w:p>
    <w:p w:rsidR="009261B9" w:rsidRPr="009261B9" w:rsidRDefault="009261B9" w:rsidP="009261B9">
      <w:pPr>
        <w:spacing w:line="360" w:lineRule="auto"/>
        <w:ind w:left="705"/>
        <w:jc w:val="both"/>
        <w:rPr>
          <w:rFonts w:ascii="Arial" w:hAnsi="Arial" w:cs="Arial"/>
          <w:sz w:val="24"/>
          <w:szCs w:val="24"/>
        </w:rPr>
      </w:pPr>
    </w:p>
    <w:p w:rsidR="009261B9" w:rsidRPr="009261B9" w:rsidRDefault="009261B9" w:rsidP="009261B9">
      <w:pPr>
        <w:spacing w:line="360" w:lineRule="auto"/>
        <w:ind w:left="1080" w:hanging="1080"/>
        <w:jc w:val="both"/>
        <w:rPr>
          <w:rFonts w:ascii="Arial" w:hAnsi="Arial" w:cs="Arial"/>
          <w:b/>
          <w:sz w:val="22"/>
          <w:szCs w:val="22"/>
        </w:rPr>
      </w:pPr>
      <w:r w:rsidRPr="009261B9">
        <w:rPr>
          <w:rFonts w:ascii="Arial" w:hAnsi="Arial" w:cs="Arial"/>
          <w:sz w:val="22"/>
          <w:szCs w:val="22"/>
        </w:rPr>
        <w:t>w sprawie</w:t>
      </w:r>
      <w:r w:rsidRPr="009261B9">
        <w:rPr>
          <w:rFonts w:ascii="Arial" w:hAnsi="Arial" w:cs="Arial"/>
          <w:sz w:val="22"/>
          <w:szCs w:val="22"/>
        </w:rPr>
        <w:tab/>
      </w:r>
      <w:r w:rsidRPr="009261B9">
        <w:rPr>
          <w:rFonts w:ascii="Arial" w:hAnsi="Arial" w:cs="Arial"/>
          <w:b/>
          <w:sz w:val="22"/>
          <w:szCs w:val="22"/>
        </w:rPr>
        <w:t>wniosków do projektu miejscowego planu zagospodarowania przestrzennego dla obszaru GRUNWALD część B w Poznaniu - rejon ulicy Grunwaldzkiej i Przybyszewskiego.</w:t>
      </w:r>
    </w:p>
    <w:p w:rsidR="009261B9" w:rsidRPr="009261B9" w:rsidRDefault="009261B9" w:rsidP="009261B9">
      <w:pPr>
        <w:spacing w:line="360" w:lineRule="auto"/>
        <w:jc w:val="both"/>
        <w:rPr>
          <w:rFonts w:ascii="Arial" w:hAnsi="Arial" w:cs="Arial"/>
          <w:sz w:val="24"/>
          <w:szCs w:val="24"/>
        </w:rPr>
      </w:pPr>
    </w:p>
    <w:p w:rsidR="009261B9" w:rsidRPr="009261B9" w:rsidRDefault="009261B9" w:rsidP="009261B9">
      <w:pPr>
        <w:spacing w:line="360" w:lineRule="auto"/>
        <w:jc w:val="both"/>
        <w:rPr>
          <w:rFonts w:ascii="Arial" w:hAnsi="Arial" w:cs="Arial"/>
          <w:b/>
          <w:szCs w:val="24"/>
        </w:rPr>
      </w:pPr>
      <w:r w:rsidRPr="009261B9">
        <w:rPr>
          <w:rFonts w:ascii="Arial" w:hAnsi="Arial" w:cs="Arial"/>
          <w:szCs w:val="24"/>
        </w:rPr>
        <w:t xml:space="preserve">Na podstawie § 28 ust. 1, w związku z § 9 ust. 1 pkt 7 lit h uchwały nr LXXVI/1118/V/2010 Rady Miasta Poznania z dnia 31 sierpnia 2010 r. w sprawie uchwalenia Statutu Osiedla Grunwald Południe (Dz. Urz. Woj. </w:t>
      </w:r>
      <w:proofErr w:type="spellStart"/>
      <w:r w:rsidRPr="009261B9">
        <w:rPr>
          <w:rFonts w:ascii="Arial" w:hAnsi="Arial" w:cs="Arial"/>
          <w:szCs w:val="24"/>
        </w:rPr>
        <w:t>Wielk</w:t>
      </w:r>
      <w:proofErr w:type="spellEnd"/>
      <w:r w:rsidRPr="009261B9">
        <w:rPr>
          <w:rFonts w:ascii="Arial" w:hAnsi="Arial" w:cs="Arial"/>
          <w:szCs w:val="24"/>
        </w:rPr>
        <w:t>. z 2010 r. Nr 227, poz. 4184) i uchwały nr I/6/VI/2019 Rady Osiedla Grunwald Południe z dnia 24 kwietnia 2019 r. w sprawie upoważnienia Zarządu Osiedla do rozpatrywania spraw lub wydawania opinii należących do kompetencji Rady oraz zgłaszania propozycji i uwag do projektu dokumentacji technicznej, uchwala się, co następuje:</w:t>
      </w:r>
    </w:p>
    <w:p w:rsidR="009261B9" w:rsidRPr="009261B9" w:rsidRDefault="009261B9" w:rsidP="009261B9">
      <w:pPr>
        <w:spacing w:line="360" w:lineRule="auto"/>
        <w:rPr>
          <w:rFonts w:ascii="Arial" w:hAnsi="Arial" w:cs="Arial"/>
          <w:b/>
          <w:sz w:val="24"/>
          <w:szCs w:val="24"/>
        </w:rPr>
      </w:pPr>
    </w:p>
    <w:p w:rsidR="009261B9" w:rsidRPr="009261B9" w:rsidRDefault="009261B9" w:rsidP="009261B9">
      <w:pPr>
        <w:spacing w:line="360" w:lineRule="auto"/>
        <w:rPr>
          <w:rFonts w:ascii="Arial" w:hAnsi="Arial" w:cs="Arial"/>
          <w:b/>
          <w:sz w:val="24"/>
          <w:szCs w:val="24"/>
        </w:rPr>
      </w:pPr>
    </w:p>
    <w:p w:rsidR="009261B9" w:rsidRPr="009261B9" w:rsidRDefault="009261B9" w:rsidP="009261B9">
      <w:pPr>
        <w:spacing w:line="360" w:lineRule="auto"/>
        <w:jc w:val="center"/>
        <w:rPr>
          <w:rFonts w:ascii="Arial" w:hAnsi="Arial" w:cs="Arial"/>
          <w:b/>
          <w:sz w:val="22"/>
          <w:szCs w:val="22"/>
        </w:rPr>
      </w:pPr>
      <w:r w:rsidRPr="009261B9">
        <w:rPr>
          <w:rFonts w:ascii="Arial" w:hAnsi="Arial" w:cs="Arial"/>
          <w:b/>
          <w:sz w:val="22"/>
          <w:szCs w:val="22"/>
        </w:rPr>
        <w:t>§ 1</w:t>
      </w:r>
    </w:p>
    <w:p w:rsidR="009261B9" w:rsidRPr="009261B9" w:rsidRDefault="009261B9" w:rsidP="009261B9">
      <w:pPr>
        <w:spacing w:line="360" w:lineRule="auto"/>
        <w:rPr>
          <w:rFonts w:ascii="Arial" w:hAnsi="Arial" w:cs="Arial"/>
          <w:color w:val="000000"/>
          <w:sz w:val="22"/>
          <w:szCs w:val="22"/>
        </w:rPr>
      </w:pPr>
      <w:r w:rsidRPr="009261B9">
        <w:rPr>
          <w:rFonts w:ascii="Arial" w:hAnsi="Arial" w:cs="Arial"/>
          <w:color w:val="000000"/>
          <w:sz w:val="22"/>
          <w:szCs w:val="22"/>
        </w:rPr>
        <w:t>Zgłasza się wnioski do projektu miejscowego planu zagospodarowania przestrzennego dla obszaru „GRUNWALD część B w Poznaniu - rejon ulicy Grunwaldzkiej i Przybyszewskiego”, stanowiące załącznik do uchwały.</w:t>
      </w:r>
    </w:p>
    <w:p w:rsidR="009261B9" w:rsidRPr="009261B9" w:rsidRDefault="009261B9" w:rsidP="009261B9">
      <w:pPr>
        <w:rPr>
          <w:rFonts w:ascii="Arial" w:hAnsi="Arial" w:cs="Arial"/>
          <w:color w:val="000000"/>
          <w:sz w:val="22"/>
          <w:szCs w:val="22"/>
        </w:rPr>
      </w:pPr>
    </w:p>
    <w:p w:rsidR="009261B9" w:rsidRPr="009261B9" w:rsidRDefault="009261B9" w:rsidP="009261B9">
      <w:pPr>
        <w:keepNext/>
        <w:spacing w:line="360" w:lineRule="auto"/>
        <w:jc w:val="center"/>
        <w:outlineLvl w:val="0"/>
        <w:rPr>
          <w:rFonts w:ascii="Arial" w:hAnsi="Arial"/>
          <w:b/>
          <w:sz w:val="22"/>
        </w:rPr>
      </w:pPr>
      <w:r w:rsidRPr="009261B9">
        <w:rPr>
          <w:rFonts w:ascii="Arial" w:hAnsi="Arial"/>
          <w:b/>
          <w:sz w:val="22"/>
        </w:rPr>
        <w:t>§ 2</w:t>
      </w:r>
    </w:p>
    <w:p w:rsidR="009261B9" w:rsidRPr="009261B9" w:rsidRDefault="009261B9" w:rsidP="009261B9">
      <w:pPr>
        <w:spacing w:line="360" w:lineRule="auto"/>
        <w:rPr>
          <w:rFonts w:ascii="Arial" w:hAnsi="Arial"/>
          <w:sz w:val="22"/>
          <w:szCs w:val="24"/>
        </w:rPr>
      </w:pPr>
      <w:r w:rsidRPr="009261B9">
        <w:rPr>
          <w:rFonts w:ascii="Arial" w:hAnsi="Arial"/>
          <w:sz w:val="22"/>
          <w:szCs w:val="24"/>
        </w:rPr>
        <w:t>Wykonanie uchwały powierza się Przewodniczącemu Zarządu.</w:t>
      </w:r>
    </w:p>
    <w:p w:rsidR="009261B9" w:rsidRPr="009261B9" w:rsidRDefault="009261B9" w:rsidP="009261B9">
      <w:pPr>
        <w:spacing w:line="360" w:lineRule="auto"/>
        <w:rPr>
          <w:rFonts w:ascii="Arial" w:hAnsi="Arial"/>
          <w:sz w:val="22"/>
          <w:szCs w:val="24"/>
        </w:rPr>
      </w:pPr>
    </w:p>
    <w:p w:rsidR="009261B9" w:rsidRPr="009261B9" w:rsidRDefault="009261B9" w:rsidP="009261B9">
      <w:pPr>
        <w:spacing w:line="360" w:lineRule="auto"/>
        <w:jc w:val="center"/>
        <w:rPr>
          <w:rFonts w:ascii="Arial" w:hAnsi="Arial"/>
          <w:b/>
          <w:sz w:val="22"/>
          <w:szCs w:val="24"/>
        </w:rPr>
      </w:pPr>
      <w:r w:rsidRPr="009261B9">
        <w:rPr>
          <w:rFonts w:ascii="Arial" w:hAnsi="Arial"/>
          <w:b/>
          <w:sz w:val="22"/>
          <w:szCs w:val="24"/>
        </w:rPr>
        <w:t>§ 3</w:t>
      </w:r>
    </w:p>
    <w:p w:rsidR="009261B9" w:rsidRPr="009261B9" w:rsidRDefault="009261B9" w:rsidP="009261B9">
      <w:pPr>
        <w:spacing w:line="360" w:lineRule="auto"/>
        <w:rPr>
          <w:rFonts w:ascii="Arial" w:hAnsi="Arial"/>
          <w:sz w:val="22"/>
          <w:szCs w:val="24"/>
        </w:rPr>
      </w:pPr>
      <w:r w:rsidRPr="009261B9">
        <w:rPr>
          <w:rFonts w:ascii="Arial" w:hAnsi="Arial"/>
          <w:sz w:val="22"/>
          <w:szCs w:val="24"/>
        </w:rPr>
        <w:t>Uchwała wchodzi w życie z dniem podjęcia.</w:t>
      </w:r>
    </w:p>
    <w:p w:rsidR="003C6D82" w:rsidRDefault="003C6D82">
      <w:pPr>
        <w:spacing w:after="160" w:line="259" w:lineRule="auto"/>
      </w:pPr>
    </w:p>
    <w:p w:rsidR="003C6D82" w:rsidRDefault="003C6D82" w:rsidP="003C6D82">
      <w:pPr>
        <w:ind w:left="4956" w:firstLine="708"/>
        <w:jc w:val="both"/>
        <w:rPr>
          <w:rFonts w:ascii="Arial" w:hAnsi="Arial"/>
          <w:sz w:val="22"/>
        </w:rPr>
      </w:pPr>
      <w:r>
        <w:rPr>
          <w:rFonts w:ascii="Arial" w:hAnsi="Arial"/>
          <w:sz w:val="22"/>
        </w:rPr>
        <w:t xml:space="preserve">Zastępca Przewodniczącego </w:t>
      </w:r>
    </w:p>
    <w:p w:rsidR="003C6D82" w:rsidRDefault="003C6D82" w:rsidP="003C6D82">
      <w:pPr>
        <w:ind w:left="4956"/>
        <w:jc w:val="both"/>
        <w:rPr>
          <w:rFonts w:ascii="Arial" w:hAnsi="Arial"/>
          <w:sz w:val="22"/>
        </w:rPr>
      </w:pPr>
      <w:r>
        <w:rPr>
          <w:rFonts w:ascii="Arial" w:hAnsi="Arial"/>
          <w:sz w:val="22"/>
        </w:rPr>
        <w:t xml:space="preserve">      Zarządu Osiedla Grunwald Południe</w:t>
      </w:r>
    </w:p>
    <w:p w:rsidR="004D7D60" w:rsidRDefault="004D7D60" w:rsidP="003C6D82">
      <w:pPr>
        <w:ind w:left="4956"/>
        <w:jc w:val="both"/>
        <w:rPr>
          <w:rFonts w:ascii="Arial" w:hAnsi="Arial"/>
          <w:sz w:val="22"/>
        </w:rPr>
      </w:pPr>
    </w:p>
    <w:p w:rsidR="003C6D82" w:rsidRDefault="003C6D82" w:rsidP="003C6D82">
      <w:pPr>
        <w:ind w:firstLine="708"/>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 Jerzy Wróblewski</w:t>
      </w:r>
    </w:p>
    <w:p w:rsidR="009261B9" w:rsidRDefault="009261B9">
      <w:pPr>
        <w:spacing w:after="160" w:line="259" w:lineRule="auto"/>
      </w:pPr>
      <w:r>
        <w:br w:type="page"/>
      </w:r>
    </w:p>
    <w:p w:rsidR="009261B9" w:rsidRPr="009261B9" w:rsidRDefault="009261B9" w:rsidP="009261B9">
      <w:pPr>
        <w:spacing w:line="360" w:lineRule="auto"/>
        <w:rPr>
          <w:rFonts w:ascii="Arial" w:hAnsi="Arial"/>
          <w:b/>
          <w:sz w:val="24"/>
          <w:szCs w:val="24"/>
        </w:rPr>
      </w:pPr>
    </w:p>
    <w:p w:rsidR="009261B9" w:rsidRPr="009261B9" w:rsidRDefault="009261B9" w:rsidP="009261B9">
      <w:pPr>
        <w:spacing w:line="360" w:lineRule="auto"/>
        <w:jc w:val="center"/>
        <w:rPr>
          <w:rFonts w:ascii="Arial" w:hAnsi="Arial"/>
          <w:b/>
          <w:sz w:val="24"/>
          <w:szCs w:val="24"/>
        </w:rPr>
      </w:pPr>
      <w:r w:rsidRPr="009261B9">
        <w:rPr>
          <w:rFonts w:ascii="Arial" w:hAnsi="Arial"/>
          <w:b/>
          <w:sz w:val="24"/>
          <w:szCs w:val="24"/>
        </w:rPr>
        <w:t>UZASADNIENIE</w:t>
      </w:r>
    </w:p>
    <w:p w:rsidR="009261B9" w:rsidRPr="009261B9" w:rsidRDefault="009261B9" w:rsidP="009261B9">
      <w:pPr>
        <w:spacing w:line="360" w:lineRule="auto"/>
        <w:jc w:val="center"/>
        <w:rPr>
          <w:rFonts w:ascii="Arial" w:hAnsi="Arial"/>
          <w:b/>
          <w:sz w:val="24"/>
          <w:szCs w:val="24"/>
        </w:rPr>
      </w:pPr>
      <w:r w:rsidRPr="009261B9">
        <w:rPr>
          <w:rFonts w:ascii="Arial" w:hAnsi="Arial"/>
          <w:b/>
          <w:sz w:val="24"/>
          <w:szCs w:val="24"/>
        </w:rPr>
        <w:fldChar w:fldCharType="begin"/>
      </w:r>
      <w:r w:rsidRPr="009261B9">
        <w:rPr>
          <w:rFonts w:ascii="Arial" w:hAnsi="Arial"/>
          <w:b/>
          <w:sz w:val="24"/>
          <w:szCs w:val="24"/>
        </w:rPr>
        <w:instrText xml:space="preserve"> DOCVARIABLE  UchwałaNr  \* MERGEFORMAT </w:instrText>
      </w:r>
      <w:r w:rsidRPr="009261B9">
        <w:rPr>
          <w:rFonts w:ascii="Arial" w:hAnsi="Arial"/>
          <w:b/>
          <w:sz w:val="24"/>
          <w:szCs w:val="24"/>
        </w:rPr>
        <w:fldChar w:fldCharType="separate"/>
      </w:r>
      <w:r w:rsidRPr="009261B9">
        <w:rPr>
          <w:rFonts w:ascii="Arial" w:hAnsi="Arial"/>
          <w:b/>
          <w:sz w:val="24"/>
          <w:szCs w:val="24"/>
        </w:rPr>
        <w:t>DO PROJEKTU UCHWAŁY</w:t>
      </w:r>
      <w:r w:rsidRPr="009261B9">
        <w:rPr>
          <w:rFonts w:ascii="Arial" w:hAnsi="Arial"/>
          <w:b/>
          <w:sz w:val="24"/>
          <w:szCs w:val="24"/>
        </w:rPr>
        <w:fldChar w:fldCharType="end"/>
      </w:r>
    </w:p>
    <w:p w:rsidR="009261B9" w:rsidRPr="009261B9" w:rsidRDefault="009261B9" w:rsidP="009261B9">
      <w:pPr>
        <w:spacing w:line="360" w:lineRule="auto"/>
        <w:jc w:val="center"/>
        <w:rPr>
          <w:rFonts w:ascii="Arial" w:hAnsi="Arial"/>
          <w:b/>
          <w:sz w:val="24"/>
          <w:szCs w:val="24"/>
        </w:rPr>
      </w:pPr>
      <w:r w:rsidRPr="009261B9">
        <w:rPr>
          <w:rFonts w:ascii="Arial" w:hAnsi="Arial"/>
          <w:b/>
          <w:sz w:val="24"/>
          <w:szCs w:val="24"/>
        </w:rPr>
        <w:t xml:space="preserve">ZARZĄDU OSIEDLA </w:t>
      </w:r>
      <w:r w:rsidRPr="009261B9">
        <w:rPr>
          <w:rFonts w:ascii="Arial" w:hAnsi="Arial" w:cs="Arial"/>
          <w:b/>
          <w:sz w:val="24"/>
          <w:szCs w:val="24"/>
        </w:rPr>
        <w:t>GRUNWALD POŁUDNIE</w:t>
      </w:r>
    </w:p>
    <w:p w:rsidR="009261B9" w:rsidRPr="009261B9" w:rsidRDefault="009261B9" w:rsidP="009261B9">
      <w:pPr>
        <w:keepNext/>
        <w:spacing w:line="360" w:lineRule="auto"/>
        <w:jc w:val="center"/>
        <w:outlineLvl w:val="0"/>
        <w:rPr>
          <w:rFonts w:ascii="Arial" w:hAnsi="Arial"/>
          <w:b/>
          <w:sz w:val="28"/>
        </w:rPr>
      </w:pPr>
    </w:p>
    <w:p w:rsidR="009261B9" w:rsidRPr="009261B9" w:rsidRDefault="009261B9" w:rsidP="009261B9">
      <w:pPr>
        <w:rPr>
          <w:sz w:val="24"/>
          <w:szCs w:val="24"/>
        </w:rPr>
      </w:pPr>
    </w:p>
    <w:p w:rsidR="009261B9" w:rsidRPr="009261B9" w:rsidRDefault="009261B9" w:rsidP="009261B9">
      <w:pPr>
        <w:tabs>
          <w:tab w:val="left" w:pos="1276"/>
        </w:tabs>
        <w:spacing w:line="360" w:lineRule="auto"/>
        <w:ind w:left="1275" w:hanging="1275"/>
        <w:jc w:val="both"/>
        <w:rPr>
          <w:rFonts w:ascii="Arial" w:hAnsi="Arial" w:cs="Arial"/>
          <w:b/>
          <w:sz w:val="22"/>
          <w:szCs w:val="22"/>
        </w:rPr>
      </w:pPr>
      <w:r w:rsidRPr="009261B9">
        <w:rPr>
          <w:rFonts w:ascii="Arial" w:hAnsi="Arial"/>
          <w:sz w:val="22"/>
          <w:szCs w:val="22"/>
        </w:rPr>
        <w:t xml:space="preserve">w sprawie </w:t>
      </w:r>
      <w:bookmarkStart w:id="1" w:name="z1"/>
      <w:bookmarkEnd w:id="1"/>
      <w:r w:rsidRPr="009261B9">
        <w:rPr>
          <w:rFonts w:ascii="Arial" w:hAnsi="Arial"/>
          <w:sz w:val="22"/>
          <w:szCs w:val="22"/>
        </w:rPr>
        <w:tab/>
      </w:r>
      <w:r w:rsidRPr="009261B9">
        <w:rPr>
          <w:rFonts w:ascii="Arial" w:hAnsi="Arial" w:cs="Arial"/>
          <w:b/>
          <w:sz w:val="22"/>
          <w:szCs w:val="22"/>
        </w:rPr>
        <w:t>wniosków do projektu miejscowego planu zagospodarowania przestrzennego dla obszaru GRUNWALD część B w Poznaniu - rejon ulicy Grunwaldzkiej i Przybyszewskiego.</w:t>
      </w:r>
    </w:p>
    <w:p w:rsidR="009261B9" w:rsidRPr="009261B9" w:rsidRDefault="009261B9" w:rsidP="009261B9">
      <w:pPr>
        <w:tabs>
          <w:tab w:val="left" w:pos="1276"/>
        </w:tabs>
        <w:spacing w:line="360" w:lineRule="auto"/>
        <w:ind w:left="1275" w:hanging="1275"/>
        <w:jc w:val="both"/>
        <w:rPr>
          <w:rFonts w:ascii="Arial" w:hAnsi="Arial"/>
          <w:sz w:val="24"/>
          <w:szCs w:val="24"/>
        </w:rPr>
      </w:pPr>
    </w:p>
    <w:p w:rsidR="009261B9" w:rsidRPr="009261B9" w:rsidRDefault="009261B9" w:rsidP="009261B9">
      <w:pPr>
        <w:tabs>
          <w:tab w:val="left" w:pos="5245"/>
        </w:tabs>
        <w:spacing w:line="360" w:lineRule="auto"/>
        <w:jc w:val="both"/>
        <w:rPr>
          <w:rFonts w:ascii="Arial" w:hAnsi="Arial"/>
          <w:sz w:val="22"/>
          <w:szCs w:val="22"/>
        </w:rPr>
      </w:pPr>
      <w:r w:rsidRPr="009261B9">
        <w:rPr>
          <w:rFonts w:ascii="Arial" w:hAnsi="Arial"/>
          <w:sz w:val="22"/>
          <w:szCs w:val="22"/>
        </w:rPr>
        <w:t>W związku z pismem Miejskiej Pracowni Urbanistycznej nr MPU-Z3/5043-13/</w:t>
      </w:r>
      <w:proofErr w:type="spellStart"/>
      <w:r w:rsidRPr="009261B9">
        <w:rPr>
          <w:rFonts w:ascii="Arial" w:hAnsi="Arial"/>
          <w:sz w:val="22"/>
          <w:szCs w:val="22"/>
        </w:rPr>
        <w:t>Gl</w:t>
      </w:r>
      <w:proofErr w:type="spellEnd"/>
      <w:r w:rsidRPr="009261B9">
        <w:rPr>
          <w:rFonts w:ascii="Arial" w:hAnsi="Arial"/>
          <w:sz w:val="22"/>
          <w:szCs w:val="22"/>
        </w:rPr>
        <w:t>/19 z 5 listopada br. Zarząd Osiedla postanowił wnieść do projektu miejscowego planu zagospodarowania przestrzennego dla obszaru „GRUNWALD część B w Poznaniu - rejon ulicy Grunwaldzkiej i Przybyszewskiego” wnioski stanowiące załącznik do uchwały.</w:t>
      </w:r>
    </w:p>
    <w:p w:rsidR="009261B9" w:rsidRPr="009261B9" w:rsidRDefault="009261B9" w:rsidP="009261B9">
      <w:pPr>
        <w:tabs>
          <w:tab w:val="left" w:pos="5245"/>
        </w:tabs>
        <w:spacing w:line="360" w:lineRule="auto"/>
        <w:jc w:val="both"/>
        <w:rPr>
          <w:rFonts w:ascii="Arial" w:hAnsi="Arial"/>
          <w:sz w:val="22"/>
          <w:szCs w:val="22"/>
        </w:rPr>
      </w:pPr>
      <w:r w:rsidRPr="009261B9">
        <w:rPr>
          <w:rFonts w:ascii="Arial" w:hAnsi="Arial"/>
          <w:sz w:val="22"/>
          <w:szCs w:val="22"/>
        </w:rPr>
        <w:t>W świetle § 9 ust. 1 pkt 7 lit. h Statutu Osiedla Grunwald Południe stanowiącego, że Osiedle realizuje zadania poprzez opiniowanie koncepcji projektów miejscowych planów zagospodarowania przestrzennego dotyczących obszaru Osiedla oraz na podstawie upoważnienia wynikającego z uchwały Rady Osiedla, podjęcie niniejszej uchwały jest zasadne.</w:t>
      </w:r>
    </w:p>
    <w:p w:rsidR="009261B9" w:rsidRDefault="009261B9" w:rsidP="009261B9">
      <w:pPr>
        <w:jc w:val="both"/>
        <w:rPr>
          <w:rFonts w:ascii="Arial" w:hAnsi="Arial"/>
          <w:sz w:val="24"/>
          <w:szCs w:val="24"/>
        </w:rPr>
      </w:pPr>
    </w:p>
    <w:p w:rsidR="003C1954" w:rsidRDefault="003C1954" w:rsidP="003C1954">
      <w:pPr>
        <w:ind w:left="4956" w:firstLine="708"/>
        <w:jc w:val="both"/>
        <w:rPr>
          <w:rFonts w:ascii="Arial" w:hAnsi="Arial"/>
          <w:sz w:val="22"/>
        </w:rPr>
      </w:pPr>
      <w:r>
        <w:rPr>
          <w:rFonts w:ascii="Arial" w:hAnsi="Arial"/>
          <w:sz w:val="22"/>
        </w:rPr>
        <w:t xml:space="preserve">Zastępca Przewodniczącego </w:t>
      </w:r>
    </w:p>
    <w:p w:rsidR="003C1954" w:rsidRDefault="003C1954" w:rsidP="003C1954">
      <w:pPr>
        <w:ind w:left="4956"/>
        <w:jc w:val="both"/>
        <w:rPr>
          <w:rFonts w:ascii="Arial" w:hAnsi="Arial"/>
          <w:sz w:val="22"/>
        </w:rPr>
      </w:pPr>
      <w:r>
        <w:rPr>
          <w:rFonts w:ascii="Arial" w:hAnsi="Arial"/>
          <w:sz w:val="22"/>
        </w:rPr>
        <w:t xml:space="preserve">      Zarządu Osiedla Grunwald Południe</w:t>
      </w:r>
    </w:p>
    <w:p w:rsidR="004D7D60" w:rsidRDefault="004D7D60" w:rsidP="003C1954">
      <w:pPr>
        <w:ind w:left="4956"/>
        <w:jc w:val="both"/>
        <w:rPr>
          <w:rFonts w:ascii="Arial" w:hAnsi="Arial"/>
          <w:sz w:val="22"/>
        </w:rPr>
      </w:pPr>
    </w:p>
    <w:p w:rsidR="003C1954" w:rsidRDefault="003C1954" w:rsidP="003C1954">
      <w:pPr>
        <w:ind w:firstLine="708"/>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 Jerzy Wróblewski</w:t>
      </w:r>
    </w:p>
    <w:p w:rsidR="003C1954" w:rsidRPr="009261B9" w:rsidRDefault="003C1954" w:rsidP="009261B9">
      <w:pPr>
        <w:jc w:val="both"/>
        <w:rPr>
          <w:rFonts w:ascii="Arial" w:hAnsi="Arial"/>
          <w:sz w:val="24"/>
          <w:szCs w:val="24"/>
        </w:rPr>
      </w:pPr>
    </w:p>
    <w:p w:rsidR="009261B9" w:rsidRPr="009261B9" w:rsidRDefault="009261B9" w:rsidP="009261B9">
      <w:pPr>
        <w:jc w:val="both"/>
        <w:rPr>
          <w:rFonts w:ascii="Arial" w:hAnsi="Arial"/>
          <w:sz w:val="24"/>
          <w:szCs w:val="24"/>
        </w:rPr>
      </w:pPr>
    </w:p>
    <w:p w:rsidR="009261B9" w:rsidRDefault="009261B9">
      <w:pPr>
        <w:spacing w:after="160" w:line="259" w:lineRule="auto"/>
      </w:pPr>
      <w:r>
        <w:br w:type="page"/>
      </w:r>
    </w:p>
    <w:p w:rsidR="009261B9" w:rsidRPr="009261B9" w:rsidRDefault="009261B9" w:rsidP="009261B9">
      <w:pPr>
        <w:jc w:val="right"/>
        <w:rPr>
          <w:rFonts w:ascii="Arial" w:hAnsi="Arial"/>
          <w:sz w:val="22"/>
          <w:szCs w:val="22"/>
        </w:rPr>
      </w:pPr>
      <w:r w:rsidRPr="009261B9">
        <w:rPr>
          <w:rFonts w:ascii="Arial" w:hAnsi="Arial"/>
          <w:sz w:val="22"/>
          <w:szCs w:val="22"/>
        </w:rPr>
        <w:lastRenderedPageBreak/>
        <w:t>Załącznik do uchwały</w:t>
      </w:r>
    </w:p>
    <w:p w:rsidR="009261B9" w:rsidRPr="009261B9" w:rsidRDefault="009261B9" w:rsidP="009261B9">
      <w:pPr>
        <w:jc w:val="right"/>
        <w:rPr>
          <w:rFonts w:ascii="Arial" w:hAnsi="Arial"/>
          <w:sz w:val="22"/>
          <w:szCs w:val="22"/>
        </w:rPr>
      </w:pPr>
      <w:r w:rsidRPr="009261B9">
        <w:rPr>
          <w:rFonts w:ascii="Arial" w:hAnsi="Arial"/>
          <w:sz w:val="22"/>
          <w:szCs w:val="22"/>
        </w:rPr>
        <w:t>Zarządu Osiedla Grunwald Południe</w:t>
      </w:r>
    </w:p>
    <w:p w:rsidR="009261B9" w:rsidRPr="009261B9" w:rsidRDefault="009261B9" w:rsidP="009261B9">
      <w:pPr>
        <w:jc w:val="right"/>
        <w:rPr>
          <w:rFonts w:ascii="Arial" w:hAnsi="Arial"/>
          <w:sz w:val="22"/>
          <w:szCs w:val="22"/>
        </w:rPr>
      </w:pPr>
      <w:r w:rsidRPr="009261B9">
        <w:rPr>
          <w:rFonts w:ascii="Arial" w:hAnsi="Arial"/>
          <w:sz w:val="22"/>
          <w:szCs w:val="22"/>
        </w:rPr>
        <w:t>Nr 5/VI/2019</w:t>
      </w:r>
    </w:p>
    <w:p w:rsidR="009261B9" w:rsidRPr="009261B9" w:rsidRDefault="009261B9" w:rsidP="009261B9">
      <w:pPr>
        <w:jc w:val="right"/>
        <w:rPr>
          <w:rFonts w:ascii="Arial" w:hAnsi="Arial"/>
          <w:sz w:val="22"/>
          <w:szCs w:val="22"/>
        </w:rPr>
      </w:pPr>
      <w:r w:rsidRPr="009261B9">
        <w:rPr>
          <w:rFonts w:ascii="Arial" w:hAnsi="Arial"/>
          <w:sz w:val="22"/>
          <w:szCs w:val="22"/>
        </w:rPr>
        <w:t>z 27 listopada 2019 r.</w:t>
      </w:r>
    </w:p>
    <w:p w:rsidR="009261B9" w:rsidRPr="009261B9" w:rsidRDefault="009261B9" w:rsidP="009261B9">
      <w:pPr>
        <w:jc w:val="right"/>
        <w:rPr>
          <w:rFonts w:ascii="Arial" w:hAnsi="Arial"/>
          <w:sz w:val="22"/>
          <w:szCs w:val="22"/>
        </w:rPr>
      </w:pPr>
    </w:p>
    <w:p w:rsidR="009261B9" w:rsidRPr="009261B9" w:rsidRDefault="009261B9" w:rsidP="009261B9">
      <w:pPr>
        <w:jc w:val="right"/>
        <w:rPr>
          <w:rFonts w:ascii="Arial" w:hAnsi="Arial"/>
          <w:sz w:val="22"/>
          <w:szCs w:val="22"/>
        </w:rPr>
      </w:pPr>
    </w:p>
    <w:p w:rsidR="009261B9" w:rsidRPr="009261B9" w:rsidRDefault="009261B9" w:rsidP="009261B9">
      <w:pPr>
        <w:jc w:val="right"/>
        <w:rPr>
          <w:rFonts w:ascii="Arial" w:hAnsi="Arial"/>
          <w:sz w:val="22"/>
          <w:szCs w:val="22"/>
        </w:rPr>
      </w:pPr>
    </w:p>
    <w:p w:rsidR="009261B9" w:rsidRPr="009261B9" w:rsidRDefault="009261B9" w:rsidP="009261B9">
      <w:pPr>
        <w:spacing w:line="360" w:lineRule="auto"/>
        <w:jc w:val="center"/>
        <w:rPr>
          <w:rFonts w:ascii="Arial" w:hAnsi="Arial" w:cs="Arial"/>
          <w:b/>
          <w:bCs/>
          <w:sz w:val="22"/>
          <w:szCs w:val="24"/>
        </w:rPr>
      </w:pPr>
      <w:r w:rsidRPr="009261B9">
        <w:rPr>
          <w:rFonts w:ascii="Arial" w:hAnsi="Arial" w:cs="Arial"/>
          <w:b/>
          <w:bCs/>
          <w:sz w:val="22"/>
          <w:szCs w:val="24"/>
        </w:rPr>
        <w:t>Wnioski Zarządu Osiedla Grunwald Południe do projektu miejscowego planu zagospodarowania przestrzennego dla</w:t>
      </w:r>
      <w:r w:rsidRPr="009261B9">
        <w:rPr>
          <w:sz w:val="24"/>
          <w:szCs w:val="24"/>
        </w:rPr>
        <w:t xml:space="preserve"> </w:t>
      </w:r>
      <w:r w:rsidRPr="009261B9">
        <w:rPr>
          <w:rFonts w:ascii="Arial" w:hAnsi="Arial" w:cs="Arial"/>
          <w:b/>
          <w:bCs/>
          <w:sz w:val="22"/>
          <w:szCs w:val="24"/>
        </w:rPr>
        <w:t>obszaru GRUNWALD część B w Poznaniu - rejon ulicy Grunwaldzkiej i Przybyszewskiego</w:t>
      </w:r>
    </w:p>
    <w:p w:rsidR="009261B9" w:rsidRPr="009261B9" w:rsidRDefault="009261B9" w:rsidP="009261B9">
      <w:pPr>
        <w:spacing w:after="120" w:line="480" w:lineRule="auto"/>
        <w:ind w:firstLine="708"/>
        <w:rPr>
          <w:rFonts w:ascii="Arial" w:hAnsi="Arial" w:cs="Arial"/>
          <w:sz w:val="22"/>
          <w:szCs w:val="24"/>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Niniejszym przedstawiamy nasze wnioski do przedstawionego projektu MPZP Grunwald B w obszarze oznaczonym w MPU jako </w:t>
      </w:r>
      <w:proofErr w:type="spellStart"/>
      <w:r w:rsidRPr="009261B9">
        <w:rPr>
          <w:rFonts w:ascii="Arial" w:hAnsi="Arial"/>
          <w:sz w:val="22"/>
          <w:szCs w:val="22"/>
        </w:rPr>
        <w:t>Gl</w:t>
      </w:r>
      <w:proofErr w:type="spellEnd"/>
      <w:r w:rsidRPr="009261B9">
        <w:rPr>
          <w:rFonts w:ascii="Arial" w:hAnsi="Arial"/>
          <w:sz w:val="22"/>
          <w:szCs w:val="22"/>
        </w:rPr>
        <w:t xml:space="preserve"> (wywołany uchwałą Rady Miasta LXXIV/1391/VII/2018) oraz wnioski towarzyszące do Prezydenta Miasta Poznania i Rady Miasta Poznania jako warunkujące dobrostan mieszkańców miasta przy zainwestowaniu terenu zieleni przy Grunwaldzkiej 55. </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Prosimy pamiętać, że obszar historycznego Ostrorogu pomiędzy ulicami </w:t>
      </w:r>
      <w:proofErr w:type="spellStart"/>
      <w:r w:rsidRPr="009261B9">
        <w:rPr>
          <w:rFonts w:ascii="Arial" w:hAnsi="Arial"/>
          <w:sz w:val="22"/>
          <w:szCs w:val="22"/>
        </w:rPr>
        <w:t>Reymonta-Grochowską-Marcelińską-Przybyszewskiego</w:t>
      </w:r>
      <w:proofErr w:type="spellEnd"/>
      <w:r w:rsidRPr="009261B9">
        <w:rPr>
          <w:rFonts w:ascii="Arial" w:hAnsi="Arial"/>
          <w:sz w:val="22"/>
          <w:szCs w:val="22"/>
        </w:rPr>
        <w:t xml:space="preserve"> jest obszarem pod ścisłą ochroną konserwatorską, a ochrona tego obszaru wiąże się z kompozycją zabudowy mieszkalnej w formie miasta-ogrodu z początku XX w. Dlatego szczególny nacisk w naszym myśleniu o zmianach na Grunwaldzie kładziemy na zachowanie wciąż jeszcze dobrych walorów mieszkalnych naszego otoczenia. Nie pozwala to nam, by zaakceptować traktowanie historycznego Ostrorogu jako „pierwszej-lepszej” działki inwestycyjnej na polach.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Mając to na względzie jesteśmy szczególnie wyczuleni na nieprawidłowości w procedowaniu planu przyjętego w 2013 roku, wypunktowane przez stowarzyszenie Zielony Grunwald i oczekujemy prawidłowego postępowania przy zmianach, szczególnie prognozy oddziaływania na środowiskowo, z której stary plan został bezpodstawnie zwolniony.</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I. UWARUNKOWANIA PODSTAWOWE:</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1. Godząc potrzeby społeczne akceptujemy zabudowę wyłącznie pod szpital kliniczny i budynki dydaktyczne Uniwersytetu Medycznego, a wykluczamy inne cele.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2. Oczekujemy pełnej realizacji celów ochrony warunków klimatycznych, akustycznych i transportowych stawianych przez Strategię Poznań 2030 i zapisy Planu Adaptacji do Zmian Klimatu przyjętych przez Radę Miasta Poznania oraz nadrzędnie o projektowanie zgodnie z zapisami Karty Lipskiej UE o zrównoważonych miastach.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3. Priorytety stawiamy następująco:</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lastRenderedPageBreak/>
        <w:t>a) zachowanie warunków klimatycznych obszaru (stosunki wodne, przewietrzanie, wilgotność powietrza), czyli charakter zabudowy nie może ich w istotny sposób naruszyć.</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b) zachowanie warunków akustycznych obszaru, czyli charakter zabudowy nie może ich w istotny sposób pogorszyć.</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c) zachowanie uwarunkowań kompozycyjnych, w szczególności zielonego otoczenia starego i obecnego szpitala oraz zagęszczenie zieleni poprzez stworzenie izolacyjnych pasów zieleni gęstej, wysokiej, parkowej, wielowarstwowej od niskiej do wysokiej o </w:t>
      </w:r>
      <w:proofErr w:type="spellStart"/>
      <w:r w:rsidRPr="009261B9">
        <w:rPr>
          <w:rFonts w:ascii="Arial" w:hAnsi="Arial"/>
          <w:sz w:val="22"/>
          <w:szCs w:val="22"/>
        </w:rPr>
        <w:t>nasadzeniach</w:t>
      </w:r>
      <w:proofErr w:type="spellEnd"/>
      <w:r w:rsidRPr="009261B9">
        <w:rPr>
          <w:rFonts w:ascii="Arial" w:hAnsi="Arial"/>
          <w:sz w:val="22"/>
          <w:szCs w:val="22"/>
        </w:rPr>
        <w:t xml:space="preserve"> wyprzedzających inwestycję, do wykonania w ciągu 2 lat od uchwalenia planu:</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wzdłuż wszystkich granic planu, tak nowej, jak i starej części szpitala,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poza obszarem planu po południowej stronie Grunwaldzkiej od kaplicy w Parku Manitiusa do Grunwaldzkiej 52 w kierunku zachodnim.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d) dostosowanie uwarunkowań transportowych do śródmiejskiej lokalizacji szpitala, doskonałej bliskości wydajnej sieci tramwajowej poprzez przyjęcie śródmiejskiego normatywu parkingowego i jednoczesne ustanowienie strefy płatnego parkowania na obszarze ochrony zabytków zamkniętym ulicami </w:t>
      </w:r>
      <w:proofErr w:type="spellStart"/>
      <w:r w:rsidRPr="009261B9">
        <w:rPr>
          <w:rFonts w:ascii="Arial" w:hAnsi="Arial"/>
          <w:sz w:val="22"/>
          <w:szCs w:val="22"/>
        </w:rPr>
        <w:t>Reymonta-Grochowską-Marcelińską-Przybyszewskiego</w:t>
      </w:r>
      <w:proofErr w:type="spellEnd"/>
      <w:r w:rsidRPr="009261B9">
        <w:rPr>
          <w:rFonts w:ascii="Arial" w:hAnsi="Arial"/>
          <w:sz w:val="22"/>
          <w:szCs w:val="22"/>
        </w:rPr>
        <w:t>, gdyż indukcja ruchu ze szpitala nie może zagrozić priorytetowej roli II ramy i sieci tramwajowej.</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Poniżej podajemy przykład normatywu parkingowego z miast niemieckich:</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https://www.bauaufsicht</w:t>
      </w:r>
      <w:r w:rsidRPr="009261B9">
        <w:rPr>
          <w:rFonts w:ascii="Arial" w:hAnsi="Arial"/>
          <w:sz w:val="22"/>
          <w:szCs w:val="22"/>
        </w:rPr>
        <w:noBreakHyphen/>
        <w:t>frankfurt.de/fileadmin/Downloads__alle/Rechtsgrundlagen_und_Satzungen/2017_02_01_Stellplatzsatzung_und_Stellplatzzahlen.pdf</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Wynosi on normatywnie 1 miejsce na 6 łóżek (p. 7 na </w:t>
      </w:r>
      <w:proofErr w:type="spellStart"/>
      <w:r w:rsidRPr="009261B9">
        <w:rPr>
          <w:rFonts w:ascii="Arial" w:hAnsi="Arial"/>
          <w:sz w:val="22"/>
          <w:szCs w:val="22"/>
        </w:rPr>
        <w:t>str</w:t>
      </w:r>
      <w:proofErr w:type="spellEnd"/>
      <w:r w:rsidRPr="009261B9">
        <w:rPr>
          <w:rFonts w:ascii="Arial" w:hAnsi="Arial"/>
          <w:sz w:val="22"/>
          <w:szCs w:val="22"/>
        </w:rPr>
        <w:t xml:space="preserve"> 2 załącznika </w:t>
      </w:r>
      <w:proofErr w:type="spellStart"/>
      <w:r w:rsidRPr="009261B9">
        <w:rPr>
          <w:rFonts w:ascii="Arial" w:hAnsi="Arial"/>
          <w:sz w:val="22"/>
          <w:szCs w:val="22"/>
        </w:rPr>
        <w:t>Anlage</w:t>
      </w:r>
      <w:proofErr w:type="spellEnd"/>
      <w:r w:rsidRPr="009261B9">
        <w:rPr>
          <w:rFonts w:ascii="Arial" w:hAnsi="Arial"/>
          <w:sz w:val="22"/>
          <w:szCs w:val="22"/>
        </w:rPr>
        <w:t xml:space="preserve"> I), a w przypadku bardzo dobrej obsługi transportem publicznym jest zmniejszany nawet do 1 miejsca na 20 łóżek.</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II. WNIOSKI SZCZEGÓŁOWE:</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1. Powierzchnie: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a) zabudowy – max. nieprzekraczalne 32 %,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b) biologicznie czynna – min. 50 % nieprzekraczalne pow. terenu (bez uwzględnienia tzw. „dachów zielonych”), w tym nienaruszalność istniejącego zadrzewienia na tych terenach w oparciu o inwentaryzację dendrologiczną.</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2. Łamany minimalny pas izolacyjnej zieleni wysokiej (zwartej i wielowarstwowej), w nowej części dostosowany do społecznej linii inwentaryzacji ujętej w materiale konsultacyjnym i w starej części dostosowany do linii drogi wewnętrznej dzisiejszego szpitala: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Marcelińskiej – 10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Przybyszewskiego – 12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lastRenderedPageBreak/>
        <w:t>- od ul. Zakręt – 40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Grunwaldzkiej – 30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 od ul. Grunwaldzkiej po południowej stronie od kaplicy w parku </w:t>
      </w:r>
      <w:proofErr w:type="spellStart"/>
      <w:r w:rsidRPr="009261B9">
        <w:rPr>
          <w:rFonts w:ascii="Arial" w:hAnsi="Arial"/>
          <w:sz w:val="22"/>
          <w:szCs w:val="22"/>
        </w:rPr>
        <w:t>Maniutiusa</w:t>
      </w:r>
      <w:proofErr w:type="spellEnd"/>
      <w:r w:rsidRPr="009261B9">
        <w:rPr>
          <w:rFonts w:ascii="Arial" w:hAnsi="Arial"/>
          <w:sz w:val="22"/>
          <w:szCs w:val="22"/>
        </w:rPr>
        <w:t xml:space="preserve"> do zabudowy ul. Grunwaldzkiej 52 – 20 m.</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3. Łamane minimalne linie zabudowy dostosowane do społecznej linii inwentaryzacji ujętej w materiale konsultacyjnym nie powinny wynosić w żadnym punkcie mniej niż:</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Zakręt – 50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Grunwaldzkiej w nowej części – 35 m,</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Grunwaldzkiej w starej części – zachowanie linii istniejącej,</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od ul. Marcelińskiej i ul. Przybyszewskiego zachowanie linii istniejących.</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Maksymalne zachowanie istniejącego drzewostanu.</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4. Wysokość zabudowy:</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Maksymalnie 12 m od strony mieszkalnej, w strefie wyższej zabudowy do 18 m wliczając łącznie z infrastrukturą techniczną znajdującą się na dachu budynku.</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5. Normatyw parkingowy: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Wnioskujemy o zastosowanie dla tego szczególnego obszaru położonego przy krytycznie ważnej II ramie normatywu dokładnego, czyli liczby określonej z tolerancją +/-10%.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Dla określenia wysokości normatywu wnioskujemy o przyjęcie jako parametru normatywu śródmiejskiego zgodne z Zarządzeniem nr 375/2019/P Prezydenta Miasta Poznania z dnia 17 kwietnia 2019 r. 20 miejsc na 100 łóżek. Funkcjonalne śródmieście Poznania zaczyna się tuż obok, na ulicy Przybyszewskiego, co uzasadnia zastosowanie tego normatywu. Obszar planowany jest dobrze skomunikowany transportem publicznym.</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6. Lokalizacja parkingów: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podziemnych w liniach zabudowy, nie niżej niż 1 kondygnacja podziemna.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naziemnych lokalizowanych wyłącznie poza obszarem 50% powierzchni biologicznie czynnej wnioskowanej wyżej (pkt II. 1)</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7. Obsługa komunikacyjna: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 umożliwienie czasowego wjazdu na teren szpitala z pacjentami na zasadzie parkingów </w:t>
      </w:r>
      <w:proofErr w:type="spellStart"/>
      <w:r w:rsidRPr="009261B9">
        <w:rPr>
          <w:rFonts w:ascii="Arial" w:hAnsi="Arial"/>
          <w:sz w:val="22"/>
          <w:szCs w:val="22"/>
        </w:rPr>
        <w:t>kiss&amp;ride</w:t>
      </w:r>
      <w:proofErr w:type="spellEnd"/>
      <w:r w:rsidRPr="009261B9">
        <w:rPr>
          <w:rFonts w:ascii="Arial" w:hAnsi="Arial"/>
          <w:sz w:val="22"/>
          <w:szCs w:val="22"/>
        </w:rPr>
        <w:t xml:space="preserve"> jak przy parkingach lotniskowych – postój do pół godziny,</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zagęszczenie siatki połączeń (większa częstotliwość przejazdów i nowe połączenia),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otwarcie drugiego wyjścia z przystanku na wysokość wejścia do szpitala od ul. Przybyszewskiego,</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lastRenderedPageBreak/>
        <w:t xml:space="preserve">- wprowadzenie strefy płatnego parkowania na obszarze ochrony zabytków zamkniętym ulicami </w:t>
      </w:r>
      <w:proofErr w:type="spellStart"/>
      <w:r w:rsidRPr="009261B9">
        <w:rPr>
          <w:rFonts w:ascii="Arial" w:hAnsi="Arial"/>
          <w:sz w:val="22"/>
          <w:szCs w:val="22"/>
        </w:rPr>
        <w:t>Reymonta-Grochowską-Marcelińską-Przybyszewskiego</w:t>
      </w:r>
      <w:proofErr w:type="spellEnd"/>
      <w:r w:rsidRPr="009261B9">
        <w:rPr>
          <w:rFonts w:ascii="Arial" w:hAnsi="Arial"/>
          <w:sz w:val="22"/>
          <w:szCs w:val="22"/>
        </w:rPr>
        <w:t>, by chronić obszar, sieć tramwajową i II ramę przed indukcją ruchu przez szpital,</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dojazd od ulicy Grunwaldzkiej i wyjazd od ulicy Przybyszewskiego albo wjazdy-wyjazdy pacjentów od ul. Grunwaldzkiej, a pracowników od Przybyszewskiego.</w:t>
      </w:r>
    </w:p>
    <w:p w:rsidR="009261B9" w:rsidRPr="009261B9" w:rsidRDefault="009261B9" w:rsidP="009261B9">
      <w:pPr>
        <w:spacing w:line="360" w:lineRule="auto"/>
        <w:jc w:val="both"/>
        <w:rPr>
          <w:rFonts w:ascii="Arial" w:hAnsi="Arial"/>
          <w:sz w:val="22"/>
          <w:szCs w:val="22"/>
        </w:rPr>
      </w:pP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8. Przeciwdziałanie hałasowi:</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wyciszone torowisko od ronda Jeziorańskiego do ul. Grochowskiej (poprzez zastosowanie szyny szepczącej oraz zielonego torowiska),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xml:space="preserve">- zmniejszenie emisji hałasu poprzez zastosowanie urządzeń o wysokich parametrach antyhałasowych, </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zastosowanie ochrony antyhałasowej z uwzględnieniem pracy helikoptera,</w:t>
      </w:r>
    </w:p>
    <w:p w:rsidR="009261B9" w:rsidRPr="009261B9" w:rsidRDefault="009261B9" w:rsidP="009261B9">
      <w:pPr>
        <w:spacing w:line="360" w:lineRule="auto"/>
        <w:jc w:val="both"/>
        <w:rPr>
          <w:rFonts w:ascii="Arial" w:hAnsi="Arial"/>
          <w:sz w:val="22"/>
          <w:szCs w:val="22"/>
        </w:rPr>
      </w:pPr>
      <w:r w:rsidRPr="009261B9">
        <w:rPr>
          <w:rFonts w:ascii="Arial" w:hAnsi="Arial"/>
          <w:sz w:val="22"/>
          <w:szCs w:val="22"/>
        </w:rPr>
        <w:t>- obniżenie głośności sygnałów dźwiękowych karetek i ambulansów w porze nocnej.</w:t>
      </w:r>
    </w:p>
    <w:p w:rsidR="009637CB" w:rsidRDefault="009637CB" w:rsidP="009637CB">
      <w:pPr>
        <w:ind w:left="4956" w:firstLine="708"/>
        <w:jc w:val="both"/>
        <w:rPr>
          <w:rFonts w:ascii="Arial" w:hAnsi="Arial"/>
          <w:sz w:val="22"/>
        </w:rPr>
      </w:pPr>
    </w:p>
    <w:p w:rsidR="009637CB" w:rsidRDefault="009637CB" w:rsidP="009637CB">
      <w:pPr>
        <w:ind w:left="4956" w:firstLine="708"/>
        <w:jc w:val="both"/>
        <w:rPr>
          <w:rFonts w:ascii="Arial" w:hAnsi="Arial"/>
          <w:sz w:val="22"/>
        </w:rPr>
      </w:pPr>
    </w:p>
    <w:p w:rsidR="009637CB" w:rsidRDefault="009637CB" w:rsidP="009637CB">
      <w:pPr>
        <w:ind w:left="4956" w:firstLine="708"/>
        <w:jc w:val="both"/>
        <w:rPr>
          <w:rFonts w:ascii="Arial" w:hAnsi="Arial"/>
          <w:sz w:val="22"/>
        </w:rPr>
      </w:pPr>
      <w:r>
        <w:rPr>
          <w:rFonts w:ascii="Arial" w:hAnsi="Arial"/>
          <w:sz w:val="22"/>
        </w:rPr>
        <w:t xml:space="preserve">Zastępca Przewodniczącego </w:t>
      </w:r>
    </w:p>
    <w:p w:rsidR="009637CB" w:rsidRDefault="009637CB" w:rsidP="009637CB">
      <w:pPr>
        <w:ind w:left="4956"/>
        <w:jc w:val="both"/>
        <w:rPr>
          <w:rFonts w:ascii="Arial" w:hAnsi="Arial"/>
          <w:sz w:val="22"/>
        </w:rPr>
      </w:pPr>
      <w:r>
        <w:rPr>
          <w:rFonts w:ascii="Arial" w:hAnsi="Arial"/>
          <w:sz w:val="22"/>
        </w:rPr>
        <w:t xml:space="preserve">      Zarządu Osiedla Grunwald Południe</w:t>
      </w:r>
    </w:p>
    <w:p w:rsidR="004D7D60" w:rsidRDefault="004D7D60" w:rsidP="009637CB">
      <w:pPr>
        <w:ind w:left="4956"/>
        <w:jc w:val="both"/>
        <w:rPr>
          <w:rFonts w:ascii="Arial" w:hAnsi="Arial"/>
          <w:sz w:val="22"/>
        </w:rPr>
      </w:pPr>
    </w:p>
    <w:p w:rsidR="009637CB" w:rsidRDefault="009637CB" w:rsidP="009637CB">
      <w:pPr>
        <w:ind w:firstLine="708"/>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 Jerzy Wróblewski</w:t>
      </w:r>
    </w:p>
    <w:p w:rsidR="006A5E16" w:rsidRDefault="006A5E16"/>
    <w:sectPr w:rsidR="006A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3"/>
    <w:rsid w:val="003C1954"/>
    <w:rsid w:val="003C6D82"/>
    <w:rsid w:val="00422424"/>
    <w:rsid w:val="004D7D60"/>
    <w:rsid w:val="006A5E16"/>
    <w:rsid w:val="006E4C04"/>
    <w:rsid w:val="00865073"/>
    <w:rsid w:val="009261B9"/>
    <w:rsid w:val="00963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5ED9"/>
  <w15:chartTrackingRefBased/>
  <w15:docId w15:val="{EC3314E8-1E2D-426D-9808-2327EF9D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1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261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1B9"/>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61B9"/>
    <w:pPr>
      <w:spacing w:line="360" w:lineRule="auto"/>
      <w:jc w:val="both"/>
    </w:pPr>
    <w:rPr>
      <w:sz w:val="24"/>
    </w:rPr>
  </w:style>
  <w:style w:type="character" w:customStyle="1" w:styleId="TekstpodstawowyZnak">
    <w:name w:val="Tekst podstawowy Znak"/>
    <w:basedOn w:val="Domylnaczcionkaakapitu"/>
    <w:link w:val="Tekstpodstawowy"/>
    <w:rsid w:val="009261B9"/>
    <w:rPr>
      <w:rFonts w:ascii="Times New Roman" w:eastAsia="Times New Roman" w:hAnsi="Times New Roman" w:cs="Times New Roman"/>
      <w:sz w:val="24"/>
      <w:szCs w:val="20"/>
      <w:lang w:eastAsia="pl-PL"/>
    </w:rPr>
  </w:style>
  <w:style w:type="paragraph" w:styleId="Tytu">
    <w:name w:val="Title"/>
    <w:basedOn w:val="Normalny"/>
    <w:link w:val="TytuZnak"/>
    <w:qFormat/>
    <w:rsid w:val="009261B9"/>
    <w:pPr>
      <w:spacing w:line="360" w:lineRule="auto"/>
      <w:jc w:val="center"/>
    </w:pPr>
    <w:rPr>
      <w:b/>
      <w:sz w:val="28"/>
    </w:rPr>
  </w:style>
  <w:style w:type="character" w:customStyle="1" w:styleId="TytuZnak">
    <w:name w:val="Tytuł Znak"/>
    <w:basedOn w:val="Domylnaczcionkaakapitu"/>
    <w:link w:val="Tytu"/>
    <w:rsid w:val="009261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261B9"/>
    <w:rPr>
      <w:rFonts w:ascii="Times New Roman" w:eastAsia="Times New Roman" w:hAnsi="Times New Roman" w:cs="Times New Roman"/>
      <w:b/>
      <w:sz w:val="28"/>
      <w:szCs w:val="20"/>
      <w:lang w:eastAsia="pl-PL"/>
    </w:rPr>
  </w:style>
  <w:style w:type="character" w:customStyle="1" w:styleId="Nagwek1Znak">
    <w:name w:val="Nagłówek 1 Znak"/>
    <w:basedOn w:val="Domylnaczcionkaakapitu"/>
    <w:link w:val="Nagwek1"/>
    <w:uiPriority w:val="9"/>
    <w:rsid w:val="009261B9"/>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1678</Words>
  <Characters>10069</Characters>
  <Application>Microsoft Office Word</Application>
  <DocSecurity>0</DocSecurity>
  <Lines>83</Lines>
  <Paragraphs>23</Paragraphs>
  <ScaleCrop>false</ScaleCrop>
  <Company>UMP</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Ksawery Jazdon</dc:creator>
  <cp:keywords/>
  <dc:description/>
  <cp:lastModifiedBy>Jakub Kaleta</cp:lastModifiedBy>
  <cp:revision>8</cp:revision>
  <dcterms:created xsi:type="dcterms:W3CDTF">2019-11-29T08:11:00Z</dcterms:created>
  <dcterms:modified xsi:type="dcterms:W3CDTF">2021-02-01T10:04:00Z</dcterms:modified>
</cp:coreProperties>
</file>