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32DF" w:rsidRPr="00DC4FA0" w:rsidRDefault="00E171F6" w:rsidP="00B22DF7">
      <w:pPr>
        <w:pStyle w:val="Akapitzlist"/>
        <w:jc w:val="both"/>
        <w:rPr>
          <w:rFonts w:ascii="Times New Roman" w:hAnsi="Times New Roman" w:cs="Times New Roman"/>
          <w:b/>
        </w:rPr>
      </w:pPr>
      <w:r w:rsidRPr="00DC4FA0">
        <w:rPr>
          <w:rFonts w:ascii="Times New Roman" w:hAnsi="Times New Roman" w:cs="Times New Roman"/>
          <w:b/>
        </w:rPr>
        <w:t>Wniosek o wydanie pozwolenia z</w:t>
      </w:r>
      <w:r w:rsidR="006850F5" w:rsidRPr="00DC4FA0">
        <w:rPr>
          <w:rFonts w:ascii="Times New Roman" w:hAnsi="Times New Roman" w:cs="Times New Roman"/>
          <w:b/>
        </w:rPr>
        <w:t xml:space="preserve">integrowanego powinien zawierać </w:t>
      </w:r>
      <w:r w:rsidR="00D53823" w:rsidRPr="00DC4FA0">
        <w:rPr>
          <w:rFonts w:ascii="Times New Roman" w:hAnsi="Times New Roman" w:cs="Times New Roman"/>
          <w:b/>
        </w:rPr>
        <w:t>informacje</w:t>
      </w:r>
      <w:r w:rsidR="00D76345" w:rsidRPr="00DC4FA0">
        <w:rPr>
          <w:rFonts w:ascii="Times New Roman" w:hAnsi="Times New Roman" w:cs="Times New Roman"/>
          <w:b/>
        </w:rPr>
        <w:t>,</w:t>
      </w:r>
      <w:r w:rsidR="00D53823" w:rsidRPr="00DC4FA0">
        <w:rPr>
          <w:rFonts w:ascii="Times New Roman" w:hAnsi="Times New Roman" w:cs="Times New Roman"/>
          <w:b/>
        </w:rPr>
        <w:t xml:space="preserve"> o których mowa </w:t>
      </w:r>
      <w:r w:rsidR="00DC4FA0" w:rsidRPr="00DC4FA0">
        <w:rPr>
          <w:rFonts w:ascii="Times New Roman" w:hAnsi="Times New Roman" w:cs="Times New Roman"/>
          <w:b/>
          <w:u w:val="single"/>
        </w:rPr>
        <w:t xml:space="preserve">w  art. 208, art. 211 </w:t>
      </w:r>
      <w:r w:rsidR="00D53823" w:rsidRPr="00DC4FA0">
        <w:rPr>
          <w:rFonts w:ascii="Times New Roman" w:hAnsi="Times New Roman" w:cs="Times New Roman"/>
          <w:b/>
          <w:u w:val="single"/>
        </w:rPr>
        <w:t xml:space="preserve">ustawy </w:t>
      </w:r>
      <w:r w:rsidR="0096471A" w:rsidRPr="00DC4FA0">
        <w:rPr>
          <w:rFonts w:ascii="Times New Roman" w:hAnsi="Times New Roman" w:cs="Times New Roman"/>
          <w:b/>
          <w:u w:val="single"/>
        </w:rPr>
        <w:t>z dnia 27 kwietnia 2001r. (</w:t>
      </w:r>
      <w:proofErr w:type="spellStart"/>
      <w:r w:rsidR="0096471A" w:rsidRPr="00DC4FA0">
        <w:rPr>
          <w:rFonts w:ascii="Times New Roman" w:hAnsi="Times New Roman" w:cs="Times New Roman"/>
          <w:b/>
          <w:u w:val="single"/>
        </w:rPr>
        <w:t>t.j</w:t>
      </w:r>
      <w:proofErr w:type="spellEnd"/>
      <w:r w:rsidR="0096471A" w:rsidRPr="00DC4FA0">
        <w:rPr>
          <w:rFonts w:ascii="Times New Roman" w:hAnsi="Times New Roman" w:cs="Times New Roman"/>
          <w:b/>
          <w:u w:val="single"/>
        </w:rPr>
        <w:t xml:space="preserve">. Dz. U. z 2020r., poz. 1219 ze zmianami) – zwanej dalej </w:t>
      </w:r>
      <w:proofErr w:type="spellStart"/>
      <w:r w:rsidR="00D53823" w:rsidRPr="00DC4FA0">
        <w:rPr>
          <w:rFonts w:ascii="Times New Roman" w:hAnsi="Times New Roman" w:cs="Times New Roman"/>
          <w:b/>
          <w:u w:val="single"/>
        </w:rPr>
        <w:t>Poś</w:t>
      </w:r>
      <w:proofErr w:type="spellEnd"/>
      <w:r w:rsidR="000632DF" w:rsidRPr="00DC4FA0">
        <w:rPr>
          <w:rFonts w:ascii="Times New Roman" w:hAnsi="Times New Roman" w:cs="Times New Roman"/>
          <w:b/>
          <w:u w:val="single"/>
        </w:rPr>
        <w:t xml:space="preserve"> o</w:t>
      </w:r>
      <w:r w:rsidR="000B4CC9" w:rsidRPr="00DC4FA0">
        <w:rPr>
          <w:rFonts w:ascii="Times New Roman" w:hAnsi="Times New Roman" w:cs="Times New Roman"/>
          <w:b/>
        </w:rPr>
        <w:t>:</w:t>
      </w:r>
    </w:p>
    <w:p w:rsidR="0096471A" w:rsidRPr="00DC4FA0" w:rsidRDefault="0096471A" w:rsidP="00B22DF7">
      <w:pPr>
        <w:pStyle w:val="Akapitzlist"/>
        <w:jc w:val="both"/>
        <w:rPr>
          <w:rFonts w:ascii="Times New Roman" w:hAnsi="Times New Roman" w:cs="Times New Roman"/>
          <w:b/>
        </w:rPr>
      </w:pPr>
    </w:p>
    <w:p w:rsidR="0096471A" w:rsidRPr="00DC4FA0" w:rsidRDefault="0096471A" w:rsidP="0096471A">
      <w:pPr>
        <w:jc w:val="both"/>
        <w:rPr>
          <w:rFonts w:ascii="Times New Roman" w:hAnsi="Times New Roman" w:cs="Times New Roman"/>
          <w:b/>
        </w:rPr>
      </w:pPr>
      <w:r w:rsidRPr="00DC4FA0">
        <w:rPr>
          <w:rFonts w:ascii="Times New Roman" w:hAnsi="Times New Roman" w:cs="Times New Roman"/>
        </w:rPr>
        <w:t xml:space="preserve">Wniosek o wydanie pozwolenia zintegrowanego </w:t>
      </w:r>
      <w:r w:rsidR="00486A6C">
        <w:rPr>
          <w:rFonts w:ascii="Times New Roman" w:hAnsi="Times New Roman" w:cs="Times New Roman"/>
        </w:rPr>
        <w:t xml:space="preserve">powinien </w:t>
      </w:r>
      <w:r w:rsidRPr="00DC4FA0">
        <w:rPr>
          <w:rFonts w:ascii="Times New Roman" w:hAnsi="Times New Roman" w:cs="Times New Roman"/>
        </w:rPr>
        <w:t>spełnia</w:t>
      </w:r>
      <w:r w:rsidR="00486A6C">
        <w:rPr>
          <w:rFonts w:ascii="Times New Roman" w:hAnsi="Times New Roman" w:cs="Times New Roman"/>
        </w:rPr>
        <w:t>ć</w:t>
      </w:r>
      <w:r w:rsidRPr="00DC4FA0">
        <w:rPr>
          <w:rFonts w:ascii="Times New Roman" w:hAnsi="Times New Roman" w:cs="Times New Roman"/>
        </w:rPr>
        <w:t xml:space="preserve"> wymagania określone dla wniosków o wydanie pozwoleń, o których mowa w art. 181 ust. 1 pkt 2 i 4 </w:t>
      </w:r>
      <w:proofErr w:type="spellStart"/>
      <w:r w:rsidRPr="00DC4FA0">
        <w:rPr>
          <w:rFonts w:ascii="Times New Roman" w:hAnsi="Times New Roman" w:cs="Times New Roman"/>
        </w:rPr>
        <w:t>Poś</w:t>
      </w:r>
      <w:proofErr w:type="spellEnd"/>
      <w:r w:rsidRPr="00DC4FA0">
        <w:rPr>
          <w:rFonts w:ascii="Times New Roman" w:hAnsi="Times New Roman" w:cs="Times New Roman"/>
        </w:rPr>
        <w:t>, wniosku o wydanie pozwolenia wodnoprawnego na wprowadzanie ścieków do wód lub do ziemi oraz, jeżeli wody powierzchniowe lub podziemne są pobierane wyłącznie na potrzeby instalacji – wniosku o wydanie pozwolenia wodnoprawnego na pobór wód.</w:t>
      </w:r>
    </w:p>
    <w:p w:rsidR="00486A6C" w:rsidRDefault="00486A6C" w:rsidP="0096471A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Wymagane dokumenty:</w:t>
      </w:r>
    </w:p>
    <w:p w:rsidR="00486A6C" w:rsidRPr="00486A6C" w:rsidRDefault="00486A6C" w:rsidP="00486A6C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wydanie pozwolenia powinien zawierać: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oznaczenie prowadzącego instalację, jego adres zamieszkania lub siedziby lub oznaczenie głównego prowadzącego instalację oraz zakresu odpowiedzialności poszczególnych prowadzących oznaczone części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adres zakładu, na którego terenie prowadzona jest eksploatacja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informacje o tytule prawnym do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informacje o rodzaju instalacji, stosowanych urządzeniach i technologiach oraz charakterystykę techniczną źródeł powstawania i miejsc emisji (odpadów);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e) ocenę stanu technicznego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f) informację o rodzaju prowadzonej działalności;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g) opis zakładanych wariantów funkcjonowania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h) blokowy (ogólny) schemat technologiczny wraz z bilansem masowym i rodzajami wykorzystywanych materiałów, surowców i paliw, istotnych z punktu widzenia wymagań ochrony środowiska;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i) informację o energii wykorzystywanej lub wytwarzanej przez instalację;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j) wielkość i źródła powstawania albo miejsca emisji – aktualnych i proponowanych –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trakcie normalnej eksploatacji instalacji oraz w   warunkach odbiegających od normalnych, w szczególności takich jak rozruch i wyłączenia;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 w tym zakresie powinny zawierać określenie wielkości emisji w zakresie gazów lub pyłów wprowadzanych do powietrza, wyrażonej w kg/h i w Mg/rok, a w przypadku instalacji, dla której są ustalone standardy emisyjne, także w jednostkach, w jakich wyrażone są te standardy;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k) warunki lub parametry charakteryzujące pracę instalacji, określające moment zakończenia rozruchu i moment rozpoczęcia wyłączania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l) informację o planowanych okresach funkcjonowania instalacji w warunkach odbiegających od normalnych;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m) informację o istniejącym lub przewidywanym oddziaływaniu emisji na środowisko;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n) wyniki pomiarów wielkości emisji z instalacji, jeżeli przeprowadzenie pomiarów było wymagane;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o) zmiany wielkości emisji, jeżeli nastąpiły po uzyskaniu ostatniego pozwolenia dla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p) proponowane działania, w tym wyszczególnienie środków technicznych mających na celu zapobieganie lub ograniczanie emisji, a jeżeli działania mają być realizowane w okresie,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na który ma być wydane pozwolenie - również proponowany termin zakończenia tych działań;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r) proponowane procedury monitorowania procesów technologicznych istotnych z punktu widzenia wymagań ochrony środowiska, w szczególności pomiaru lub ewidencjonowania wielkości emisji oraz wymagań ochrony przeciwpożarowej w przypadku pozwolenia uwzględniającego zbieranie lub przetwarzanie odpadów;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Informacje w tym zakresie powinny wskazywać usytuowanie stanowisk do pomiaru wielkości emisji w zakresie gazów lub pyłów wprowadzanych do powietrza oraz proponowany zakres, metodykę i sposób wykonywania tych pomiarów;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s) deklarowany termin i sposób zakończenia eksploatacji instalacji lub jej oznaczonej części, niestwarzający zagrożenia dla środowiska, jeżeli zakończenie eksploatacji jest przewidywane w okresie, na który ma być wydane pozwolenie;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t) deklarowany łączny czas dalszej eksploatacji instalacji, jeżeli ma on wpływ na określenie wymagań ochrony środowiska oraz deklarowany sposób dokumentowania czasu tej eksploatacji;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u) deklarowany termin oddania instalacji do eksploatacji, w przypadku określonym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art. 191a ustawy Prawo ochrony środowiska, tj. jeżeli wniosek dotyczy realizacji nowej instalacji;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w) czas, na jaki ma być wydane pozwolenie – jeżeli prowadzący instalację wnosi o wydanie pozwolenia na czas oznaczony.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wniosek dotyczy instalacji nowo uruchamianych lub w sposób istotny zmienianych, powinien on zawierać informacje o spełnianiu wymogów, o których mowa w art. 143 ustawy Prawo ochrony środowiska.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Poza wymaganiami określonymi w pkt 1 i 2, wniosek o wydanie pozwolenia powinien zawierać dodatkowo elementy wymagane dla wniosku o wydanie pozwolenia na wprowadzanie gazów lub pyłów do powietrza, tj.: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czas pracy źródeł powstawania i miejsc wprowadzania gazów lub pyłów do powietrza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ciągu roku;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określenie wprowadzanych do powietrza rodzajów i ilości gazów lub pyłów przypadających na jednostkę wykorzystywanego surowca, materiału, paliwa lub powstającego produktu;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opis terenu w zasięgu pięćdziesięciokrotnej wysokości najwyższego miejsca wprowadzania gazów lub pyłów do powietrza, z uwzględnieniem obszarów poddanych ochronie na podstawie przepisów ustawy o ochronie przyrody oraz ustawy o uzdrowiskach i lecznictwie uzdrowiskowym;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określenie aerodynamicznej szorstkości terenu;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aktualny stan jakości powietrza;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e) określenie warunków meteorologicznych;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f) wyniki obliczeń stanu jakości powietrza, z uwzględnieniem metodyk modelowania,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których mowa w art. 12 ustawy Prawo ochrony środowiska, wraz z graficznym przedstawieniem tych wyników.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źródła spalania paliw o nominalnej mocy cieplnej nie mniejszej niż 1 MW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mniejszej niż 50 MW, ustalonej z uwzględnieniem trzeciej zasady łączenia, o której mowa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art. 157a ust. 2 pkt 3 ustawy Prawo ochrony środowiska, będącego częścią instalacji wymagającej pozwolenia na wprowadzanie gazów lub pyłów do powietrza, wniosek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wydanie pozwolenia zawiera dodatkowo informacje o: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sektorze, w którym działa dane źródło spalania paliw lub zakład, w którym to źródło jest eksploatowane (kod Polskiej Klasyfikacji Działalności);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numerze REGON prowadzącego instalację;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nominalnej mocy cieplnej źródła spalania paliw wyrażonej w MW;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rodzaju źródła spalania paliw, z uwzględnieniem rodzajów źródeł spalania paliw, dla których w przepisach wydanych na podstawie art. 146 ust. 3 są zróżnicowane standardy emisyjne;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e) rodzaju i przewidywanym udziale procentowym wykorzystywanych paliw,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uwzględnieniem rodzajów paliw, dla których w przepisach wydanych na podstawie art. 146 ust. 3 są zróżnicowane standardy emisyjne;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f) obowiązujących dane źródło spalania paliw standardach emisyjnych;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g) dacie oddania źródła spalania paliw do użytkowania, a jeżeli ta data nie jest znana – dowód na to, że użytkowanie źródła spalania paliw rozpoczęto przed dniem 20 grudnia 2018 r. albo po dniu 19 grudnia 2018 r.;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h) przewidywanym czasie użytkowania źródła spalania paliw w ciągu roku oraz przewidywanym średnim obciążeniu podczas użytkowania wyrażonym w procentach.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źródła spalania paliw o nominalnej mocy cieplnej nie mniejszej niż 1 MW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mniejszej niż 50 MW, ustalonej z uwzględnieniem trzeciej zasady łączenia, o której mowa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art. 157a ust. 2 pkt 3 ustawy Prawo ochrony środowiska, będącego częścią instalacji wymagającej pozwolenia na wprowadzanie gazów lub pyłów do powietrza, którego czas użytkowania liczony jako średnia krocząca: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z pięciu lat – dla źródła spalania paliw oddanego do użytkowania przed dniem 20 grudnia 2018 r., a w przypadku gdy pozwolenie na budowę źródła wydano przed dniem 19 grudnia 2017 r., oddanego do użytkowania nie później niż w dniu 20 grudnia 2018 r. – wynosi nie więcej niż 500 godzin w ciągu roku, a jeżeli jest to źródło służące wyłącznie do wytwarzania ciepła w razie wystąpienia nadzwyczajnie niskich temperatur, nie więcej niż 1000 godzin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ciągu roku;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z trzech lat - dla źródła spalania paliw oddanego do użytkowania po dniu 19 grudnia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2018 r., a w przypadku gdy pozwolenie na budowę źródła wydano po dniu 18 grudnia 2017 r., oddanego do użytkowania po dniu 20 grudnia 2018 r. - wynosi nie więcej niż 500 godzin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ciągu roku</w:t>
      </w:r>
    </w:p>
    <w:p w:rsidR="00486A6C" w:rsidRPr="00486A6C" w:rsidRDefault="00486A6C" w:rsidP="0055739A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do wniosku o wydanie pozwolenia należy dołączyć oświadczenie o nieprzekraczaniu tego czasu użytkowania.</w:t>
      </w:r>
    </w:p>
    <w:p w:rsidR="00486A6C" w:rsidRPr="00486A6C" w:rsidRDefault="00486A6C" w:rsidP="00486A6C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wydanie pozwolenia zintegrowanego powinien zawierać również dane wymagane dla wniosku o wydanie pozwolenia na wytwarzanie odpadów, tj.: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numer identyfikacji podatkowej (NIP) oraz numer REGON posiadacza odpadów, o ile został nadany;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wyszczególnienie rodzajów odpadów przewidzianych do wytwarzania, z uwzględnieniem ich podstawowego składu chemicznego i właściwości;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c) określenie ilości odpadów poszczególnych rodzajów przewidzianych do wytwarzania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 ciągu roku;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wskazanie sposobów zapobiegania powstawaniu odpadów lub ograniczania ilości odpadów i ich negatywnego oddziaływania na środowisko;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e) opis dalszego sposobu gospodarowania odpadami, z uwzględnieniem zbierania, transportu, odzysku i unieszkodliwiania odpadów;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f) wskazanie miejsca i sposobu oraz rodzajów magazynowanych odpadów.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wody powierzchniowe lub podziemne są pobierane wyłącznie na potrzeby instalacji wymagającej pozwolenia zintegrowanego, wniosek powinien spełniać również wymagania przewidziane dla wniosku o wydanie pozwolenia wodnoprawnego na pobór wód. W takim przypadku należy przedłożyć operat wodnoprawny sporządzony w formie opisowej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graficznej, a także na elektronicznym nośniku danych jako dokument tekstowy, zaś część graficzna operatu – w postaci plików typu rastrowego (PDF).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Szczegółowy zakres operatu określają przepisy art. 409 ustawy z dnia 20 lipca 2017 r. – Prawo wodne.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wydanie pozwolenia zintegrowanego powinien zawierać także: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informacje, dotyczące instalacji wymagającej pozwolenia zintegrowanego o oddziaływaniu emisji na środowisko jako całość;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informacje, dotyczące instalacji wymagającej pozwolenia zintegrowanego o istniejącym lub możliwym oddziaływaniu transgranicznym na środowisko;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informacje, dotyczące instalacji wymagającej pozwolenia zintegrowanego o proponowanej wielkości emisji hałasu wyznaczonej przez poziomy hałasu powodowanego poza zakładem na terenach sąsiednich oraz o akustycznym oddziaływaniu na rodzaje terenów, o których mowa w art. 113 ust. 2 pkt 1 ustawy Prawo ochrony środowiska, a także o rozkładzie czasu pracy źródeł hałasu dla doby, wraz z przewidywanymi wariantami;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informacje o prognozowanej ilości, stanie i składzie ścieków przemysłowych, o ile ścieki nie będą wprowadzane do wód lub do ziemi;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e) informacje o prognozowanej ilości wykorzystywanej wody, o ile nie zachodzą warunki,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których mowa w art. 202 ust. 6 ustawy Prawo ochrony środowiska;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f) informacje o proponowanych sposobach zapobiegania występowaniu i ograniczania skutków awarii, jeżeli nie dotyczy zakładów, o których mowa w art. 248 ust. 1 ustawy Prawo ochrony środowiska;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g) informacje o spełnianiu wymagań, o których mowa w art. 207 ust. 1 i 1a ustawy Prawo ochrony środowiska (tzw. BAT-y);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h) uzasadnienie dla proponowanej wielkości emisji w przypadku, o którym mowa w art. 204 ust. 2 ustawy Prawo ochrony środowiska (odstępstwo od granicznych wielkości emisyjnych);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i) opis wariantów środków zapobiegających powstawaniu zanieczyszczeń, o ile takie warianty istnieją;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j) w przypadku gdy eksploatacja instalacji obejmuje wykorzystywanie, produkcję lub uwalnianie substancji powodującej ryzyko oraz występuje możliwość zanieczyszczenia gleby, ziemi lub wód gruntowych na terenie zakładu: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raport początkowy o stanie zanieczyszczenia gleby, ziemi i wód gruntowych tymi substancjami,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opis stosowanych sposobów zapobiegania emisjom do gleby, ziemi i wód gruntowych,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propozycje dotyczące sposobu prowadzenia systematycznej oceny ryzyka zanieczyszczenia gleby, ziemi i wód gruntowych substancjami powodującymi ryzyko, które mogą znajdować się na terenie zakładu, w związku z eksploatacją instalacji albo sposobu i częstotliwości wykonywania badań zanieczyszczenia gleby i ziemi tymi substancjami oraz pomiarów zawartości tych substancji w wodach gruntowych, w tym pobierania próbek.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Raport początkowy, o którym mowa w pkt 8 lit. j </w:t>
      </w:r>
      <w:proofErr w:type="spellStart"/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tiret</w:t>
      </w:r>
      <w:proofErr w:type="spellEnd"/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 zawiera: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informacje na temat działalności prowadzonej na terenie zakładu;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informacje na temat działalności prowadzonych na terenie zakładu w przeszłości, o ile takie informacje są dostępne;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nazwy substancji powodujących ryzyko, wykorzystywanych, produkowanych lub uwalnianych przez wymagające pozwolenia zintegrowanego instalacje, położone na terenie zakładu;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informacje na temat stanu zanieczyszczenia gleby, ziemi i wód gruntowych na terenie zakładu substancjami powodującymi ryzyko stosowanymi, produkowanymi lub uwalnianymi przez wymagające pozwolenia zintegrowanego instalacje, położone na terenie zakładu,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tym wyniki badań zanieczyszczenia gleby i ziemi tymi substancjami oraz pomiarów zawartości tych substancji w wodach gruntowych, w tym pobierania próbek, 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wykonanych przez laboratorium, o którym mowa w art. 147a ust. 1 pkt 1 lub ust. 1a ustawy Prawo ochrony środowiska.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86A6C" w:rsidRPr="00486A6C" w:rsidRDefault="00486A6C" w:rsidP="00486A6C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Wniosek o wydanie pozwolenia zintegrowanego składa się w postaci papierowej w dwóch egzemplarzach. Ponadto, do wniosku należy dołączyć: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a) dokument potwierdzający, że wnioskodawca jest uprawniony do występowania w obrocie prawnym, jeżeli prowadzący instalację nie jest osobą fizyczną;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b) streszczenie wniosku sporządzone w języku niespecjalistycznym;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c) operat przeciwpożarowy spełniający wymagania określone w art. 42 ust. 4b pkt 1 ustawy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dnia 14 grudnia 2012 r. o odpadach oraz w przepisach wydanych na podstawie art. 43 ust. 8 tej ustawy, wykonany przez rzeczoznawcę do spraw zabezpieczeń przeciwpożarowych,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którym mowa w rozdziale 2a ustawy z dnia 24 sierpnia 1991 r. o ochronie przeciwpożarowej (tekst jednolity: Dz. U. z 2018 r. poz. 620 ze zm.);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d) postanowienie, o którym mowa w art. 42 ust. 4c ustawy z dnia 14 grudnia 2012 r.</w:t>
      </w: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 odpadach;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e) zaświadczenie o niekaralności prowadzącego instalację: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za przestępstwa przeciwko środowisku,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– będącego osobą fizyczną albo wspólnika, prokurenta, członka rady nadzorczej lub członka zarządu prowadzącego instalację będącego osobą prawną albo jednostką organizacyjną nieposiadającą osobowości prawnej za przestępstwa, o których mowa w art. 163, art. 164 lub art. 168 w związku z art. 163 § 1 ustawy z dnia 6 czerwca 1997 r. – Kodeks karny (tekst jednolity: Dz. U. z 2018 r. poz. 1600);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f) zaświadczenie, o których mowa w art. 102a ust. 1 ustawy o odpadach – w przypadku wniosku o wydanie pozwolenia dla prowadzącego zakład recyklingu statków;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g) zaświadczenie, o których mowa w art. 102a ust. 1 pkt 5 ustawy o odpadach – w przypadku wniosku o przedłużenie pozwolenia dla prowadzącego zakład recyklingu statków (jeżeli pozwolenie zostało wydane na czas oznaczony);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h) zapis wniosku w postaci elektronicznej na informatycznym nośniku danych (np. CD);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i) kopię programu zapobiegania awariom, o którym mowa w art. 251 ustawy Prawo ochrony środowiska, lub kopię raportu o bezpieczeństwie, o którym mowa w art. 253 tejże ustawy, jeżeli były opracowane;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j) pełnomocnictwo – jeżeli w sprawie występuje pełnomocnik;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k) potwierdzenie wniesienia opłaty skarbowej;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l) potwierdzenie wniesienia opłaty rejestracyjnej.</w:t>
      </w:r>
    </w:p>
    <w:p w:rsidR="00486A6C" w:rsidRPr="00486A6C" w:rsidRDefault="00486A6C" w:rsidP="00486A6C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przypadku, o którym mowa w art. 135 ust. 6 ustawy Prawo ochrony środowiska, jeżeli prowadzący instalację ubiega się o uzyskanie pozwolenia zintegrowanego pomimo niedotrzymywania dopuszczalnych poziomów hałas</w:t>
      </w:r>
      <w:r w:rsidR="00A32253">
        <w:rPr>
          <w:rFonts w:ascii="Times New Roman" w:eastAsia="Times New Roman" w:hAnsi="Times New Roman" w:cs="Times New Roman"/>
          <w:sz w:val="24"/>
          <w:szCs w:val="24"/>
          <w:lang w:eastAsia="pl-PL"/>
        </w:rPr>
        <w:t>u poza terenem zakładu, wniosek</w:t>
      </w:r>
      <w:bookmarkStart w:id="0" w:name="_GoBack"/>
      <w:bookmarkEnd w:id="0"/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o wydanie pozwolenia zintegrowanego zawiera dodatkowo informacje, że konieczne jest utworzenie obszaru ograniczonego użytkowania i określenie granic takiego obszaru, ograniczeń w zakresie przeznaczenia terenu, wymagań technicznych dotyczących budynków oraz sposobów korzystania z terenów; w tym przypadku nie jest wymagane sporządzenie przeglądu ekologicznego.</w:t>
      </w:r>
    </w:p>
    <w:p w:rsidR="00486A6C" w:rsidRPr="00486A6C" w:rsidRDefault="00486A6C" w:rsidP="00486A6C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6A6C">
        <w:rPr>
          <w:rFonts w:ascii="Times New Roman" w:eastAsia="Times New Roman" w:hAnsi="Times New Roman" w:cs="Times New Roman"/>
          <w:sz w:val="24"/>
          <w:szCs w:val="24"/>
          <w:lang w:eastAsia="pl-PL"/>
        </w:rPr>
        <w:t>Do ww. wniosku dołącza się także poświadczoną przez właściwy organ kopię mapy ewidencyjnej z zaznaczonym przebiegiem granic obszaru, na którym jest konieczne utworzenie obszaru ograniczonego użytkowania.</w:t>
      </w:r>
    </w:p>
    <w:p w:rsidR="00486A6C" w:rsidRDefault="00486A6C" w:rsidP="0096471A">
      <w:pPr>
        <w:jc w:val="both"/>
        <w:rPr>
          <w:rFonts w:ascii="Times New Roman" w:hAnsi="Times New Roman" w:cs="Times New Roman"/>
          <w:b/>
        </w:rPr>
      </w:pPr>
    </w:p>
    <w:p w:rsidR="00486A6C" w:rsidRDefault="00486A6C" w:rsidP="0096471A">
      <w:pPr>
        <w:jc w:val="both"/>
        <w:rPr>
          <w:rFonts w:ascii="Times New Roman" w:hAnsi="Times New Roman" w:cs="Times New Roman"/>
          <w:b/>
        </w:rPr>
      </w:pPr>
    </w:p>
    <w:sectPr w:rsidR="00486A6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053" w:rsidRDefault="00014053" w:rsidP="001A18D9">
      <w:pPr>
        <w:spacing w:after="0" w:line="240" w:lineRule="auto"/>
      </w:pPr>
      <w:r>
        <w:separator/>
      </w:r>
    </w:p>
  </w:endnote>
  <w:endnote w:type="continuationSeparator" w:id="0">
    <w:p w:rsidR="00014053" w:rsidRDefault="00014053" w:rsidP="001A1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7316460"/>
      <w:docPartObj>
        <w:docPartGallery w:val="Page Numbers (Bottom of Page)"/>
        <w:docPartUnique/>
      </w:docPartObj>
    </w:sdtPr>
    <w:sdtEndPr/>
    <w:sdtContent>
      <w:p w:rsidR="001A18D9" w:rsidRDefault="001A18D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2253">
          <w:rPr>
            <w:noProof/>
          </w:rPr>
          <w:t>7</w:t>
        </w:r>
        <w:r>
          <w:fldChar w:fldCharType="end"/>
        </w:r>
      </w:p>
    </w:sdtContent>
  </w:sdt>
  <w:p w:rsidR="001A18D9" w:rsidRDefault="001A18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053" w:rsidRDefault="00014053" w:rsidP="001A18D9">
      <w:pPr>
        <w:spacing w:after="0" w:line="240" w:lineRule="auto"/>
      </w:pPr>
      <w:r>
        <w:separator/>
      </w:r>
    </w:p>
  </w:footnote>
  <w:footnote w:type="continuationSeparator" w:id="0">
    <w:p w:rsidR="00014053" w:rsidRDefault="00014053" w:rsidP="001A18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756C7"/>
    <w:multiLevelType w:val="multilevel"/>
    <w:tmpl w:val="D12AB0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4F4835"/>
    <w:multiLevelType w:val="multilevel"/>
    <w:tmpl w:val="C5606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E45A8C"/>
    <w:multiLevelType w:val="multilevel"/>
    <w:tmpl w:val="07382C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A03DD0"/>
    <w:multiLevelType w:val="hybridMultilevel"/>
    <w:tmpl w:val="A26C9B1C"/>
    <w:lvl w:ilvl="0" w:tplc="EABE1F7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3B349F"/>
    <w:multiLevelType w:val="multilevel"/>
    <w:tmpl w:val="01C07A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4666CB"/>
    <w:multiLevelType w:val="hybridMultilevel"/>
    <w:tmpl w:val="17462D3E"/>
    <w:lvl w:ilvl="0" w:tplc="F9E0C2B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D84CA1"/>
    <w:multiLevelType w:val="hybridMultilevel"/>
    <w:tmpl w:val="5E5EABF6"/>
    <w:lvl w:ilvl="0" w:tplc="BE0A203E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 w15:restartNumberingAfterBreak="0">
    <w:nsid w:val="12DC32CD"/>
    <w:multiLevelType w:val="multilevel"/>
    <w:tmpl w:val="267271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4F4109E"/>
    <w:multiLevelType w:val="multilevel"/>
    <w:tmpl w:val="47224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A560DC7"/>
    <w:multiLevelType w:val="hybridMultilevel"/>
    <w:tmpl w:val="C10A2C3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54F8A"/>
    <w:multiLevelType w:val="hybridMultilevel"/>
    <w:tmpl w:val="B6E02300"/>
    <w:lvl w:ilvl="0" w:tplc="90C2F7D2">
      <w:start w:val="14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5F6392"/>
    <w:multiLevelType w:val="multilevel"/>
    <w:tmpl w:val="71F65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24D2023"/>
    <w:multiLevelType w:val="hybridMultilevel"/>
    <w:tmpl w:val="45F8AB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42D9B"/>
    <w:multiLevelType w:val="multilevel"/>
    <w:tmpl w:val="C28C28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D368E1"/>
    <w:multiLevelType w:val="hybridMultilevel"/>
    <w:tmpl w:val="A08824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E51BF2"/>
    <w:multiLevelType w:val="hybridMultilevel"/>
    <w:tmpl w:val="EC96E0C6"/>
    <w:lvl w:ilvl="0" w:tplc="BF5CC7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6E3AB3"/>
    <w:multiLevelType w:val="hybridMultilevel"/>
    <w:tmpl w:val="427AC54E"/>
    <w:lvl w:ilvl="0" w:tplc="A7141404">
      <w:start w:val="3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BF150C"/>
    <w:multiLevelType w:val="multilevel"/>
    <w:tmpl w:val="351AAA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AFA5524"/>
    <w:multiLevelType w:val="hybridMultilevel"/>
    <w:tmpl w:val="1122AA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7355AC"/>
    <w:multiLevelType w:val="hybridMultilevel"/>
    <w:tmpl w:val="DC8EB13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ED78F1"/>
    <w:multiLevelType w:val="hybridMultilevel"/>
    <w:tmpl w:val="292E46B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F524737"/>
    <w:multiLevelType w:val="multilevel"/>
    <w:tmpl w:val="7C9E4A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292705F"/>
    <w:multiLevelType w:val="hybridMultilevel"/>
    <w:tmpl w:val="91E213C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244543"/>
    <w:multiLevelType w:val="multilevel"/>
    <w:tmpl w:val="D5781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830045C"/>
    <w:multiLevelType w:val="multilevel"/>
    <w:tmpl w:val="F3E4F3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8D101A9"/>
    <w:multiLevelType w:val="hybridMultilevel"/>
    <w:tmpl w:val="4FAE23C8"/>
    <w:lvl w:ilvl="0" w:tplc="3D6010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3755223"/>
    <w:multiLevelType w:val="hybridMultilevel"/>
    <w:tmpl w:val="B1524D0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8C3384"/>
    <w:multiLevelType w:val="hybridMultilevel"/>
    <w:tmpl w:val="1EA4BCE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042942"/>
    <w:multiLevelType w:val="hybridMultilevel"/>
    <w:tmpl w:val="E170212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7767412"/>
    <w:multiLevelType w:val="hybridMultilevel"/>
    <w:tmpl w:val="7F649C32"/>
    <w:lvl w:ilvl="0" w:tplc="C9FA153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8A358A"/>
    <w:multiLevelType w:val="hybridMultilevel"/>
    <w:tmpl w:val="4FAE23C8"/>
    <w:lvl w:ilvl="0" w:tplc="3D6010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3530076"/>
    <w:multiLevelType w:val="multilevel"/>
    <w:tmpl w:val="D124F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3962402"/>
    <w:multiLevelType w:val="multilevel"/>
    <w:tmpl w:val="3710E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2"/>
  </w:num>
  <w:num w:numId="2">
    <w:abstractNumId w:val="28"/>
  </w:num>
  <w:num w:numId="3">
    <w:abstractNumId w:val="26"/>
  </w:num>
  <w:num w:numId="4">
    <w:abstractNumId w:val="5"/>
  </w:num>
  <w:num w:numId="5">
    <w:abstractNumId w:val="20"/>
  </w:num>
  <w:num w:numId="6">
    <w:abstractNumId w:val="8"/>
  </w:num>
  <w:num w:numId="7">
    <w:abstractNumId w:val="18"/>
  </w:num>
  <w:num w:numId="8">
    <w:abstractNumId w:val="11"/>
  </w:num>
  <w:num w:numId="9">
    <w:abstractNumId w:val="15"/>
  </w:num>
  <w:num w:numId="10">
    <w:abstractNumId w:val="12"/>
  </w:num>
  <w:num w:numId="11">
    <w:abstractNumId w:val="29"/>
  </w:num>
  <w:num w:numId="12">
    <w:abstractNumId w:val="21"/>
    <w:lvlOverride w:ilvl="0">
      <w:startOverride w:val="3"/>
    </w:lvlOverride>
  </w:num>
  <w:num w:numId="13">
    <w:abstractNumId w:val="6"/>
  </w:num>
  <w:num w:numId="14">
    <w:abstractNumId w:val="16"/>
  </w:num>
  <w:num w:numId="15">
    <w:abstractNumId w:val="3"/>
  </w:num>
  <w:num w:numId="16">
    <w:abstractNumId w:val="10"/>
  </w:num>
  <w:num w:numId="17">
    <w:abstractNumId w:val="19"/>
  </w:num>
  <w:num w:numId="18">
    <w:abstractNumId w:val="14"/>
  </w:num>
  <w:num w:numId="19">
    <w:abstractNumId w:val="27"/>
  </w:num>
  <w:num w:numId="20">
    <w:abstractNumId w:val="9"/>
  </w:num>
  <w:num w:numId="21">
    <w:abstractNumId w:val="25"/>
  </w:num>
  <w:num w:numId="22">
    <w:abstractNumId w:val="30"/>
  </w:num>
  <w:num w:numId="23">
    <w:abstractNumId w:val="23"/>
  </w:num>
  <w:num w:numId="24">
    <w:abstractNumId w:val="24"/>
    <w:lvlOverride w:ilvl="0">
      <w:startOverride w:val="2"/>
    </w:lvlOverride>
  </w:num>
  <w:num w:numId="25">
    <w:abstractNumId w:val="2"/>
    <w:lvlOverride w:ilvl="0">
      <w:startOverride w:val="3"/>
    </w:lvlOverride>
  </w:num>
  <w:num w:numId="26">
    <w:abstractNumId w:val="17"/>
    <w:lvlOverride w:ilvl="0">
      <w:startOverride w:val="4"/>
    </w:lvlOverride>
  </w:num>
  <w:num w:numId="27">
    <w:abstractNumId w:val="0"/>
    <w:lvlOverride w:ilvl="0">
      <w:startOverride w:val="5"/>
    </w:lvlOverride>
  </w:num>
  <w:num w:numId="28">
    <w:abstractNumId w:val="7"/>
    <w:lvlOverride w:ilvl="0">
      <w:startOverride w:val="6"/>
    </w:lvlOverride>
  </w:num>
  <w:num w:numId="29">
    <w:abstractNumId w:val="32"/>
    <w:lvlOverride w:ilvl="0">
      <w:startOverride w:val="7"/>
    </w:lvlOverride>
  </w:num>
  <w:num w:numId="30">
    <w:abstractNumId w:val="1"/>
    <w:lvlOverride w:ilvl="0">
      <w:startOverride w:val="8"/>
    </w:lvlOverride>
  </w:num>
  <w:num w:numId="31">
    <w:abstractNumId w:val="31"/>
    <w:lvlOverride w:ilvl="0">
      <w:startOverride w:val="9"/>
    </w:lvlOverride>
  </w:num>
  <w:num w:numId="32">
    <w:abstractNumId w:val="4"/>
    <w:lvlOverride w:ilvl="0">
      <w:startOverride w:val="10"/>
    </w:lvlOverride>
  </w:num>
  <w:num w:numId="33">
    <w:abstractNumId w:val="13"/>
    <w:lvlOverride w:ilvl="0">
      <w:startOverride w:val="1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10C"/>
    <w:rsid w:val="0000537A"/>
    <w:rsid w:val="00014053"/>
    <w:rsid w:val="000632DF"/>
    <w:rsid w:val="000B4CC9"/>
    <w:rsid w:val="000D7A9D"/>
    <w:rsid w:val="000E5FC8"/>
    <w:rsid w:val="0011010C"/>
    <w:rsid w:val="00141AE6"/>
    <w:rsid w:val="00143C68"/>
    <w:rsid w:val="00155DC2"/>
    <w:rsid w:val="001A18D9"/>
    <w:rsid w:val="001D4870"/>
    <w:rsid w:val="00243F2C"/>
    <w:rsid w:val="00257EBA"/>
    <w:rsid w:val="0026214D"/>
    <w:rsid w:val="00270AEB"/>
    <w:rsid w:val="002774E1"/>
    <w:rsid w:val="003726EB"/>
    <w:rsid w:val="00417017"/>
    <w:rsid w:val="00451502"/>
    <w:rsid w:val="00461161"/>
    <w:rsid w:val="00486A6C"/>
    <w:rsid w:val="004E1ADC"/>
    <w:rsid w:val="00513202"/>
    <w:rsid w:val="00553117"/>
    <w:rsid w:val="0055739A"/>
    <w:rsid w:val="005B35FA"/>
    <w:rsid w:val="005F6939"/>
    <w:rsid w:val="00632529"/>
    <w:rsid w:val="00641226"/>
    <w:rsid w:val="00655448"/>
    <w:rsid w:val="00682B7A"/>
    <w:rsid w:val="006850F5"/>
    <w:rsid w:val="006A4BA7"/>
    <w:rsid w:val="006C7C9E"/>
    <w:rsid w:val="007075FE"/>
    <w:rsid w:val="0074272A"/>
    <w:rsid w:val="007A0024"/>
    <w:rsid w:val="007B64C6"/>
    <w:rsid w:val="007C1EC0"/>
    <w:rsid w:val="007E7602"/>
    <w:rsid w:val="0081220C"/>
    <w:rsid w:val="008C707B"/>
    <w:rsid w:val="008E4E6C"/>
    <w:rsid w:val="008E680D"/>
    <w:rsid w:val="008F3586"/>
    <w:rsid w:val="00905E32"/>
    <w:rsid w:val="0095629E"/>
    <w:rsid w:val="0096471A"/>
    <w:rsid w:val="009721EA"/>
    <w:rsid w:val="00986C2D"/>
    <w:rsid w:val="009A754C"/>
    <w:rsid w:val="009C4D4F"/>
    <w:rsid w:val="009C7E46"/>
    <w:rsid w:val="009E1201"/>
    <w:rsid w:val="009F315C"/>
    <w:rsid w:val="00A32253"/>
    <w:rsid w:val="00A32704"/>
    <w:rsid w:val="00A65562"/>
    <w:rsid w:val="00AB5386"/>
    <w:rsid w:val="00AF107F"/>
    <w:rsid w:val="00B135C6"/>
    <w:rsid w:val="00B22DF7"/>
    <w:rsid w:val="00B23E7F"/>
    <w:rsid w:val="00B31BC0"/>
    <w:rsid w:val="00BE3FB6"/>
    <w:rsid w:val="00C26EBE"/>
    <w:rsid w:val="00C312E4"/>
    <w:rsid w:val="00CD109D"/>
    <w:rsid w:val="00D071D6"/>
    <w:rsid w:val="00D1463A"/>
    <w:rsid w:val="00D16E87"/>
    <w:rsid w:val="00D22C58"/>
    <w:rsid w:val="00D53823"/>
    <w:rsid w:val="00D6213B"/>
    <w:rsid w:val="00D76345"/>
    <w:rsid w:val="00DC4FA0"/>
    <w:rsid w:val="00E171F6"/>
    <w:rsid w:val="00E5139D"/>
    <w:rsid w:val="00E850ED"/>
    <w:rsid w:val="00ED06D0"/>
    <w:rsid w:val="00F1739B"/>
    <w:rsid w:val="00F60D13"/>
    <w:rsid w:val="00F70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ADEC9"/>
  <w15:chartTrackingRefBased/>
  <w15:docId w15:val="{C29E1964-935A-429C-B209-DCD3944B5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1010C"/>
    <w:pPr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7E7602"/>
    <w:rPr>
      <w:color w:val="0000FF"/>
      <w:u w:val="single"/>
    </w:rPr>
  </w:style>
  <w:style w:type="character" w:customStyle="1" w:styleId="footnote">
    <w:name w:val="footnote"/>
    <w:basedOn w:val="Domylnaczcionkaakapitu"/>
    <w:rsid w:val="007E7602"/>
  </w:style>
  <w:style w:type="paragraph" w:styleId="NormalnyWeb">
    <w:name w:val="Normal (Web)"/>
    <w:basedOn w:val="Normalny"/>
    <w:uiPriority w:val="99"/>
    <w:unhideWhenUsed/>
    <w:rsid w:val="006A4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A4BA7"/>
    <w:rPr>
      <w:b/>
      <w:bCs/>
    </w:rPr>
  </w:style>
  <w:style w:type="character" w:customStyle="1" w:styleId="highlight">
    <w:name w:val="highlight"/>
    <w:basedOn w:val="Domylnaczcionkaakapitu"/>
    <w:rsid w:val="007C1EC0"/>
  </w:style>
  <w:style w:type="character" w:styleId="Odwoaniedokomentarza">
    <w:name w:val="annotation reference"/>
    <w:basedOn w:val="Domylnaczcionkaakapitu"/>
    <w:uiPriority w:val="99"/>
    <w:semiHidden/>
    <w:unhideWhenUsed/>
    <w:rsid w:val="00D7634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634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634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634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6345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63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6345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1A1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A18D9"/>
  </w:style>
  <w:style w:type="paragraph" w:styleId="Stopka">
    <w:name w:val="footer"/>
    <w:basedOn w:val="Normalny"/>
    <w:link w:val="StopkaZnak"/>
    <w:uiPriority w:val="99"/>
    <w:unhideWhenUsed/>
    <w:rsid w:val="001A1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A18D9"/>
  </w:style>
  <w:style w:type="paragraph" w:customStyle="1" w:styleId="Default">
    <w:name w:val="Default"/>
    <w:rsid w:val="0096471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3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69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49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41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5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92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1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4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8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307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483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05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6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152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18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1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713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67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62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084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7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44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047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6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403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94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83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11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51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07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65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134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88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0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86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3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3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985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0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51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2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2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52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54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85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8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75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07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549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05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262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11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683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83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06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5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47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00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6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08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835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4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148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81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7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42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562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8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74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85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917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59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255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31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6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10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82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86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05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9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271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6677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099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434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7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40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63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566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54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16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213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161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50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79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8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27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726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83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70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892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04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699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152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35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0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32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69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94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61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8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64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7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872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99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471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43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42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999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22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719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15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7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226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73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78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64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26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1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307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40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42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06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235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796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70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00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18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24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7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840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14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75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892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49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13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085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20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322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071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56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727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99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285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46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48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98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45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0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4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611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08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1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558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883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16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87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53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2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19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088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7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30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849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4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13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217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80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43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57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036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72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851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99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05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114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06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585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9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079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51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7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334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292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97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12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16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0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609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6F8B6-02B3-47EC-8695-F86AFD4F7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2259</Words>
  <Characters>13556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</Company>
  <LinksUpToDate>false</LinksUpToDate>
  <CharactersWithSpaces>15784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Wasilewska</dc:creator>
  <cp:keywords/>
  <dc:description/>
  <cp:lastModifiedBy>Izabela Dutkowiak</cp:lastModifiedBy>
  <cp:revision>6</cp:revision>
  <dcterms:created xsi:type="dcterms:W3CDTF">2021-03-04T09:20:00Z</dcterms:created>
  <dcterms:modified xsi:type="dcterms:W3CDTF">2021-03-04T09:54:00Z</dcterms:modified>
</cp:coreProperties>
</file>