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962943">
        <w:t>06.02</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962943">
        <w:t>28.2023</w:t>
      </w:r>
    </w:p>
    <w:p w:rsidR="00094F56" w:rsidRDefault="00127D66" w:rsidP="00001BFD">
      <w:r w:rsidRPr="001C3189">
        <w:t>Nr rej.:</w:t>
      </w:r>
      <w:r w:rsidR="00327C40" w:rsidRPr="001C3189">
        <w:t xml:space="preserve"> </w:t>
      </w:r>
      <w:r w:rsidR="00962943">
        <w:t>060223-2681</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962943">
        <w:t xml:space="preserve">Bartłomiej </w:t>
      </w:r>
      <w:proofErr w:type="spellStart"/>
      <w:r w:rsidR="00962943">
        <w:t>Ignaszewski</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962943" w:rsidRPr="00962943" w:rsidRDefault="00127D66" w:rsidP="00962943">
      <w:r w:rsidRPr="001C3189">
        <w:t xml:space="preserve">odpowiadając </w:t>
      </w:r>
      <w:r w:rsidR="00962943" w:rsidRPr="00962943">
        <w:t>na otrzymaną za pośrednictwem Przewodniczącego Rady Miasta Poznania pismem z dnia 26 stycznia 2022 r. i przekazaną mi przez Prezydenta Miasta Poznania do rozpatrzenia interpelację Pana Radnego w sprawie sytuacji kadrowej w Straży Miejskiej, uprzejmie informuję:</w:t>
      </w:r>
    </w:p>
    <w:p w:rsidR="00962943" w:rsidRPr="00962943" w:rsidRDefault="00962943" w:rsidP="00962943">
      <w:pPr>
        <w:pStyle w:val="Nagwek1"/>
      </w:pPr>
      <w:r w:rsidRPr="00962943">
        <w:t>Ad. 1) „Czy w najbliższym czasie pracownicy Straży Miejskiej Miasta Poznania zostaną objęci podwyżkami wynagrodzenia?”</w:t>
      </w:r>
    </w:p>
    <w:p w:rsidR="00962943" w:rsidRPr="00962943" w:rsidRDefault="00962943" w:rsidP="00962943">
      <w:pPr>
        <w:spacing w:before="120"/>
      </w:pPr>
      <w:r w:rsidRPr="00962943">
        <w:t xml:space="preserve">W budżecie miasta na rok 2023 zabezpieczone zostały środki na podwyżki wynagrodzenia dla pracowników samorządowych zatrudnionych w Urzędzie Miasta Poznania, miejskich jednostkach budżetowych, samorządowych zakładach budżetowych, miejskich jednostkach kultury, w tym dla pracowników Straży Miejskiej Miasta Poznania. Obecnie trwają rozmowy ze związkami zawodowymi w sprawie zasad wzrostu wynagrodzenia dla pracowników. </w:t>
      </w:r>
    </w:p>
    <w:p w:rsidR="00962943" w:rsidRPr="00962943" w:rsidRDefault="00962943" w:rsidP="00962943">
      <w:pPr>
        <w:pStyle w:val="Nagwek1"/>
      </w:pPr>
      <w:r w:rsidRPr="00962943">
        <w:t xml:space="preserve">Ad. 2) „Czy występują problemy z naborem kandydatów do Straży Miejskiej? Jeżeli tak to czy istnieje możliwość wystąpienia przez Pana Prezydenta z propozycją zmian w obecnej ustawie                            o strażach gminnych (miejskich) w części dot. minimalnych wymogów do pracy w Straży Miejskiej </w:t>
      </w:r>
      <w:r w:rsidRPr="00962943">
        <w:lastRenderedPageBreak/>
        <w:t>poprzez obniżenie wieku z 21 lat do 18 lat? Podobne rozwiązanie obowiązuje w Policji czy też w wojsku, gdzie dolną granicą wieku jest osiągnięcie pełnoletności.”</w:t>
      </w:r>
    </w:p>
    <w:p w:rsidR="00962943" w:rsidRPr="00962943" w:rsidRDefault="00962943" w:rsidP="00962943">
      <w:pPr>
        <w:spacing w:before="120"/>
      </w:pPr>
      <w:r w:rsidRPr="00962943">
        <w:t xml:space="preserve">Rok 2022 udało się zamknąć dodatnim bilansem liczby osób przyjętych do pracy w Straży Miejskiej Miasta Poznania w stosunku do liczby osób zwolnionych. W ubiegłym roku przyjęto do pracy                20 osób, a zwolniło się 15. Stan zatrudnienia na dzień 31 grudnia 2022 roku  w SMMP to 311 osób zatrudnionych na 308,65 części etatów. Wykonanie limitu etatów ustalonego budżetowo na poziomie 325 zostało zatem wykonane w 95 %. </w:t>
      </w:r>
    </w:p>
    <w:p w:rsidR="00962943" w:rsidRPr="00962943" w:rsidRDefault="00962943" w:rsidP="00962943">
      <w:r w:rsidRPr="00962943">
        <w:t xml:space="preserve">Mając na uwadze uwarunkowania poznańskiego rynku pracy, takie jak niski poziom bezrobocia, wysoka liczba wakatów w służbach mundurowych, duża liczba przedsiębiorstw, które rekrutują absolwentów szkół średnich oraz studentów, niskie zarobki pracowników strefy budżetowej, spowodowane m.in. ograniczeniem dochodów bieżących samorządów na skutek regulacji krajowych, oraz otwarty rynek pracy Unii Europejskiej, należy uznać ten współczynnik zatrudnienia za zadowalający. </w:t>
      </w:r>
    </w:p>
    <w:p w:rsidR="00962943" w:rsidRPr="00962943" w:rsidRDefault="00962943" w:rsidP="00962943">
      <w:r w:rsidRPr="00962943">
        <w:t>By zostać strażnikiem, trzeba uzyskać orzeczenie o posiadaniu predyspozycji psychologicznych do wykonywania tego typu pracy, co stanowi dodatkową przeszkodę dla niektórych kandydatów, pomimo pozytywnej rekomendacji komisji rekrutacyjnej. Podczas rekrutacji sprawdzana jest motywacja do pracy, autoprezentacja, wiedza i umiejętności komunikacyjne – ich niski poziom skutkuje odrzuceniem potencjalnego kandydata. Prawidłowe przeprowadzenie procesu rekrutacyjnego jest bardzo istotne, ze względu na konieczność oceny predyspozycji kandydatów do przyswojenia dużego zasobu wiedzy z zakresu funkcjonowania straży gminnych, samorządu terytorialnego, prawa wykroczeń, kodeksu karnego, ustaw i rozporządzeń oraz uchwał Rady Miasta Poznania, na podstawie których strażnicy upoważnieni są do prowadzenia czynności i nakładania grzywien w postępowaniu mandatowym.</w:t>
      </w:r>
    </w:p>
    <w:p w:rsidR="00962943" w:rsidRPr="00962943" w:rsidRDefault="00962943" w:rsidP="00962943">
      <w:r w:rsidRPr="00962943">
        <w:lastRenderedPageBreak/>
        <w:t>Kwestia minimalnego wieku na poziomie 21 lat, ustalonego dla strażników gminnych w ustawie z dnia 29 sierpnia 1997 r. o strażach gminnych</w:t>
      </w:r>
      <w:r w:rsidRPr="00962943">
        <w:rPr>
          <w:vertAlign w:val="superscript"/>
        </w:rPr>
        <w:footnoteReference w:id="1"/>
      </w:r>
      <w:r w:rsidRPr="00962943">
        <w:t xml:space="preserve">, nie wydaje się być czynnikiem istotnym dla istnienia wakatów w strażach miejskich. Zagadnienie obniżenia wieku dla podjęcia zatrudnienia w strażach gminnych było już przedstawiane przedstawicielom Ministerstwa Spraw Wewnętrznych i Administracji przez Komisję Bezpieczeństwa Związku Miast Polskich oraz przez Krajową Radę Komendantów Straży Miejskich i Gminnych, a dyskusja w tej sprawie pozostaje otwarta. </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962943">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bookmarkStart w:id="0" w:name="_GoBack"/>
      <w:bookmarkEnd w:id="0"/>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09C" w:rsidRDefault="0088009C">
      <w:pPr>
        <w:spacing w:after="0" w:line="240" w:lineRule="auto"/>
      </w:pPr>
      <w:r>
        <w:separator/>
      </w:r>
    </w:p>
  </w:endnote>
  <w:endnote w:type="continuationSeparator" w:id="0">
    <w:p w:rsidR="0088009C" w:rsidRDefault="0088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09C" w:rsidRDefault="0088009C">
      <w:r w:rsidRPr="001C3189">
        <w:rPr>
          <w:rFonts w:ascii="Liberation Serif"/>
          <w:color w:val="auto"/>
          <w:kern w:val="0"/>
          <w:szCs w:val="24"/>
          <w:lang w:bidi="ar-SA"/>
        </w:rPr>
        <w:separator/>
      </w:r>
    </w:p>
  </w:footnote>
  <w:footnote w:type="continuationSeparator" w:id="0">
    <w:p w:rsidR="0088009C" w:rsidRDefault="0088009C">
      <w:pPr>
        <w:spacing w:after="0" w:line="240" w:lineRule="auto"/>
      </w:pPr>
      <w:r>
        <w:continuationSeparator/>
      </w:r>
    </w:p>
  </w:footnote>
  <w:footnote w:id="1">
    <w:p w:rsidR="00962943" w:rsidRDefault="00962943" w:rsidP="00962943">
      <w:pPr>
        <w:pStyle w:val="Tekstprzypisudolnego"/>
      </w:pPr>
      <w:r w:rsidRPr="00962943">
        <w:rPr>
          <w:rStyle w:val="Odwoanieprzypisudolnego"/>
          <w:rFonts w:cs="Calibri"/>
          <w:sz w:val="24"/>
        </w:rPr>
        <w:footnoteRef/>
      </w:r>
      <w:r w:rsidRPr="00962943">
        <w:rPr>
          <w:rFonts w:cs="Calibri"/>
          <w:sz w:val="24"/>
        </w:rPr>
        <w:t xml:space="preserve"> Dz.U. z 2021 r. poz. 1763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88009C">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943"/>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8009C"/>
    <w:rsid w:val="00894DB7"/>
    <w:rsid w:val="008B4066"/>
    <w:rsid w:val="008D5DD2"/>
    <w:rsid w:val="008F6F6F"/>
    <w:rsid w:val="008F70E3"/>
    <w:rsid w:val="00903647"/>
    <w:rsid w:val="009044F0"/>
    <w:rsid w:val="009047D5"/>
    <w:rsid w:val="00910FE2"/>
    <w:rsid w:val="00930B86"/>
    <w:rsid w:val="00937C3D"/>
    <w:rsid w:val="00945449"/>
    <w:rsid w:val="00946D1C"/>
    <w:rsid w:val="009575F0"/>
    <w:rsid w:val="00961AF7"/>
    <w:rsid w:val="00962943"/>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55925"/>
    <w:rsid w:val="00B7790F"/>
    <w:rsid w:val="00B8243C"/>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671C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8D0C-D6C0-48F0-8114-69A3AF6D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3318</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28/23 w sprawie sytuacji kadrowej w Straży Miejskiej</dc:title>
  <dc:subject/>
  <dc:creator/>
  <cp:keywords>Straż Miejska Miasta Poznania, sytuacja kadrowa</cp:keywords>
  <dc:description/>
  <cp:lastModifiedBy/>
  <cp:revision>1</cp:revision>
  <dcterms:created xsi:type="dcterms:W3CDTF">2023-02-06T11:59:00Z</dcterms:created>
  <dcterms:modified xsi:type="dcterms:W3CDTF">2023-02-06T12:00:00Z</dcterms:modified>
</cp:coreProperties>
</file>