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7153B3">
        <w:t>15.02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7153B3">
        <w:t>47.2023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5E0DE1">
        <w:t>15022305185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7153B3">
        <w:t>i</w:t>
      </w:r>
      <w:r w:rsidR="00094F56">
        <w:rPr>
          <w:rFonts w:cs="Calibri"/>
        </w:rPr>
        <w:br/>
      </w:r>
      <w:r w:rsidR="007153B3">
        <w:t>Lidia Dudziak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153B3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391F70">
        <w:t xml:space="preserve"> </w:t>
      </w:r>
      <w:r w:rsidRPr="001C3189">
        <w:t xml:space="preserve">dnia </w:t>
      </w:r>
      <w:r w:rsidR="007153B3">
        <w:t xml:space="preserve">7 </w:t>
      </w:r>
      <w:r w:rsidR="00945449" w:rsidRPr="001C3189">
        <w:t xml:space="preserve">lutego </w:t>
      </w:r>
      <w:r w:rsidRPr="001C3189">
        <w:t>202</w:t>
      </w:r>
      <w:r w:rsidR="007153B3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7153B3">
        <w:t>i</w:t>
      </w:r>
      <w:r w:rsidRPr="001C3189">
        <w:t xml:space="preserve"> Radne</w:t>
      </w:r>
      <w:r w:rsidR="007153B3">
        <w:t>j</w:t>
      </w:r>
      <w:r w:rsidRPr="001C3189">
        <w:t xml:space="preserve"> w sprawie </w:t>
      </w:r>
      <w:r w:rsidR="007153B3">
        <w:t>postawienia słupków na ul. Łużyckiej</w:t>
      </w:r>
      <w:r w:rsidRPr="001C3189">
        <w:t>, uprzejmie informuję:</w:t>
      </w:r>
    </w:p>
    <w:p w:rsidR="00D324B2" w:rsidRPr="00D324B2" w:rsidRDefault="00D324B2" w:rsidP="00D324B2">
      <w:r w:rsidRPr="00D324B2">
        <w:t>Mieszkaniec na wnioski złożone w dniach 28.09.2022 r. oraz 24.10.2022 r. (data wpływu: 26.10.2022 r.) otrzymał w dniu 27.10.2022 r. odpowiedź od Miejskiego Inżyniera Ruchu, w której przekazano, że decyzja o ograniczeniu liczby miejsc postojowych oraz zamontowaniu słupków w</w:t>
      </w:r>
      <w:r w:rsidR="00391F70">
        <w:t xml:space="preserve"> </w:t>
      </w:r>
      <w:r w:rsidRPr="00D324B2">
        <w:t>przedmiotowej lokalizacji na ul. Łużyckiej wynika z chęci poprawy bezpieczeństwa ruchu drogowego, o co zabiegała także Rada Osiedla Naramowice. Nieruchomość mieszkańca znajduje się w bezpośrednim otoczeniu dwóch przejść dla pieszych oraz skrzyżowania. Jest to zatem miejsce, gdzie może występować duży ruch pieszy oraz pojazdów, co z kolei może powodować wystąpienie niebezpiecznych sytuacji drogowych. Między innymi w celu zminimalizowania takiego ryzyka wprowadzona została Stała Organizacja Ruchu na ul. Łużyckiej, która obowiązuje również dla terenu przy nieruchomości mieszkańca.</w:t>
      </w:r>
    </w:p>
    <w:p w:rsidR="00D324B2" w:rsidRPr="00D324B2" w:rsidRDefault="00D324B2" w:rsidP="00D324B2">
      <w:r w:rsidRPr="00D324B2">
        <w:t>Należy przede wszystkim podkreślić, że przepisy prawa zakazują parkowania w odległości mniejszej niż 10 m od przejścia dla pieszych i skrzyżowania. Jak wynika z art. 49 ust. 1 Ustawy z dnia 20</w:t>
      </w:r>
      <w:r w:rsidR="00294A75">
        <w:t xml:space="preserve"> </w:t>
      </w:r>
      <w:r w:rsidRPr="00D324B2">
        <w:t>czerwca 1997 r. – Prawo o ruchu drogowym (Dz.U. 2022, poz. 988): „Zabrania się zatrzymania pojazdu:</w:t>
      </w:r>
    </w:p>
    <w:p w:rsidR="00D324B2" w:rsidRPr="00D324B2" w:rsidRDefault="00D324B2" w:rsidP="00D324B2">
      <w:pPr>
        <w:numPr>
          <w:ilvl w:val="0"/>
          <w:numId w:val="10"/>
        </w:numPr>
      </w:pPr>
      <w:r w:rsidRPr="00D324B2">
        <w:lastRenderedPageBreak/>
        <w:t>na przejeździe kolejowym, na przejeździe tramwajowym, na skrzyżowaniu oraz w odległości mniejszej niż 10 m od przejazdu lub skrzyżowania;</w:t>
      </w:r>
    </w:p>
    <w:p w:rsidR="00D324B2" w:rsidRPr="00D324B2" w:rsidRDefault="00D324B2" w:rsidP="00D324B2">
      <w:pPr>
        <w:numPr>
          <w:ilvl w:val="0"/>
          <w:numId w:val="10"/>
        </w:numPr>
      </w:pPr>
      <w:r w:rsidRPr="00D324B2">
        <w:t>na przejściu dla pieszych, na przejeździe dla rowerów oraz w odległości mniejszej niż 10 m przed tym przejściem lub przejazdem; na drodze dwukierunkowej o dwóch pasach ruchu zakaz ten obowiązuje także za tym przejściem lub przejazdem.”</w:t>
      </w:r>
    </w:p>
    <w:p w:rsidR="00D324B2" w:rsidRPr="00D324B2" w:rsidRDefault="00D324B2" w:rsidP="00D324B2">
      <w:r w:rsidRPr="00D324B2">
        <w:t>Zlikwidowane miejsce postojowe – bezpośrednio przed nieruchomością mieszkańca – znajdowało</w:t>
      </w:r>
      <w:r w:rsidR="00294A75">
        <w:t xml:space="preserve"> </w:t>
      </w:r>
      <w:r w:rsidRPr="00D324B2">
        <w:t>się w odległości mniejszej niż 10 m od skrzyżowania lub przejścia dla pieszych. W</w:t>
      </w:r>
      <w:r w:rsidR="00294A75">
        <w:t xml:space="preserve"> </w:t>
      </w:r>
      <w:r w:rsidRPr="00D324B2">
        <w:t>związku z tym, zgodnie ze wspominanymi przepisami, to miejsce postojowe nie powinno się tam znajdować. W opinii Miejskiego Inżyniera Ruchu, likwidacja jednego miejsca parkingowego w</w:t>
      </w:r>
      <w:r w:rsidR="00294A75">
        <w:t xml:space="preserve"> r</w:t>
      </w:r>
      <w:r w:rsidRPr="00D324B2">
        <w:t>ejonie skrzyżowania przy nieruchomości mieszkańca nie jest poważnym utrudnieniem, ze</w:t>
      </w:r>
      <w:r w:rsidR="00294A75">
        <w:t xml:space="preserve"> </w:t>
      </w:r>
      <w:r w:rsidRPr="00D324B2">
        <w:t>względu na wiele innych miejsc postojowych znajdujących się w bliskiej odległości po obu stronach ul. Łużyckiej.</w:t>
      </w:r>
    </w:p>
    <w:p w:rsidR="00D324B2" w:rsidRPr="00D324B2" w:rsidRDefault="00D324B2" w:rsidP="00D324B2">
      <w:r w:rsidRPr="00D324B2">
        <w:t>Zgodnie z informacjami z Zarządu Dróg Miejskich, przekazuję, że obsługa komunikacyjna działki mieszkańca powinna odbywać się poprzez istniejący zjazd z ul. Mołdawskiej, a dostawy powinny być realizowane z zachowaniem obowiązujących przepisów Prawa o ruchu drogowym.</w:t>
      </w:r>
    </w:p>
    <w:p w:rsidR="00D324B2" w:rsidRPr="00D324B2" w:rsidRDefault="00D324B2" w:rsidP="00D324B2">
      <w:r w:rsidRPr="00D324B2">
        <w:t>Dodatkowo, słupki zamontowane na chodniku mają na celu uniemożliwienie nielegalnego parkowania w odległości mniejszej niż 10 m od skrzyżowania i przejścia dla pieszych. Jak wynika z</w:t>
      </w:r>
      <w:r w:rsidR="00294A75">
        <w:t xml:space="preserve"> </w:t>
      </w:r>
      <w:r w:rsidRPr="00D324B2">
        <w:t>art. 26 ust. 3 pkt 3 Prawa o ruchu drogowym: „Kierującemu pojazdem zabrania się jazdy wzdłuż po drodze dla pieszych lub przejściu dla pieszych (…)”. Chciałbym również zaznaczyć, że słupki posiadają elementy odblaskowe i są dobrze widoczne, nie powodują w związku z tym istotnego utrudnienia dla pieszych. Warto podkreślić, że zastosowane rozwiązanie jest typowym sposobem podnoszącym bezpieczeństwo niechronionych uczestników ruchu.</w:t>
      </w:r>
    </w:p>
    <w:p w:rsidR="00D324B2" w:rsidRPr="00D324B2" w:rsidRDefault="00D324B2" w:rsidP="005237C7">
      <w:pPr>
        <w:spacing w:after="480"/>
      </w:pPr>
      <w:r w:rsidRPr="00D324B2">
        <w:t>Koszt (po rozliczeniu powykonawczym) wykonania całego projektu Stałej Organizacji Ruchu na</w:t>
      </w:r>
      <w:r w:rsidR="00294A75">
        <w:t xml:space="preserve"> </w:t>
      </w:r>
      <w:r w:rsidRPr="00D324B2">
        <w:t>ul.</w:t>
      </w:r>
      <w:r w:rsidR="00294A75">
        <w:t xml:space="preserve"> </w:t>
      </w:r>
      <w:r w:rsidRPr="00D324B2">
        <w:t>Łużyckiej, w tym montażu przedmiotowych słupków wynosi 39</w:t>
      </w:r>
      <w:r w:rsidR="00294A75">
        <w:t xml:space="preserve"> </w:t>
      </w:r>
      <w:r w:rsidRPr="00D324B2">
        <w:t>597,90 zł netto.</w:t>
      </w:r>
    </w:p>
    <w:p w:rsidR="00D324B2" w:rsidRPr="00D324B2" w:rsidRDefault="00D324B2" w:rsidP="00D324B2">
      <w:r w:rsidRPr="00D324B2">
        <w:lastRenderedPageBreak/>
        <w:t>W związku z prośbą Pani Radnej o udostępnienie dokumentacji dotyczącej przedmiotowej sprawy, przekazuję Pani następujące załączniki:</w:t>
      </w:r>
    </w:p>
    <w:p w:rsidR="00D324B2" w:rsidRPr="00D324B2" w:rsidRDefault="00D324B2" w:rsidP="00D324B2">
      <w:pPr>
        <w:numPr>
          <w:ilvl w:val="0"/>
          <w:numId w:val="11"/>
        </w:numPr>
      </w:pPr>
      <w:r w:rsidRPr="00D324B2">
        <w:t>opinie Zarządu Transportu Miejskiego z dnia 08.07.2022 r. dotyczące projektów Stałych i</w:t>
      </w:r>
      <w:r w:rsidR="00294A75">
        <w:t xml:space="preserve"> </w:t>
      </w:r>
      <w:r w:rsidRPr="00D324B2">
        <w:t>Czasowych Organizacji Ruchu (Stała Organizacja Ruchu na ul. Łużyckiej opisana została w</w:t>
      </w:r>
      <w:r w:rsidR="00294A75">
        <w:t xml:space="preserve"> </w:t>
      </w:r>
      <w:r w:rsidRPr="00D324B2">
        <w:t xml:space="preserve">tabeli jako: „747 – ul. Łużycka – zwiększenie poziomu </w:t>
      </w:r>
      <w:proofErr w:type="spellStart"/>
      <w:r w:rsidRPr="00D324B2">
        <w:t>brd</w:t>
      </w:r>
      <w:proofErr w:type="spellEnd"/>
      <w:r w:rsidRPr="00D324B2">
        <w:t>” – ZTM nie wniósł uwag do</w:t>
      </w:r>
      <w:r w:rsidR="00294A75">
        <w:t xml:space="preserve"> </w:t>
      </w:r>
      <w:r w:rsidRPr="00D324B2">
        <w:t>projektu Stałej Organizacji Ruchu na ul. Łużyckiej),</w:t>
      </w:r>
    </w:p>
    <w:p w:rsidR="00D324B2" w:rsidRPr="00D324B2" w:rsidRDefault="00D324B2" w:rsidP="00D324B2">
      <w:pPr>
        <w:numPr>
          <w:ilvl w:val="0"/>
          <w:numId w:val="11"/>
        </w:numPr>
      </w:pPr>
      <w:r w:rsidRPr="00D324B2">
        <w:t>opinie Zarządu Dróg Miejskich z dnia 12.07.2022 r. dotyczące projektów Stałych i Czasowych Organizacji Ruchu (Stała Organizacja Ruchu na ul. Łużyckiej opisana została jako: „747 – SOR Łużycka” – ZDM wniósł dwie uwagi, jednakże żadna z nich nie dotyczy przedmiotowej sprawy),</w:t>
      </w:r>
    </w:p>
    <w:p w:rsidR="00D324B2" w:rsidRPr="00D324B2" w:rsidRDefault="00D324B2" w:rsidP="00D324B2">
      <w:pPr>
        <w:numPr>
          <w:ilvl w:val="0"/>
          <w:numId w:val="11"/>
        </w:numPr>
      </w:pPr>
      <w:r w:rsidRPr="00D324B2">
        <w:t>informacja z dnia 08.09.2022 r. o przystąpieniu do wdrożenia Stałej Organizacji Ruchu na</w:t>
      </w:r>
      <w:r w:rsidR="00294A75">
        <w:t xml:space="preserve"> </w:t>
      </w:r>
      <w:r w:rsidRPr="00D324B2">
        <w:t>ul.</w:t>
      </w:r>
      <w:r w:rsidR="00294A75">
        <w:t xml:space="preserve"> </w:t>
      </w:r>
      <w:r w:rsidRPr="00D324B2">
        <w:t>Łużyckiej wraz z terminem jej wykonania, mapami oraz zatwierdzoną Stałą Organizacją Ruchu skierowana do Rady Osiedla Naramowice,</w:t>
      </w:r>
    </w:p>
    <w:p w:rsidR="00D324B2" w:rsidRPr="00D324B2" w:rsidRDefault="00D324B2" w:rsidP="00D324B2">
      <w:pPr>
        <w:numPr>
          <w:ilvl w:val="0"/>
          <w:numId w:val="11"/>
        </w:numPr>
      </w:pPr>
      <w:r w:rsidRPr="00D324B2">
        <w:t>odpowiedź od Miejskiego Inżyniera Ruchu z dnia 27.10.2022 r. na wnioski mieszkańca wraz z fragmentem zatwierdzonego projektu organizacji ruchu.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2F4127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92" w:rsidRDefault="00605192">
      <w:pPr>
        <w:spacing w:after="0" w:line="240" w:lineRule="auto"/>
      </w:pPr>
      <w:r>
        <w:separator/>
      </w:r>
    </w:p>
  </w:endnote>
  <w:endnote w:type="continuationSeparator" w:id="0">
    <w:p w:rsidR="00605192" w:rsidRDefault="0060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691426"/>
      <w:docPartObj>
        <w:docPartGallery w:val="Page Numbers (Bottom of Page)"/>
        <w:docPartUnique/>
      </w:docPartObj>
    </w:sdtPr>
    <w:sdtEndPr/>
    <w:sdtContent>
      <w:p w:rsidR="00CD271D" w:rsidRDefault="00CD27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E1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92" w:rsidRDefault="0060519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05192" w:rsidRDefault="0060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E4000C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F823D4C"/>
    <w:multiLevelType w:val="hybridMultilevel"/>
    <w:tmpl w:val="AD06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352A"/>
    <w:multiLevelType w:val="hybridMultilevel"/>
    <w:tmpl w:val="71F68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0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94A7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4127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1F70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237C7"/>
    <w:rsid w:val="00530F53"/>
    <w:rsid w:val="00541B0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E0DE1"/>
    <w:rsid w:val="005F2FC4"/>
    <w:rsid w:val="005F46D1"/>
    <w:rsid w:val="006044E4"/>
    <w:rsid w:val="00605192"/>
    <w:rsid w:val="00605A18"/>
    <w:rsid w:val="0061594F"/>
    <w:rsid w:val="00624255"/>
    <w:rsid w:val="00647DB7"/>
    <w:rsid w:val="00655A22"/>
    <w:rsid w:val="00671ED1"/>
    <w:rsid w:val="00672CA1"/>
    <w:rsid w:val="00681F26"/>
    <w:rsid w:val="00683115"/>
    <w:rsid w:val="006A4468"/>
    <w:rsid w:val="006C3A8D"/>
    <w:rsid w:val="006F23BB"/>
    <w:rsid w:val="007061F8"/>
    <w:rsid w:val="00712DB9"/>
    <w:rsid w:val="007153B3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1587C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D271D"/>
    <w:rsid w:val="00D00570"/>
    <w:rsid w:val="00D13C01"/>
    <w:rsid w:val="00D324B2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000C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5057D"/>
  <w14:defaultImageDpi w14:val="0"/>
  <w15:docId w15:val="{74E7B81B-3845-451A-9D58-C2C654C9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91BB-9EAF-4CCD-A9AA-E4AF430E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10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47/2023 w sprawie postawienia słupków na ul. Łużyckiej</dc:title>
  <dc:subject/>
  <dc:creator>Łukasz Wieczorek</dc:creator>
  <cp:keywords>interpelacja, organizacja ruchu, ul. Łużycka, odpowiedź na interpelację radnego</cp:keywords>
  <dc:description/>
  <cp:lastModifiedBy>Łukasz Wieczorek</cp:lastModifiedBy>
  <cp:revision>10</cp:revision>
  <cp:lastPrinted>2021-12-02T10:09:00Z</cp:lastPrinted>
  <dcterms:created xsi:type="dcterms:W3CDTF">2023-02-15T09:42:00Z</dcterms:created>
  <dcterms:modified xsi:type="dcterms:W3CDTF">2023-02-15T12:45:00Z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