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EE466E">
        <w:t>20.03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EE466E">
        <w:t>76</w:t>
      </w:r>
      <w:r w:rsidR="00D10425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EE466E">
        <w:t>200323-</w:t>
      </w:r>
      <w:r w:rsidR="00CE06CD">
        <w:t>2454</w:t>
      </w:r>
      <w:bookmarkStart w:id="0" w:name="_GoBack"/>
      <w:bookmarkEnd w:id="0"/>
    </w:p>
    <w:p w:rsidR="00EE466E" w:rsidRDefault="00963C97" w:rsidP="00094F56">
      <w:pPr>
        <w:ind w:left="5812"/>
        <w:rPr>
          <w:rFonts w:cs="Calibri"/>
        </w:rPr>
      </w:pPr>
      <w:r w:rsidRPr="00001BFD">
        <w:t>Pan</w:t>
      </w:r>
      <w:r w:rsidR="006A697F">
        <w:t>i</w:t>
      </w:r>
      <w:r w:rsidR="00094F56" w:rsidRPr="00001BFD">
        <w:t xml:space="preserve"> </w:t>
      </w:r>
      <w:r w:rsidR="00094F56">
        <w:rPr>
          <w:rFonts w:cs="Calibri"/>
        </w:rPr>
        <w:br/>
      </w:r>
      <w:r w:rsidR="00EE466E">
        <w:t xml:space="preserve">Monika </w:t>
      </w:r>
      <w:proofErr w:type="spellStart"/>
      <w:r w:rsidR="00EE466E">
        <w:t>Danelska</w:t>
      </w:r>
      <w:proofErr w:type="spellEnd"/>
      <w:r w:rsidR="00094F56">
        <w:rPr>
          <w:rFonts w:cs="Calibri"/>
        </w:rPr>
        <w:t xml:space="preserve"> </w:t>
      </w:r>
    </w:p>
    <w:p w:rsidR="00EE466E" w:rsidRPr="00EE466E" w:rsidRDefault="00EE466E" w:rsidP="00EE466E">
      <w:pPr>
        <w:ind w:left="5812"/>
        <w:rPr>
          <w:rFonts w:cs="Calibri"/>
        </w:rPr>
      </w:pPr>
      <w:r w:rsidRPr="00EE466E">
        <w:rPr>
          <w:rFonts w:cs="Calibri"/>
        </w:rPr>
        <w:t xml:space="preserve">Pani </w:t>
      </w:r>
      <w:r w:rsidRPr="00EE466E">
        <w:rPr>
          <w:rFonts w:cs="Calibri"/>
        </w:rPr>
        <w:br/>
      </w:r>
      <w:r>
        <w:rPr>
          <w:rFonts w:cs="Calibri"/>
        </w:rPr>
        <w:t>Dominika Król</w:t>
      </w:r>
      <w:r w:rsidRPr="00EE466E">
        <w:rPr>
          <w:rFonts w:cs="Calibri"/>
        </w:rPr>
        <w:t xml:space="preserve"> </w:t>
      </w:r>
    </w:p>
    <w:p w:rsidR="00EE466E" w:rsidRDefault="00EE466E" w:rsidP="00EE466E">
      <w:pPr>
        <w:ind w:left="5812"/>
        <w:rPr>
          <w:rFonts w:cs="Calibri"/>
        </w:rPr>
      </w:pPr>
      <w:r w:rsidRPr="00001BFD">
        <w:t>Pan</w:t>
      </w:r>
      <w:r>
        <w:t>i</w:t>
      </w:r>
      <w:r w:rsidRPr="00001BFD">
        <w:t xml:space="preserve"> </w:t>
      </w:r>
      <w:r>
        <w:rPr>
          <w:rFonts w:cs="Calibri"/>
        </w:rPr>
        <w:br/>
      </w:r>
      <w:r>
        <w:t xml:space="preserve">Maria </w:t>
      </w:r>
      <w:proofErr w:type="spellStart"/>
      <w:r>
        <w:t>Lisiecka-Pawełczak</w:t>
      </w:r>
      <w:proofErr w:type="spellEnd"/>
      <w:r>
        <w:rPr>
          <w:rFonts w:cs="Calibri"/>
        </w:rPr>
        <w:t xml:space="preserve"> </w:t>
      </w:r>
    </w:p>
    <w:p w:rsidR="002E0CCD" w:rsidRDefault="00EE466E" w:rsidP="00EE466E">
      <w:pPr>
        <w:ind w:left="5812"/>
        <w:rPr>
          <w:rFonts w:cs="Calibri"/>
        </w:rPr>
      </w:pPr>
      <w:r w:rsidRPr="00001BFD">
        <w:t>Pan</w:t>
      </w:r>
      <w:r>
        <w:t>i</w:t>
      </w:r>
      <w:r w:rsidRPr="00001BFD">
        <w:t xml:space="preserve"> </w:t>
      </w:r>
      <w:r>
        <w:rPr>
          <w:rFonts w:cs="Calibri"/>
        </w:rPr>
        <w:br/>
      </w:r>
      <w:r>
        <w:t>Marta Mazurek</w:t>
      </w:r>
      <w:r>
        <w:rPr>
          <w:rFonts w:cs="Calibri"/>
        </w:rPr>
        <w:t xml:space="preserve"> </w:t>
      </w:r>
      <w:r w:rsidR="00094F56">
        <w:rPr>
          <w:rFonts w:cs="Calibri"/>
        </w:rPr>
        <w:br/>
      </w:r>
      <w:r>
        <w:rPr>
          <w:rFonts w:cs="Calibri"/>
        </w:rPr>
        <w:t xml:space="preserve">- </w:t>
      </w:r>
      <w:r w:rsidR="006A697F">
        <w:rPr>
          <w:rFonts w:cs="Calibri"/>
        </w:rPr>
        <w:t>Radn</w:t>
      </w:r>
      <w:r>
        <w:rPr>
          <w:rFonts w:cs="Calibri"/>
        </w:rPr>
        <w:t>e</w:t>
      </w:r>
      <w:r w:rsidR="00963C97"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EE466E">
        <w:t>e Panie Radne,</w:t>
      </w:r>
    </w:p>
    <w:p w:rsidR="00EE466E" w:rsidRDefault="00EE466E" w:rsidP="00EE466E">
      <w:r>
        <w:t>odpowiadając na otrzymaną za pośrednictwem Przewodniczącego Rady Miasta pismem z dnia 9 marca 2023 r. i przekazaną mi przez Prezydenta Miasta do rozpatrzenia interpelację Pań Radnych w sprawie zrównoważonego systemu żywnościowego w Poznaniu, uprzejmie informuję:</w:t>
      </w:r>
    </w:p>
    <w:p w:rsidR="00EE466E" w:rsidRDefault="00EE466E" w:rsidP="00EE466E">
      <w:r>
        <w:t>Na chwilę obecną Miasto nie planuje wskazanych w interpelacji działań o charakterze organizacyjno-promocyjnych w zakresie zrównoważonego systemu żywnościowego w placówkach oświatowych.</w:t>
      </w:r>
    </w:p>
    <w:p w:rsidR="00EE466E" w:rsidRDefault="00EE466E" w:rsidP="00EE466E">
      <w:r>
        <w:lastRenderedPageBreak/>
        <w:t>Należy wskazać, że zgodnie z art. 68 ustawy Prawo oświatowe , dyrektor jednostki oświatowej sprawuje opiekę nad uczniami oraz stwarza warunki harmonijnego rozwoju psychofizycznego poprzez aktywne działania prozdrowotne. W związku z tym, planowanie żywienia w szkołach jest zadaniem leżącym w kompetencjach dyrektora danej jednostki. Ponadto, zgodnie z Prawem oświatowym, rada rodziców, reprezentująca ogół uczniów, „może występować do dyrektora i innych organów szkoły lub placówki, organu prowadzącego szkołę lub placówkę oraz organu sprawującego nadzór pedagogiczny z wnioskami i opiniami we wszystkich sprawach szkoły lub placówki” . Wspomniane wnioski i opinie mogą dotyczyć także kwestii żywieniowych w danej placówce oświatowej.</w:t>
      </w:r>
    </w:p>
    <w:p w:rsidR="00076C06" w:rsidRPr="00076C06" w:rsidRDefault="00EE466E" w:rsidP="00EE466E">
      <w:r>
        <w:t>W ramach otwartych konkursów ofert prowadzonych przez Wydział Oświaty, realizowany jest priorytet pn.: „Działania edukacyjne o charakterze profilaktycznym, w tym postaw prozdrowotnych, zwiększające świadomość ekologiczną w obszarze zrównoważonego rozwoju, kształtujące społeczne kompetencje przyszłości". Organizacje pozarządowe składające projekty w tym zadaniu publicznym posiadają szeroki zakres możliwych do zrealizowania tematów, w tym m.in. związanych z promocją zdrowego odżywiania czy ochroną zwierząt.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D10425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footnotePr>
        <w:numFmt w:val="lowerLetter"/>
      </w:footnotePr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8C8" w:rsidRDefault="007F28C8">
      <w:pPr>
        <w:spacing w:after="0" w:line="240" w:lineRule="auto"/>
      </w:pPr>
      <w:r>
        <w:separator/>
      </w:r>
    </w:p>
  </w:endnote>
  <w:endnote w:type="continuationSeparator" w:id="0">
    <w:p w:rsidR="007F28C8" w:rsidRDefault="007F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CE06CD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8C8" w:rsidRDefault="007F28C8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7F28C8" w:rsidRDefault="007F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6C13E5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6A1872B0" wp14:editId="46F4B370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784DE0"/>
    <w:multiLevelType w:val="hybridMultilevel"/>
    <w:tmpl w:val="89E6B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E5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76C06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405"/>
    <w:rsid w:val="00332C7F"/>
    <w:rsid w:val="00346642"/>
    <w:rsid w:val="00356512"/>
    <w:rsid w:val="003657F3"/>
    <w:rsid w:val="00371E81"/>
    <w:rsid w:val="00376694"/>
    <w:rsid w:val="00395DAE"/>
    <w:rsid w:val="003B2B68"/>
    <w:rsid w:val="003B33CE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1C2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A697F"/>
    <w:rsid w:val="006C13E5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28C8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3059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23BC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32670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CE06CD"/>
    <w:rsid w:val="00D00570"/>
    <w:rsid w:val="00D10425"/>
    <w:rsid w:val="00D13C01"/>
    <w:rsid w:val="00D40B0B"/>
    <w:rsid w:val="00D44D41"/>
    <w:rsid w:val="00D60FBE"/>
    <w:rsid w:val="00D76476"/>
    <w:rsid w:val="00D8218F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1D82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E466E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B5DE6-BD0A-43F6-9235-D4ED611D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13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30/2022 w sprawie kolejowej ramy Poznania</vt:lpstr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Or-II.0003.1.76.2023 ws. zrównoważonego systemu żywnościowego w Poznaniu</dc:title>
  <dc:creator>Bartosz Wojciech</dc:creator>
  <cp:keywords>interpelacja; odpowiedź na interpelację; szkoły; zrównoważony system żywnościowy; zdrowe żywienie</cp:keywords>
  <cp:lastModifiedBy>Bartosz Wojciech</cp:lastModifiedBy>
  <cp:revision>8</cp:revision>
  <cp:lastPrinted>2021-12-02T10:09:00Z</cp:lastPrinted>
  <dcterms:created xsi:type="dcterms:W3CDTF">2023-02-07T10:39:00Z</dcterms:created>
  <dcterms:modified xsi:type="dcterms:W3CDTF">2023-03-20T11:01:00Z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