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F3060D">
        <w:t xml:space="preserve"> </w:t>
      </w:r>
      <w:r w:rsidR="00C53147">
        <w:t>05</w:t>
      </w:r>
      <w:r w:rsidR="00F3060D">
        <w:t>.05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F3060D">
        <w:t>109.2023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C53147">
        <w:t>05052301815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F3060D">
        <w:t>i</w:t>
      </w:r>
      <w:r w:rsidR="00094F56">
        <w:rPr>
          <w:rFonts w:cs="Calibri"/>
        </w:rPr>
        <w:br/>
      </w:r>
      <w:r w:rsidR="00F3060D">
        <w:t xml:space="preserve">Maria </w:t>
      </w:r>
      <w:proofErr w:type="spellStart"/>
      <w:r w:rsidR="00F3060D">
        <w:t>Lisiecka-Pawełczak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F3060D">
        <w:t xml:space="preserve">a </w:t>
      </w:r>
      <w:r w:rsidRPr="00001BFD">
        <w:t>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E41855">
        <w:t xml:space="preserve"> </w:t>
      </w:r>
      <w:r w:rsidRPr="001C3189">
        <w:t xml:space="preserve">dnia </w:t>
      </w:r>
      <w:r w:rsidR="00F3060D">
        <w:t xml:space="preserve">21 kwietnia </w:t>
      </w:r>
      <w:r w:rsidRPr="001C3189">
        <w:t>202</w:t>
      </w:r>
      <w:r w:rsidR="008148DB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F3060D">
        <w:t>i</w:t>
      </w:r>
      <w:r w:rsidRPr="001C3189">
        <w:t xml:space="preserve"> Radne</w:t>
      </w:r>
      <w:r w:rsidR="00F3060D">
        <w:t>j</w:t>
      </w:r>
      <w:r w:rsidRPr="001C3189">
        <w:t xml:space="preserve"> w sprawie </w:t>
      </w:r>
      <w:r w:rsidR="00F3060D">
        <w:rPr>
          <w:color w:val="auto"/>
          <w:szCs w:val="24"/>
        </w:rPr>
        <w:t>placów zabaw dla wszystkich</w:t>
      </w:r>
      <w:r w:rsidRPr="001C3189">
        <w:t>, uprzejmie informuję:</w:t>
      </w:r>
    </w:p>
    <w:p w:rsidR="00F3060D" w:rsidRPr="00F3060D" w:rsidRDefault="00F3060D" w:rsidP="00F3060D">
      <w:r w:rsidRPr="00F3060D">
        <w:t>Z informacji przekazanych przez jednostki zarządzające terenami miejskimi wynika, że w ich administracji znajdują się 33 place zabaw przystosowane dla dzieci z niepełnosprawnościami. W</w:t>
      </w:r>
      <w:r w:rsidR="00E41855">
        <w:t xml:space="preserve"> </w:t>
      </w:r>
      <w:r w:rsidRPr="00F3060D">
        <w:t>bieżącym roku na terenach zarządzanych przez Zarząd Zieleni Miejskiej powstaną 2 nowe place zabaw, których projekty zakładają umieszczenie m.in. nawierzchni sensorycznej i bocianiego gniazda. Ponadto w ramach inwestycji realizowanej na Strzeszynie przez Poznańskie Towarzystwo Budownictwa Społecznego sp. z o.o., której zakończenie planowane jest na październik 2025 r., zaprojektowane zostały tablice edukacyjne, z których korzystać będą mogły również dzieci z</w:t>
      </w:r>
      <w:r w:rsidR="00E41855">
        <w:t xml:space="preserve"> </w:t>
      </w:r>
      <w:r w:rsidRPr="00F3060D">
        <w:t xml:space="preserve">niepełnosprawnościami. </w:t>
      </w:r>
    </w:p>
    <w:p w:rsidR="00F3060D" w:rsidRPr="00F3060D" w:rsidRDefault="00F3060D" w:rsidP="00F3060D">
      <w:r w:rsidRPr="00F3060D">
        <w:t>Jednocześnie informuję, że mając na uwadze zapobieganie wykluczeniu dzieci z</w:t>
      </w:r>
      <w:r w:rsidR="00E41855">
        <w:t xml:space="preserve"> </w:t>
      </w:r>
      <w:r w:rsidRPr="00F3060D">
        <w:t xml:space="preserve">niepełnosprawnościami w korzystaniu z placów zabaw, Poznańskie Ośrodki Sportu i Rekreacji, Zarząd Komunalnymi Zasobami Lokalowymi sp. z o.o. oraz Poznańskie Towarzystwo Budownictwa </w:t>
      </w:r>
      <w:r w:rsidRPr="00F3060D">
        <w:lastRenderedPageBreak/>
        <w:t>Społecznego sp. z o.o. zobowiązały się, że w przypadku istniejących placów zabaw lub też przyszłych inwestycji rozważać będą – w miarę możliwości – montaż urządzeń dedykowanych osobom z</w:t>
      </w:r>
      <w:r w:rsidR="00E41855">
        <w:t xml:space="preserve"> </w:t>
      </w:r>
      <w:r w:rsidRPr="00F3060D">
        <w:t>niepełnosprawnościami.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362" w:rsidRDefault="00A44362">
      <w:pPr>
        <w:spacing w:after="0" w:line="240" w:lineRule="auto"/>
      </w:pPr>
      <w:r>
        <w:separator/>
      </w:r>
    </w:p>
  </w:endnote>
  <w:endnote w:type="continuationSeparator" w:id="0">
    <w:p w:rsidR="00A44362" w:rsidRDefault="00A4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C53147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362" w:rsidRDefault="00A44362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A44362" w:rsidRDefault="00A44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3710F1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F1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0F1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6630D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4B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44362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BC6FFC"/>
    <w:rsid w:val="00C04394"/>
    <w:rsid w:val="00C3317F"/>
    <w:rsid w:val="00C41D5C"/>
    <w:rsid w:val="00C45265"/>
    <w:rsid w:val="00C46E76"/>
    <w:rsid w:val="00C4787E"/>
    <w:rsid w:val="00C53147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1855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060D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6B40E1"/>
  <w14:defaultImageDpi w14:val="0"/>
  <w15:docId w15:val="{B66C02C6-D27A-4BDB-9C09-CBA6BA8A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1E65E-D48B-40DF-9BC3-AB28E566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3</TotalTime>
  <Pages>2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109_2023 w sprawie placów zabaw dla wszystkich</dc:title>
  <dc:subject/>
  <dc:creator>Łukasz Wieczorek</dc:creator>
  <cp:keywords>place zabaw, odpowiedź na interpelację</cp:keywords>
  <dc:description/>
  <cp:lastModifiedBy>Łukasz Wieczorek</cp:lastModifiedBy>
  <cp:revision>5</cp:revision>
  <cp:lastPrinted>2021-12-02T10:09:00Z</cp:lastPrinted>
  <dcterms:created xsi:type="dcterms:W3CDTF">2023-05-05T08:10:00Z</dcterms:created>
  <dcterms:modified xsi:type="dcterms:W3CDTF">2023-05-05T09:38:00Z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