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CA2301" w:rsidRDefault="00127D66" w:rsidP="00001BFD">
      <w:pPr>
        <w:ind w:left="6804"/>
        <w:rPr>
          <w:rFonts w:asciiTheme="minorHAnsi" w:hAnsiTheme="minorHAnsi" w:cstheme="minorHAnsi"/>
          <w:color w:val="auto"/>
        </w:rPr>
      </w:pPr>
      <w:r w:rsidRPr="00CA2301">
        <w:rPr>
          <w:rFonts w:asciiTheme="minorHAnsi" w:hAnsiTheme="minorHAnsi" w:cstheme="minorHAnsi"/>
          <w:color w:val="auto"/>
        </w:rPr>
        <w:t>Poznań</w:t>
      </w:r>
      <w:r w:rsidR="00346642" w:rsidRPr="00CA2301">
        <w:rPr>
          <w:rFonts w:asciiTheme="minorHAnsi" w:hAnsiTheme="minorHAnsi" w:cstheme="minorHAnsi"/>
          <w:color w:val="auto"/>
        </w:rPr>
        <w:t xml:space="preserve">, </w:t>
      </w:r>
      <w:r w:rsidR="009A242C">
        <w:rPr>
          <w:rFonts w:asciiTheme="minorHAnsi" w:hAnsiTheme="minorHAnsi" w:cstheme="minorHAnsi"/>
          <w:color w:val="auto"/>
        </w:rPr>
        <w:t>08</w:t>
      </w:r>
      <w:r w:rsidR="00CA2301" w:rsidRPr="00CA2301">
        <w:rPr>
          <w:rFonts w:asciiTheme="minorHAnsi" w:hAnsiTheme="minorHAnsi" w:cstheme="minorHAnsi"/>
          <w:color w:val="auto"/>
        </w:rPr>
        <w:t>.05</w:t>
      </w:r>
      <w:r w:rsidRPr="00CA2301">
        <w:rPr>
          <w:rFonts w:asciiTheme="minorHAnsi" w:hAnsiTheme="minorHAnsi" w:cstheme="minorHAnsi"/>
          <w:color w:val="auto"/>
        </w:rPr>
        <w:t>.202</w:t>
      </w:r>
      <w:r w:rsidR="00BA3484" w:rsidRPr="00CA2301">
        <w:rPr>
          <w:rFonts w:asciiTheme="minorHAnsi" w:hAnsiTheme="minorHAnsi" w:cstheme="minorHAnsi"/>
          <w:color w:val="auto"/>
        </w:rPr>
        <w:t>3</w:t>
      </w:r>
      <w:r w:rsidRPr="00CA2301">
        <w:rPr>
          <w:rFonts w:asciiTheme="minorHAnsi" w:hAnsiTheme="minorHAnsi" w:cstheme="minorHAnsi"/>
          <w:color w:val="auto"/>
        </w:rPr>
        <w:t xml:space="preserve"> r.</w:t>
      </w:r>
    </w:p>
    <w:p w:rsidR="00127D66" w:rsidRPr="00CA2301" w:rsidRDefault="00327C40" w:rsidP="00001BFD">
      <w:pPr>
        <w:rPr>
          <w:rFonts w:asciiTheme="minorHAnsi" w:hAnsiTheme="minorHAnsi" w:cstheme="minorHAnsi"/>
          <w:color w:val="auto"/>
        </w:rPr>
      </w:pPr>
      <w:r w:rsidRPr="00CA2301">
        <w:rPr>
          <w:rFonts w:asciiTheme="minorHAnsi" w:hAnsiTheme="minorHAnsi" w:cstheme="minorHAnsi"/>
          <w:color w:val="auto"/>
        </w:rPr>
        <w:t>Znak sprawy: Or-II.</w:t>
      </w:r>
      <w:r w:rsidR="008148DB" w:rsidRPr="00CA2301">
        <w:rPr>
          <w:rFonts w:asciiTheme="minorHAnsi" w:hAnsiTheme="minorHAnsi" w:cstheme="minorHAnsi"/>
          <w:color w:val="auto"/>
        </w:rPr>
        <w:t>0003.1.</w:t>
      </w:r>
      <w:r w:rsidR="00CA2301" w:rsidRPr="00CA2301">
        <w:rPr>
          <w:rFonts w:asciiTheme="minorHAnsi" w:hAnsiTheme="minorHAnsi" w:cstheme="minorHAnsi"/>
          <w:color w:val="auto"/>
        </w:rPr>
        <w:t>110.2023</w:t>
      </w:r>
    </w:p>
    <w:p w:rsidR="00094F56" w:rsidRPr="00CA2301" w:rsidRDefault="00127D66" w:rsidP="00001BFD">
      <w:pPr>
        <w:rPr>
          <w:rFonts w:asciiTheme="minorHAnsi" w:hAnsiTheme="minorHAnsi" w:cstheme="minorHAnsi"/>
          <w:color w:val="auto"/>
        </w:rPr>
      </w:pPr>
      <w:r w:rsidRPr="00CA2301">
        <w:rPr>
          <w:rFonts w:asciiTheme="minorHAnsi" w:hAnsiTheme="minorHAnsi" w:cstheme="minorHAnsi"/>
          <w:color w:val="auto"/>
        </w:rPr>
        <w:t>Nr rej.:</w:t>
      </w:r>
      <w:r w:rsidR="00327C40" w:rsidRPr="00CA2301">
        <w:rPr>
          <w:rFonts w:asciiTheme="minorHAnsi" w:hAnsiTheme="minorHAnsi" w:cstheme="minorHAnsi"/>
          <w:color w:val="auto"/>
        </w:rPr>
        <w:t xml:space="preserve"> </w:t>
      </w:r>
      <w:r w:rsidR="009A242C">
        <w:rPr>
          <w:rFonts w:asciiTheme="minorHAnsi" w:hAnsiTheme="minorHAnsi" w:cstheme="minorHAnsi"/>
          <w:color w:val="auto"/>
        </w:rPr>
        <w:t>08052301915</w:t>
      </w:r>
      <w:bookmarkStart w:id="0" w:name="_GoBack"/>
      <w:bookmarkEnd w:id="0"/>
    </w:p>
    <w:p w:rsidR="002E0CCD" w:rsidRPr="00CA2301" w:rsidRDefault="00963C97" w:rsidP="00094F56">
      <w:pPr>
        <w:ind w:left="5812"/>
        <w:rPr>
          <w:rFonts w:asciiTheme="minorHAnsi" w:hAnsiTheme="minorHAnsi" w:cstheme="minorHAnsi"/>
          <w:color w:val="auto"/>
        </w:rPr>
      </w:pPr>
      <w:r w:rsidRPr="00CA2301">
        <w:rPr>
          <w:rFonts w:asciiTheme="minorHAnsi" w:hAnsiTheme="minorHAnsi" w:cstheme="minorHAnsi"/>
          <w:color w:val="auto"/>
        </w:rPr>
        <w:t>Pan</w:t>
      </w:r>
      <w:r w:rsidR="00094F56" w:rsidRPr="00CA2301">
        <w:rPr>
          <w:rFonts w:asciiTheme="minorHAnsi" w:hAnsiTheme="minorHAnsi" w:cstheme="minorHAnsi"/>
          <w:color w:val="auto"/>
        </w:rPr>
        <w:br/>
      </w:r>
      <w:r w:rsidR="00CA2301" w:rsidRPr="00CA2301">
        <w:rPr>
          <w:rFonts w:asciiTheme="minorHAnsi" w:hAnsiTheme="minorHAnsi" w:cstheme="minorHAnsi"/>
          <w:color w:val="auto"/>
        </w:rPr>
        <w:t>Andrzej Rataj</w:t>
      </w:r>
      <w:r w:rsidR="00094F56" w:rsidRPr="00CA2301">
        <w:rPr>
          <w:rFonts w:asciiTheme="minorHAnsi" w:hAnsiTheme="minorHAnsi" w:cstheme="minorHAnsi"/>
          <w:color w:val="auto"/>
        </w:rPr>
        <w:t xml:space="preserve"> </w:t>
      </w:r>
      <w:r w:rsidR="00094F56" w:rsidRPr="00CA2301">
        <w:rPr>
          <w:rFonts w:asciiTheme="minorHAnsi" w:hAnsiTheme="minorHAnsi" w:cstheme="minorHAnsi"/>
          <w:color w:val="auto"/>
        </w:rPr>
        <w:br/>
      </w:r>
      <w:r w:rsidRPr="00CA2301">
        <w:rPr>
          <w:rFonts w:asciiTheme="minorHAnsi" w:hAnsiTheme="minorHAnsi" w:cstheme="minorHAnsi"/>
          <w:color w:val="auto"/>
        </w:rPr>
        <w:t>Radny Miasta Poznania</w:t>
      </w:r>
    </w:p>
    <w:p w:rsidR="00127D66" w:rsidRPr="00CA2301" w:rsidRDefault="00127D66" w:rsidP="00963C97">
      <w:pPr>
        <w:rPr>
          <w:rFonts w:asciiTheme="minorHAnsi" w:hAnsiTheme="minorHAnsi" w:cstheme="minorHAnsi"/>
          <w:color w:val="auto"/>
        </w:rPr>
      </w:pPr>
      <w:r w:rsidRPr="00CA2301">
        <w:rPr>
          <w:rFonts w:asciiTheme="minorHAnsi" w:hAnsiTheme="minorHAnsi" w:cstheme="minorHAnsi"/>
          <w:color w:val="auto"/>
        </w:rPr>
        <w:t>Szanown</w:t>
      </w:r>
      <w:r w:rsidR="000D53FD" w:rsidRPr="00CA2301">
        <w:rPr>
          <w:rFonts w:asciiTheme="minorHAnsi" w:hAnsiTheme="minorHAnsi" w:cstheme="minorHAnsi"/>
          <w:color w:val="auto"/>
        </w:rPr>
        <w:t>y</w:t>
      </w:r>
      <w:r w:rsidRPr="00CA2301">
        <w:rPr>
          <w:rFonts w:asciiTheme="minorHAnsi" w:hAnsiTheme="minorHAnsi" w:cstheme="minorHAnsi"/>
          <w:color w:val="auto"/>
        </w:rPr>
        <w:t xml:space="preserve"> Pani</w:t>
      </w:r>
      <w:r w:rsidR="000D53FD" w:rsidRPr="00CA2301">
        <w:rPr>
          <w:rFonts w:asciiTheme="minorHAnsi" w:hAnsiTheme="minorHAnsi" w:cstheme="minorHAnsi"/>
          <w:color w:val="auto"/>
        </w:rPr>
        <w:t>e</w:t>
      </w:r>
      <w:r w:rsidRPr="00CA2301">
        <w:rPr>
          <w:rFonts w:asciiTheme="minorHAnsi" w:hAnsiTheme="minorHAnsi" w:cstheme="minorHAnsi"/>
          <w:color w:val="auto"/>
        </w:rPr>
        <w:t xml:space="preserve"> Radn</w:t>
      </w:r>
      <w:r w:rsidR="000D53FD" w:rsidRPr="00CA2301">
        <w:rPr>
          <w:rFonts w:asciiTheme="minorHAnsi" w:hAnsiTheme="minorHAnsi" w:cstheme="minorHAnsi"/>
          <w:color w:val="auto"/>
        </w:rPr>
        <w:t>y</w:t>
      </w:r>
      <w:r w:rsidR="00530F53" w:rsidRPr="00CA2301">
        <w:rPr>
          <w:rFonts w:asciiTheme="minorHAnsi" w:hAnsiTheme="minorHAnsi" w:cstheme="minorHAnsi"/>
          <w:color w:val="auto"/>
        </w:rPr>
        <w:t>,</w:t>
      </w:r>
    </w:p>
    <w:p w:rsidR="001D3E74" w:rsidRPr="00CA2301" w:rsidRDefault="00127D66" w:rsidP="00001BFD">
      <w:pPr>
        <w:rPr>
          <w:rFonts w:asciiTheme="minorHAnsi" w:hAnsiTheme="minorHAnsi" w:cstheme="minorHAnsi"/>
          <w:color w:val="auto"/>
        </w:rPr>
      </w:pPr>
      <w:r w:rsidRPr="00CA2301">
        <w:rPr>
          <w:rFonts w:asciiTheme="minorHAnsi" w:hAnsiTheme="minorHAnsi" w:cstheme="minorHAnsi"/>
          <w:color w:val="auto"/>
        </w:rPr>
        <w:t xml:space="preserve">odpowiadając na otrzymaną za pośrednictwem Przewodniczącego Rady Miasta </w:t>
      </w:r>
      <w:r w:rsidR="00945449" w:rsidRPr="00CA2301">
        <w:rPr>
          <w:rFonts w:asciiTheme="minorHAnsi" w:hAnsiTheme="minorHAnsi" w:cstheme="minorHAnsi"/>
          <w:color w:val="auto"/>
        </w:rPr>
        <w:t xml:space="preserve">Poznania </w:t>
      </w:r>
      <w:r w:rsidRPr="00CA2301">
        <w:rPr>
          <w:rFonts w:asciiTheme="minorHAnsi" w:hAnsiTheme="minorHAnsi" w:cstheme="minorHAnsi"/>
          <w:color w:val="auto"/>
        </w:rPr>
        <w:t>pismem z</w:t>
      </w:r>
      <w:r w:rsidR="00930B86" w:rsidRPr="00CA2301">
        <w:rPr>
          <w:rFonts w:asciiTheme="minorHAnsi" w:hAnsiTheme="minorHAnsi" w:cstheme="minorHAnsi"/>
          <w:color w:val="auto"/>
        </w:rPr>
        <w:t> </w:t>
      </w:r>
      <w:r w:rsidRPr="00CA2301">
        <w:rPr>
          <w:rFonts w:asciiTheme="minorHAnsi" w:hAnsiTheme="minorHAnsi" w:cstheme="minorHAnsi"/>
          <w:color w:val="auto"/>
        </w:rPr>
        <w:t xml:space="preserve">dnia </w:t>
      </w:r>
      <w:r w:rsidR="00CA2301" w:rsidRPr="00CA2301">
        <w:rPr>
          <w:rFonts w:asciiTheme="minorHAnsi" w:hAnsiTheme="minorHAnsi" w:cstheme="minorHAnsi"/>
          <w:color w:val="auto"/>
        </w:rPr>
        <w:t>24</w:t>
      </w:r>
      <w:r w:rsidR="00E62559" w:rsidRPr="00CA2301">
        <w:rPr>
          <w:rFonts w:asciiTheme="minorHAnsi" w:hAnsiTheme="minorHAnsi" w:cstheme="minorHAnsi"/>
          <w:color w:val="auto"/>
        </w:rPr>
        <w:t> </w:t>
      </w:r>
      <w:r w:rsidR="00CA2301" w:rsidRPr="00CA2301">
        <w:rPr>
          <w:rFonts w:asciiTheme="minorHAnsi" w:hAnsiTheme="minorHAnsi" w:cstheme="minorHAnsi"/>
          <w:color w:val="auto"/>
        </w:rPr>
        <w:t xml:space="preserve">kwietnia </w:t>
      </w:r>
      <w:r w:rsidR="00945449" w:rsidRPr="00CA2301">
        <w:rPr>
          <w:rFonts w:asciiTheme="minorHAnsi" w:hAnsiTheme="minorHAnsi" w:cstheme="minorHAnsi"/>
          <w:color w:val="auto"/>
        </w:rPr>
        <w:t xml:space="preserve"> </w:t>
      </w:r>
      <w:r w:rsidRPr="00CA2301">
        <w:rPr>
          <w:rFonts w:asciiTheme="minorHAnsi" w:hAnsiTheme="minorHAnsi" w:cstheme="minorHAnsi"/>
          <w:color w:val="auto"/>
        </w:rPr>
        <w:t>202</w:t>
      </w:r>
      <w:r w:rsidR="008148DB" w:rsidRPr="00CA2301">
        <w:rPr>
          <w:rFonts w:asciiTheme="minorHAnsi" w:hAnsiTheme="minorHAnsi" w:cstheme="minorHAnsi"/>
          <w:color w:val="auto"/>
        </w:rPr>
        <w:t>3</w:t>
      </w:r>
      <w:r w:rsidRPr="00CA2301">
        <w:rPr>
          <w:rFonts w:asciiTheme="minorHAnsi" w:hAnsiTheme="minorHAnsi" w:cstheme="minorHAnsi"/>
          <w:color w:val="auto"/>
        </w:rPr>
        <w:t xml:space="preserve"> r. i przekazaną mi przez Prezydenta Miasta </w:t>
      </w:r>
      <w:r w:rsidR="00930B86" w:rsidRPr="00CA2301">
        <w:rPr>
          <w:rFonts w:asciiTheme="minorHAnsi" w:hAnsiTheme="minorHAnsi" w:cstheme="minorHAnsi"/>
          <w:color w:val="auto"/>
        </w:rPr>
        <w:t xml:space="preserve">Poznania </w:t>
      </w:r>
      <w:r w:rsidRPr="00CA2301">
        <w:rPr>
          <w:rFonts w:asciiTheme="minorHAnsi" w:hAnsiTheme="minorHAnsi" w:cstheme="minorHAnsi"/>
          <w:color w:val="auto"/>
        </w:rPr>
        <w:t>do rozpatrzenia interpelację Pan</w:t>
      </w:r>
      <w:r w:rsidR="000D53FD" w:rsidRPr="00CA2301">
        <w:rPr>
          <w:rFonts w:asciiTheme="minorHAnsi" w:hAnsiTheme="minorHAnsi" w:cstheme="minorHAnsi"/>
          <w:color w:val="auto"/>
        </w:rPr>
        <w:t>a</w:t>
      </w:r>
      <w:r w:rsidRPr="00CA2301">
        <w:rPr>
          <w:rFonts w:asciiTheme="minorHAnsi" w:hAnsiTheme="minorHAnsi" w:cstheme="minorHAnsi"/>
          <w:color w:val="auto"/>
        </w:rPr>
        <w:t xml:space="preserve"> Radne</w:t>
      </w:r>
      <w:r w:rsidR="000D53FD" w:rsidRPr="00CA2301">
        <w:rPr>
          <w:rFonts w:asciiTheme="minorHAnsi" w:hAnsiTheme="minorHAnsi" w:cstheme="minorHAnsi"/>
          <w:color w:val="auto"/>
        </w:rPr>
        <w:t>go</w:t>
      </w:r>
      <w:r w:rsidRPr="00CA2301">
        <w:rPr>
          <w:rFonts w:asciiTheme="minorHAnsi" w:hAnsiTheme="minorHAnsi" w:cstheme="minorHAnsi"/>
          <w:color w:val="auto"/>
        </w:rPr>
        <w:t xml:space="preserve"> w sprawie </w:t>
      </w:r>
      <w:r w:rsidR="00CA2301" w:rsidRPr="00CA2301">
        <w:rPr>
          <w:rFonts w:asciiTheme="minorHAnsi" w:hAnsiTheme="minorHAnsi" w:cstheme="minorHAnsi"/>
          <w:color w:val="auto"/>
          <w:szCs w:val="24"/>
        </w:rPr>
        <w:t>sytuacji i przyszłości użytku ekologicznego „</w:t>
      </w:r>
      <w:proofErr w:type="spellStart"/>
      <w:r w:rsidR="00CA2301" w:rsidRPr="00CA2301">
        <w:rPr>
          <w:rFonts w:asciiTheme="minorHAnsi" w:hAnsiTheme="minorHAnsi" w:cstheme="minorHAnsi"/>
          <w:color w:val="auto"/>
          <w:szCs w:val="24"/>
        </w:rPr>
        <w:t>Kobylepole</w:t>
      </w:r>
      <w:proofErr w:type="spellEnd"/>
      <w:r w:rsidR="00CA2301" w:rsidRPr="00CA2301">
        <w:rPr>
          <w:rFonts w:asciiTheme="minorHAnsi" w:hAnsiTheme="minorHAnsi" w:cstheme="minorHAnsi"/>
          <w:color w:val="auto"/>
          <w:szCs w:val="24"/>
        </w:rPr>
        <w:t>”</w:t>
      </w:r>
      <w:r w:rsidRPr="00CA2301">
        <w:rPr>
          <w:rFonts w:asciiTheme="minorHAnsi" w:hAnsiTheme="minorHAnsi" w:cstheme="minorHAnsi"/>
          <w:color w:val="auto"/>
        </w:rPr>
        <w:t>, uprzejmie informuję:</w:t>
      </w:r>
    </w:p>
    <w:p w:rsidR="00CA2301" w:rsidRPr="00CA2301" w:rsidRDefault="00CA2301" w:rsidP="00CA2301">
      <w:pPr>
        <w:pStyle w:val="Nagwek1"/>
        <w:spacing w:after="240"/>
        <w:rPr>
          <w:rFonts w:asciiTheme="minorHAnsi" w:hAnsiTheme="minorHAnsi" w:cstheme="minorHAnsi"/>
          <w:color w:val="auto"/>
          <w:sz w:val="24"/>
          <w:szCs w:val="24"/>
        </w:rPr>
      </w:pPr>
      <w:r w:rsidRPr="00CA2301">
        <w:rPr>
          <w:rFonts w:asciiTheme="minorHAnsi" w:hAnsiTheme="minorHAnsi" w:cstheme="minorHAnsi"/>
          <w:color w:val="auto"/>
          <w:sz w:val="24"/>
          <w:szCs w:val="24"/>
        </w:rPr>
        <w:t>Pyt. 1.: „Jaka jest sytuacja użytku ekologicznego „</w:t>
      </w:r>
      <w:proofErr w:type="spellStart"/>
      <w:r w:rsidRPr="00CA2301">
        <w:rPr>
          <w:rFonts w:asciiTheme="minorHAnsi" w:hAnsiTheme="minorHAnsi" w:cstheme="minorHAnsi"/>
          <w:color w:val="auto"/>
          <w:sz w:val="24"/>
          <w:szCs w:val="24"/>
        </w:rPr>
        <w:t>Kobylepole</w:t>
      </w:r>
      <w:proofErr w:type="spellEnd"/>
      <w:r w:rsidRPr="00CA2301">
        <w:rPr>
          <w:rFonts w:asciiTheme="minorHAnsi" w:hAnsiTheme="minorHAnsi" w:cstheme="minorHAnsi"/>
          <w:color w:val="auto"/>
          <w:sz w:val="24"/>
          <w:szCs w:val="24"/>
        </w:rPr>
        <w:t>”, w tym jakie działania są</w:t>
      </w:r>
      <w:r w:rsidR="0017276D">
        <w:rPr>
          <w:rFonts w:asciiTheme="minorHAnsi" w:hAnsiTheme="minorHAnsi" w:cstheme="minorHAnsi"/>
          <w:color w:val="auto"/>
          <w:sz w:val="24"/>
          <w:szCs w:val="24"/>
        </w:rPr>
        <w:t xml:space="preserve"> </w:t>
      </w:r>
      <w:r w:rsidRPr="00CA2301">
        <w:rPr>
          <w:rFonts w:asciiTheme="minorHAnsi" w:hAnsiTheme="minorHAnsi" w:cstheme="minorHAnsi"/>
          <w:color w:val="auto"/>
          <w:sz w:val="24"/>
          <w:szCs w:val="24"/>
        </w:rPr>
        <w:t>podejmowane obecnie w celu zachowania tego użytku, a także jakie są mocne strony (atuty,</w:t>
      </w:r>
      <w:r w:rsidR="0017276D">
        <w:rPr>
          <w:rFonts w:asciiTheme="minorHAnsi" w:hAnsiTheme="minorHAnsi" w:cstheme="minorHAnsi"/>
          <w:color w:val="auto"/>
          <w:sz w:val="24"/>
          <w:szCs w:val="24"/>
        </w:rPr>
        <w:t xml:space="preserve"> </w:t>
      </w:r>
      <w:r w:rsidRPr="00CA2301">
        <w:rPr>
          <w:rFonts w:asciiTheme="minorHAnsi" w:hAnsiTheme="minorHAnsi" w:cstheme="minorHAnsi"/>
          <w:color w:val="auto"/>
          <w:sz w:val="24"/>
          <w:szCs w:val="24"/>
        </w:rPr>
        <w:t>zalety), słabe strony (słabości, wady), szanse (opcje korzystnej zmiany) i zagrożenia (opcje niekorzystnej zmiany) tego użytku?”</w:t>
      </w:r>
    </w:p>
    <w:p w:rsidR="00CA2301" w:rsidRPr="00CA2301" w:rsidRDefault="00CA2301" w:rsidP="00CA2301">
      <w:pPr>
        <w:rPr>
          <w:rFonts w:asciiTheme="minorHAnsi" w:hAnsiTheme="minorHAnsi" w:cstheme="minorHAnsi"/>
          <w:color w:val="auto"/>
        </w:rPr>
      </w:pPr>
      <w:r w:rsidRPr="00CA2301">
        <w:rPr>
          <w:rFonts w:asciiTheme="minorHAnsi" w:hAnsiTheme="minorHAnsi" w:cstheme="minorHAnsi"/>
          <w:color w:val="auto"/>
        </w:rPr>
        <w:t>Użytek ekologiczny „</w:t>
      </w:r>
      <w:proofErr w:type="spellStart"/>
      <w:r w:rsidRPr="00CA2301">
        <w:rPr>
          <w:rFonts w:asciiTheme="minorHAnsi" w:hAnsiTheme="minorHAnsi" w:cstheme="minorHAnsi"/>
          <w:color w:val="auto"/>
        </w:rPr>
        <w:t>Kobylepole</w:t>
      </w:r>
      <w:proofErr w:type="spellEnd"/>
      <w:r w:rsidRPr="00CA2301">
        <w:rPr>
          <w:rFonts w:asciiTheme="minorHAnsi" w:hAnsiTheme="minorHAnsi" w:cstheme="minorHAnsi"/>
          <w:color w:val="auto"/>
        </w:rPr>
        <w:t>” powołano uchwałą Nr III/31/VIII/2018 Rady Miasta Poznania z</w:t>
      </w:r>
      <w:r w:rsidR="0017276D">
        <w:rPr>
          <w:rFonts w:asciiTheme="minorHAnsi" w:hAnsiTheme="minorHAnsi" w:cstheme="minorHAnsi"/>
          <w:color w:val="auto"/>
        </w:rPr>
        <w:t xml:space="preserve"> </w:t>
      </w:r>
      <w:r w:rsidRPr="00CA2301">
        <w:rPr>
          <w:rFonts w:asciiTheme="minorHAnsi" w:hAnsiTheme="minorHAnsi" w:cstheme="minorHAnsi"/>
          <w:color w:val="auto"/>
        </w:rPr>
        <w:t>dnia</w:t>
      </w:r>
      <w:r w:rsidR="0017276D">
        <w:rPr>
          <w:rFonts w:asciiTheme="minorHAnsi" w:hAnsiTheme="minorHAnsi" w:cstheme="minorHAnsi"/>
          <w:color w:val="auto"/>
        </w:rPr>
        <w:t xml:space="preserve"> </w:t>
      </w:r>
      <w:r w:rsidRPr="00CA2301">
        <w:rPr>
          <w:rFonts w:asciiTheme="minorHAnsi" w:hAnsiTheme="minorHAnsi" w:cstheme="minorHAnsi"/>
          <w:color w:val="auto"/>
        </w:rPr>
        <w:t>11.12.2018 r. w sprawie ustanowienia użytku ekologicznego „</w:t>
      </w:r>
      <w:proofErr w:type="spellStart"/>
      <w:r w:rsidRPr="00CA2301">
        <w:rPr>
          <w:rFonts w:asciiTheme="minorHAnsi" w:hAnsiTheme="minorHAnsi" w:cstheme="minorHAnsi"/>
          <w:color w:val="auto"/>
        </w:rPr>
        <w:t>Kobylepole</w:t>
      </w:r>
      <w:proofErr w:type="spellEnd"/>
      <w:r w:rsidRPr="00CA2301">
        <w:rPr>
          <w:rFonts w:asciiTheme="minorHAnsi" w:hAnsiTheme="minorHAnsi" w:cstheme="minorHAnsi"/>
          <w:color w:val="auto"/>
        </w:rPr>
        <w:t>”. Jego celem jest m.in.</w:t>
      </w:r>
      <w:r w:rsidR="0017276D">
        <w:rPr>
          <w:rFonts w:asciiTheme="minorHAnsi" w:hAnsiTheme="minorHAnsi" w:cstheme="minorHAnsi"/>
          <w:color w:val="auto"/>
        </w:rPr>
        <w:t xml:space="preserve"> </w:t>
      </w:r>
      <w:r w:rsidRPr="00CA2301">
        <w:rPr>
          <w:rFonts w:asciiTheme="minorHAnsi" w:hAnsiTheme="minorHAnsi" w:cstheme="minorHAnsi"/>
          <w:color w:val="auto"/>
        </w:rPr>
        <w:t>ochrona okazałych drzew o obwodach pomnikowych oraz cennych, zbliżonych do naturalnych i</w:t>
      </w:r>
      <w:r w:rsidR="0017276D">
        <w:rPr>
          <w:rFonts w:asciiTheme="minorHAnsi" w:hAnsiTheme="minorHAnsi" w:cstheme="minorHAnsi"/>
          <w:color w:val="auto"/>
        </w:rPr>
        <w:t xml:space="preserve"> </w:t>
      </w:r>
      <w:r w:rsidRPr="00CA2301">
        <w:rPr>
          <w:rFonts w:asciiTheme="minorHAnsi" w:hAnsiTheme="minorHAnsi" w:cstheme="minorHAnsi"/>
          <w:color w:val="auto"/>
        </w:rPr>
        <w:t>półnaturalnych lasów liściastych. Ochroną objęte są także fragmenty nieleśnych zbiorowisk roślinnych związanych z siedliskami wilgotnymi, w tym zespołów lasów liściastych – łęgu wiązowo-jesionowego (</w:t>
      </w:r>
      <w:proofErr w:type="spellStart"/>
      <w:r w:rsidRPr="00CA2301">
        <w:rPr>
          <w:rFonts w:asciiTheme="minorHAnsi" w:hAnsiTheme="minorHAnsi" w:cstheme="minorHAnsi"/>
          <w:color w:val="auto"/>
        </w:rPr>
        <w:t>Querco-Ulmetum</w:t>
      </w:r>
      <w:proofErr w:type="spellEnd"/>
      <w:r w:rsidRPr="00CA2301">
        <w:rPr>
          <w:rFonts w:asciiTheme="minorHAnsi" w:hAnsiTheme="minorHAnsi" w:cstheme="minorHAnsi"/>
          <w:color w:val="auto"/>
        </w:rPr>
        <w:t xml:space="preserve"> </w:t>
      </w:r>
      <w:proofErr w:type="spellStart"/>
      <w:r w:rsidRPr="00CA2301">
        <w:rPr>
          <w:rFonts w:asciiTheme="minorHAnsi" w:hAnsiTheme="minorHAnsi" w:cstheme="minorHAnsi"/>
          <w:color w:val="auto"/>
        </w:rPr>
        <w:t>minoris</w:t>
      </w:r>
      <w:proofErr w:type="spellEnd"/>
      <w:r w:rsidRPr="00CA2301">
        <w:rPr>
          <w:rFonts w:asciiTheme="minorHAnsi" w:hAnsiTheme="minorHAnsi" w:cstheme="minorHAnsi"/>
          <w:color w:val="auto"/>
        </w:rPr>
        <w:t xml:space="preserve">) i grądu środkowoeuropejskiego (Galio </w:t>
      </w:r>
      <w:proofErr w:type="spellStart"/>
      <w:r w:rsidRPr="00CA2301">
        <w:rPr>
          <w:rFonts w:asciiTheme="minorHAnsi" w:hAnsiTheme="minorHAnsi" w:cstheme="minorHAnsi"/>
          <w:color w:val="auto"/>
        </w:rPr>
        <w:t>sylvatici-</w:t>
      </w:r>
      <w:r w:rsidRPr="00CA2301">
        <w:rPr>
          <w:rFonts w:asciiTheme="minorHAnsi" w:hAnsiTheme="minorHAnsi" w:cstheme="minorHAnsi"/>
          <w:color w:val="auto"/>
        </w:rPr>
        <w:lastRenderedPageBreak/>
        <w:t>Carpinetum</w:t>
      </w:r>
      <w:proofErr w:type="spellEnd"/>
      <w:r w:rsidRPr="00CA2301">
        <w:rPr>
          <w:rFonts w:asciiTheme="minorHAnsi" w:hAnsiTheme="minorHAnsi" w:cstheme="minorHAnsi"/>
          <w:color w:val="auto"/>
        </w:rPr>
        <w:t>), bogactwo i różnorodność biologiczna krajobrazu naturalnego oraz krajobrazu kulturowego (dawnego parku należącego do rodziny Mycielskich). Na terenie użytku „</w:t>
      </w:r>
      <w:proofErr w:type="spellStart"/>
      <w:r w:rsidRPr="00CA2301">
        <w:rPr>
          <w:rFonts w:asciiTheme="minorHAnsi" w:hAnsiTheme="minorHAnsi" w:cstheme="minorHAnsi"/>
          <w:color w:val="auto"/>
        </w:rPr>
        <w:t>Kobylepole</w:t>
      </w:r>
      <w:proofErr w:type="spellEnd"/>
      <w:r w:rsidRPr="00CA2301">
        <w:rPr>
          <w:rFonts w:asciiTheme="minorHAnsi" w:hAnsiTheme="minorHAnsi" w:cstheme="minorHAnsi"/>
          <w:color w:val="auto"/>
        </w:rPr>
        <w:t xml:space="preserve">” znajdują się także pomniki przyrody w postaci platanu </w:t>
      </w:r>
      <w:proofErr w:type="spellStart"/>
      <w:r w:rsidRPr="00CA2301">
        <w:rPr>
          <w:rFonts w:asciiTheme="minorHAnsi" w:hAnsiTheme="minorHAnsi" w:cstheme="minorHAnsi"/>
          <w:color w:val="auto"/>
        </w:rPr>
        <w:t>klonolistnego</w:t>
      </w:r>
      <w:proofErr w:type="spellEnd"/>
      <w:r w:rsidRPr="00CA2301">
        <w:rPr>
          <w:rFonts w:asciiTheme="minorHAnsi" w:hAnsiTheme="minorHAnsi" w:cstheme="minorHAnsi"/>
          <w:color w:val="auto"/>
        </w:rPr>
        <w:t xml:space="preserve"> oraz grupy 11 drzew ustanowionych uchwałą Nr XXII/417/VIII/2020 z dnia 11 lutego 2020 r. w sprawie </w:t>
      </w:r>
      <w:r w:rsidRPr="00CA2301">
        <w:rPr>
          <w:rFonts w:asciiTheme="minorHAnsi" w:hAnsiTheme="minorHAnsi" w:cstheme="minorHAnsi"/>
          <w:color w:val="auto"/>
        </w:rPr>
        <w:fldChar w:fldCharType="begin"/>
      </w:r>
      <w:r w:rsidRPr="00CA2301">
        <w:rPr>
          <w:rFonts w:asciiTheme="minorHAnsi" w:hAnsiTheme="minorHAnsi" w:cstheme="minorHAnsi"/>
          <w:color w:val="auto"/>
        </w:rPr>
        <w:instrText xml:space="preserve"> DOCVARIABLE  Sprawa  \* MERGEFORMAT </w:instrText>
      </w:r>
      <w:r w:rsidRPr="00CA2301">
        <w:rPr>
          <w:rFonts w:asciiTheme="minorHAnsi" w:hAnsiTheme="minorHAnsi" w:cstheme="minorHAnsi"/>
          <w:color w:val="auto"/>
        </w:rPr>
        <w:fldChar w:fldCharType="separate"/>
      </w:r>
      <w:r w:rsidRPr="00CA2301">
        <w:rPr>
          <w:rFonts w:asciiTheme="minorHAnsi" w:hAnsiTheme="minorHAnsi" w:cstheme="minorHAnsi"/>
          <w:color w:val="auto"/>
        </w:rPr>
        <w:t>ustanowienia pomnika przyrody - grupy drzew "</w:t>
      </w:r>
      <w:proofErr w:type="spellStart"/>
      <w:r w:rsidRPr="00CA2301">
        <w:rPr>
          <w:rFonts w:asciiTheme="minorHAnsi" w:hAnsiTheme="minorHAnsi" w:cstheme="minorHAnsi"/>
          <w:color w:val="auto"/>
        </w:rPr>
        <w:t>Kobylepole</w:t>
      </w:r>
      <w:proofErr w:type="spellEnd"/>
      <w:r w:rsidRPr="00CA2301">
        <w:rPr>
          <w:rFonts w:asciiTheme="minorHAnsi" w:hAnsiTheme="minorHAnsi" w:cstheme="minorHAnsi"/>
          <w:color w:val="auto"/>
        </w:rPr>
        <w:t>".</w:t>
      </w:r>
      <w:r w:rsidRPr="00CA2301">
        <w:rPr>
          <w:rFonts w:asciiTheme="minorHAnsi" w:hAnsiTheme="minorHAnsi" w:cstheme="minorHAnsi"/>
          <w:color w:val="auto"/>
        </w:rPr>
        <w:fldChar w:fldCharType="end"/>
      </w:r>
    </w:p>
    <w:p w:rsidR="00CA2301" w:rsidRPr="00CA2301" w:rsidRDefault="00CA2301" w:rsidP="00CA2301">
      <w:pPr>
        <w:rPr>
          <w:rFonts w:asciiTheme="minorHAnsi" w:hAnsiTheme="minorHAnsi" w:cstheme="minorHAnsi"/>
          <w:color w:val="auto"/>
        </w:rPr>
      </w:pPr>
      <w:r w:rsidRPr="00CA2301">
        <w:rPr>
          <w:rFonts w:asciiTheme="minorHAnsi" w:hAnsiTheme="minorHAnsi" w:cstheme="minorHAnsi"/>
          <w:color w:val="auto"/>
        </w:rPr>
        <w:t>Na terenie użytku ekologicznego „</w:t>
      </w:r>
      <w:proofErr w:type="spellStart"/>
      <w:r w:rsidRPr="00CA2301">
        <w:rPr>
          <w:rFonts w:asciiTheme="minorHAnsi" w:hAnsiTheme="minorHAnsi" w:cstheme="minorHAnsi"/>
          <w:color w:val="auto"/>
        </w:rPr>
        <w:t>Kobylepole</w:t>
      </w:r>
      <w:proofErr w:type="spellEnd"/>
      <w:r w:rsidRPr="00CA2301">
        <w:rPr>
          <w:rFonts w:asciiTheme="minorHAnsi" w:hAnsiTheme="minorHAnsi" w:cstheme="minorHAnsi"/>
          <w:color w:val="auto"/>
        </w:rPr>
        <w:t>” zaplanowano głównie cięcia sanitarne, które wykonuje się celem utrzymania dobrego stanu zdrowotnego drzewostanu. Polegają one na usuwaniu drzew martwych lub złamanych, stwarzających bezpośrednie zagrożenie dla odwiedzających użytek. Cięcia te uzależnione są od aktualnego stanu sanitarnego drzewostanu. Systematycznie na terenie użytku montowane są również budki lęgowe dla ptaków oraz budki dla</w:t>
      </w:r>
      <w:r w:rsidR="0017276D">
        <w:rPr>
          <w:rFonts w:asciiTheme="minorHAnsi" w:hAnsiTheme="minorHAnsi" w:cstheme="minorHAnsi"/>
          <w:color w:val="auto"/>
        </w:rPr>
        <w:t xml:space="preserve"> </w:t>
      </w:r>
      <w:r w:rsidRPr="00CA2301">
        <w:rPr>
          <w:rFonts w:asciiTheme="minorHAnsi" w:hAnsiTheme="minorHAnsi" w:cstheme="minorHAnsi"/>
          <w:color w:val="auto"/>
        </w:rPr>
        <w:t xml:space="preserve">nietoperzy. </w:t>
      </w:r>
    </w:p>
    <w:p w:rsidR="00CA2301" w:rsidRPr="00CA2301" w:rsidRDefault="00CA2301" w:rsidP="00CA2301">
      <w:pPr>
        <w:rPr>
          <w:rFonts w:asciiTheme="minorHAnsi" w:hAnsiTheme="minorHAnsi" w:cstheme="minorHAnsi"/>
          <w:color w:val="auto"/>
        </w:rPr>
      </w:pPr>
      <w:r w:rsidRPr="00CA2301">
        <w:rPr>
          <w:rFonts w:asciiTheme="minorHAnsi" w:hAnsiTheme="minorHAnsi" w:cstheme="minorHAnsi"/>
          <w:color w:val="auto"/>
        </w:rPr>
        <w:t>Największym zagrożeniem dla użytku jest silna antropopresja – wydeptywanie kolejnych „dzikich ścieżek” i zaśmiecanie terenu. Zmiany klimatyczne oraz skutki długotrwałych susz także wpływają niekorzystnie na zdrowotność lasów.</w:t>
      </w:r>
    </w:p>
    <w:p w:rsidR="00CA2301" w:rsidRPr="00CA2301" w:rsidRDefault="00CA2301" w:rsidP="00CA2301">
      <w:pPr>
        <w:pStyle w:val="Nagwek1"/>
        <w:spacing w:after="240"/>
        <w:rPr>
          <w:rFonts w:asciiTheme="minorHAnsi" w:hAnsiTheme="minorHAnsi" w:cstheme="minorHAnsi"/>
          <w:color w:val="auto"/>
          <w:sz w:val="24"/>
          <w:szCs w:val="24"/>
        </w:rPr>
      </w:pPr>
      <w:r w:rsidRPr="00CA2301">
        <w:rPr>
          <w:rFonts w:asciiTheme="minorHAnsi" w:hAnsiTheme="minorHAnsi" w:cstheme="minorHAnsi"/>
          <w:color w:val="auto"/>
          <w:sz w:val="24"/>
          <w:szCs w:val="24"/>
        </w:rPr>
        <w:t>Pyt. 2.: „Jaka będzie przyszłość użytku ekologicznego „</w:t>
      </w:r>
      <w:proofErr w:type="spellStart"/>
      <w:r w:rsidRPr="00CA2301">
        <w:rPr>
          <w:rFonts w:asciiTheme="minorHAnsi" w:hAnsiTheme="minorHAnsi" w:cstheme="minorHAnsi"/>
          <w:color w:val="auto"/>
          <w:sz w:val="24"/>
          <w:szCs w:val="24"/>
        </w:rPr>
        <w:t>Kobylepole</w:t>
      </w:r>
      <w:proofErr w:type="spellEnd"/>
      <w:r w:rsidRPr="00CA2301">
        <w:rPr>
          <w:rFonts w:asciiTheme="minorHAnsi" w:hAnsiTheme="minorHAnsi" w:cstheme="minorHAnsi"/>
          <w:color w:val="auto"/>
          <w:sz w:val="24"/>
          <w:szCs w:val="24"/>
        </w:rPr>
        <w:t>”, w tym jakie działania będą podejmowane w przyszłości w celu zachowania tego użytku?”</w:t>
      </w:r>
    </w:p>
    <w:p w:rsidR="00CA2301" w:rsidRPr="00CA2301" w:rsidRDefault="00CA2301" w:rsidP="00CA2301">
      <w:pPr>
        <w:rPr>
          <w:rFonts w:asciiTheme="minorHAnsi" w:hAnsiTheme="minorHAnsi" w:cstheme="minorHAnsi"/>
          <w:color w:val="auto"/>
        </w:rPr>
      </w:pPr>
      <w:r w:rsidRPr="00CA2301">
        <w:rPr>
          <w:rFonts w:asciiTheme="minorHAnsi" w:hAnsiTheme="minorHAnsi" w:cstheme="minorHAnsi"/>
          <w:color w:val="auto"/>
        </w:rPr>
        <w:t>Plan urządzania lasu na kolejne dziesięciolecie uwzględnia kontynuację ochrony użytku. W</w:t>
      </w:r>
      <w:r w:rsidR="0017276D">
        <w:rPr>
          <w:rFonts w:asciiTheme="minorHAnsi" w:hAnsiTheme="minorHAnsi" w:cstheme="minorHAnsi"/>
          <w:color w:val="auto"/>
        </w:rPr>
        <w:t xml:space="preserve"> </w:t>
      </w:r>
      <w:r w:rsidRPr="00CA2301">
        <w:rPr>
          <w:rFonts w:asciiTheme="minorHAnsi" w:hAnsiTheme="minorHAnsi" w:cstheme="minorHAnsi"/>
          <w:color w:val="auto"/>
        </w:rPr>
        <w:t xml:space="preserve">kolejnych latach Wydział Klimatu i Środowiska UMP planuje przeprowadzenie monitoringu przyrodniczego użytku oraz monitoringu obcych gatunków inwazyjnych na tym terenie. </w:t>
      </w:r>
    </w:p>
    <w:p w:rsidR="00CA2301" w:rsidRPr="00CA2301" w:rsidRDefault="00CA2301" w:rsidP="00CA2301">
      <w:pPr>
        <w:pStyle w:val="Nagwek1"/>
        <w:spacing w:after="240"/>
        <w:rPr>
          <w:rFonts w:asciiTheme="minorHAnsi" w:hAnsiTheme="minorHAnsi" w:cstheme="minorHAnsi"/>
          <w:color w:val="auto"/>
          <w:sz w:val="24"/>
          <w:szCs w:val="24"/>
        </w:rPr>
      </w:pPr>
      <w:r w:rsidRPr="00CA2301">
        <w:rPr>
          <w:rFonts w:asciiTheme="minorHAnsi" w:hAnsiTheme="minorHAnsi" w:cstheme="minorHAnsi"/>
          <w:color w:val="auto"/>
          <w:sz w:val="24"/>
          <w:szCs w:val="24"/>
        </w:rPr>
        <w:t>Pyt. 3.: „W jaki sposób realizowana jest ochrona użytku ekologicznego „</w:t>
      </w:r>
      <w:proofErr w:type="spellStart"/>
      <w:r w:rsidRPr="00CA2301">
        <w:rPr>
          <w:rFonts w:asciiTheme="minorHAnsi" w:hAnsiTheme="minorHAnsi" w:cstheme="minorHAnsi"/>
          <w:color w:val="auto"/>
          <w:sz w:val="24"/>
          <w:szCs w:val="24"/>
        </w:rPr>
        <w:t>Kobylepole</w:t>
      </w:r>
      <w:proofErr w:type="spellEnd"/>
      <w:r w:rsidRPr="00CA2301">
        <w:rPr>
          <w:rFonts w:asciiTheme="minorHAnsi" w:hAnsiTheme="minorHAnsi" w:cstheme="minorHAnsi"/>
          <w:color w:val="auto"/>
          <w:sz w:val="24"/>
          <w:szCs w:val="24"/>
        </w:rPr>
        <w:t>”, w tym monitorowanie sytuacji i przestrzegania zakazów wprowadzonych w celu ochrony tego użytku?”</w:t>
      </w:r>
    </w:p>
    <w:p w:rsidR="00CA2301" w:rsidRPr="00CA2301" w:rsidRDefault="00CA2301" w:rsidP="00CA2301">
      <w:pPr>
        <w:rPr>
          <w:rFonts w:asciiTheme="minorHAnsi" w:hAnsiTheme="minorHAnsi" w:cstheme="minorHAnsi"/>
          <w:color w:val="auto"/>
        </w:rPr>
      </w:pPr>
      <w:r w:rsidRPr="00CA2301">
        <w:rPr>
          <w:rFonts w:asciiTheme="minorHAnsi" w:hAnsiTheme="minorHAnsi" w:cstheme="minorHAnsi"/>
          <w:color w:val="auto"/>
        </w:rPr>
        <w:t>Zakład Lasów Poznańskich prowadzi prace porządkowe, które w ostatnich latach zostały zintensyfikowane ze względu na zwiększone zainteresowanie odpoczynkiem na terenie użytku. W</w:t>
      </w:r>
      <w:r w:rsidR="0017276D">
        <w:rPr>
          <w:rFonts w:asciiTheme="minorHAnsi" w:hAnsiTheme="minorHAnsi" w:cstheme="minorHAnsi"/>
          <w:color w:val="auto"/>
        </w:rPr>
        <w:t xml:space="preserve"> </w:t>
      </w:r>
      <w:r w:rsidRPr="00CA2301">
        <w:rPr>
          <w:rFonts w:asciiTheme="minorHAnsi" w:hAnsiTheme="minorHAnsi" w:cstheme="minorHAnsi"/>
          <w:color w:val="auto"/>
        </w:rPr>
        <w:lastRenderedPageBreak/>
        <w:t>bieżącym roku planowane są także akcje edukacyjne zachęcające do poznania przyrody użytku ekologicznego „</w:t>
      </w:r>
      <w:proofErr w:type="spellStart"/>
      <w:r w:rsidRPr="00CA2301">
        <w:rPr>
          <w:rFonts w:asciiTheme="minorHAnsi" w:hAnsiTheme="minorHAnsi" w:cstheme="minorHAnsi"/>
          <w:color w:val="auto"/>
        </w:rPr>
        <w:t>Kobylepole</w:t>
      </w:r>
      <w:proofErr w:type="spellEnd"/>
      <w:r w:rsidRPr="00CA2301">
        <w:rPr>
          <w:rFonts w:asciiTheme="minorHAnsi" w:hAnsiTheme="minorHAnsi" w:cstheme="minorHAnsi"/>
          <w:color w:val="auto"/>
        </w:rPr>
        <w:t xml:space="preserve">” oraz motywujące do włączania się w jego systematyczne sprzątanie (np. akcja „Dzień Sprzątania Świata”). </w:t>
      </w:r>
    </w:p>
    <w:p w:rsidR="00CA2301" w:rsidRPr="00CA2301" w:rsidRDefault="00CA2301" w:rsidP="00CA2301">
      <w:pPr>
        <w:pStyle w:val="Nagwek1"/>
        <w:spacing w:after="240"/>
        <w:rPr>
          <w:rFonts w:asciiTheme="minorHAnsi" w:hAnsiTheme="minorHAnsi" w:cstheme="minorHAnsi"/>
          <w:color w:val="auto"/>
          <w:sz w:val="24"/>
          <w:szCs w:val="24"/>
        </w:rPr>
      </w:pPr>
      <w:r w:rsidRPr="00CA2301">
        <w:rPr>
          <w:rFonts w:asciiTheme="minorHAnsi" w:hAnsiTheme="minorHAnsi" w:cstheme="minorHAnsi"/>
          <w:color w:val="auto"/>
          <w:sz w:val="24"/>
          <w:szCs w:val="24"/>
        </w:rPr>
        <w:t>Pyt. 4.: „Czy zdarzały się przypadki naruszenia zakazów wprowadzonych w celu ochrony użytku ekologicznego „</w:t>
      </w:r>
      <w:proofErr w:type="spellStart"/>
      <w:r w:rsidRPr="00CA2301">
        <w:rPr>
          <w:rFonts w:asciiTheme="minorHAnsi" w:hAnsiTheme="minorHAnsi" w:cstheme="minorHAnsi"/>
          <w:color w:val="auto"/>
          <w:sz w:val="24"/>
          <w:szCs w:val="24"/>
        </w:rPr>
        <w:t>Kobylepole</w:t>
      </w:r>
      <w:proofErr w:type="spellEnd"/>
      <w:r w:rsidRPr="00CA2301">
        <w:rPr>
          <w:rFonts w:asciiTheme="minorHAnsi" w:hAnsiTheme="minorHAnsi" w:cstheme="minorHAnsi"/>
          <w:color w:val="auto"/>
          <w:sz w:val="24"/>
          <w:szCs w:val="24"/>
        </w:rPr>
        <w:t>”, a jeśli tak – to jakie to były przypadki oraz jakie działania, konsekwencje i rozwiązania na przyszłość zostały wdrożone po zaistnieniu przypadków naruszeń?”</w:t>
      </w:r>
    </w:p>
    <w:p w:rsidR="00CA2301" w:rsidRPr="00CA2301" w:rsidRDefault="00CA2301" w:rsidP="00CA2301">
      <w:pPr>
        <w:rPr>
          <w:rFonts w:asciiTheme="minorHAnsi" w:hAnsiTheme="minorHAnsi" w:cstheme="minorHAnsi"/>
          <w:color w:val="auto"/>
        </w:rPr>
      </w:pPr>
      <w:r w:rsidRPr="00CA2301">
        <w:rPr>
          <w:rFonts w:asciiTheme="minorHAnsi" w:hAnsiTheme="minorHAnsi" w:cstheme="minorHAnsi"/>
          <w:color w:val="auto"/>
        </w:rPr>
        <w:t>Na terenie użytku ekologicznego „</w:t>
      </w:r>
      <w:proofErr w:type="spellStart"/>
      <w:r w:rsidRPr="00CA2301">
        <w:rPr>
          <w:rFonts w:asciiTheme="minorHAnsi" w:hAnsiTheme="minorHAnsi" w:cstheme="minorHAnsi"/>
          <w:color w:val="auto"/>
        </w:rPr>
        <w:t>Kobylepole</w:t>
      </w:r>
      <w:proofErr w:type="spellEnd"/>
      <w:r w:rsidRPr="00CA2301">
        <w:rPr>
          <w:rFonts w:asciiTheme="minorHAnsi" w:hAnsiTheme="minorHAnsi" w:cstheme="minorHAnsi"/>
          <w:color w:val="auto"/>
        </w:rPr>
        <w:t>” obserwowano zrzuty odpadów, które są na bieżąco usuwane przez służby Zakładu Lasów Poznańskich. Ponadto wszelkie odstępstwa od ustanowionych zakazów są zgłaszane do Straży Miejskiej Miasta Poznania, która jest uprawniona do wystawienia sprawcy mandatu karnego.</w:t>
      </w:r>
    </w:p>
    <w:p w:rsidR="00E9439A" w:rsidRPr="00CA2301" w:rsidRDefault="008F70E3" w:rsidP="00001BFD">
      <w:pPr>
        <w:ind w:left="5245"/>
        <w:rPr>
          <w:rFonts w:asciiTheme="minorHAnsi" w:hAnsiTheme="minorHAnsi" w:cstheme="minorHAnsi"/>
          <w:color w:val="auto"/>
        </w:rPr>
      </w:pPr>
      <w:r w:rsidRPr="00CA2301">
        <w:rPr>
          <w:rFonts w:asciiTheme="minorHAnsi" w:hAnsiTheme="minorHAnsi" w:cstheme="minorHAnsi"/>
          <w:color w:val="auto"/>
        </w:rPr>
        <w:t>Z wyrazami szacunku</w:t>
      </w:r>
      <w:r w:rsidR="00001BFD" w:rsidRPr="00CA2301">
        <w:rPr>
          <w:rFonts w:asciiTheme="minorHAnsi" w:hAnsiTheme="minorHAnsi" w:cstheme="minorHAnsi"/>
          <w:color w:val="auto"/>
        </w:rPr>
        <w:t xml:space="preserve"> </w:t>
      </w:r>
      <w:r w:rsidR="00094F56" w:rsidRPr="00CA2301">
        <w:rPr>
          <w:rFonts w:asciiTheme="minorHAnsi" w:hAnsiTheme="minorHAnsi" w:cstheme="minorHAnsi"/>
          <w:color w:val="auto"/>
        </w:rPr>
        <w:br/>
      </w:r>
      <w:r w:rsidR="004E2D6A" w:rsidRPr="00CA2301">
        <w:rPr>
          <w:rFonts w:asciiTheme="minorHAnsi" w:hAnsiTheme="minorHAnsi" w:cstheme="minorHAnsi"/>
          <w:color w:val="auto"/>
        </w:rPr>
        <w:t>Z up. PREZYDENTA MIASTA</w:t>
      </w:r>
      <w:r w:rsidR="00094F56" w:rsidRPr="00CA2301">
        <w:rPr>
          <w:rFonts w:asciiTheme="minorHAnsi" w:hAnsiTheme="minorHAnsi" w:cstheme="minorHAnsi"/>
          <w:color w:val="auto"/>
        </w:rPr>
        <w:t xml:space="preserve"> </w:t>
      </w:r>
      <w:r w:rsidR="00094F56" w:rsidRPr="00CA2301">
        <w:rPr>
          <w:rFonts w:asciiTheme="minorHAnsi" w:hAnsiTheme="minorHAnsi" w:cstheme="minorHAnsi"/>
          <w:color w:val="auto"/>
        </w:rPr>
        <w:br/>
      </w:r>
      <w:r w:rsidR="004E2D6A" w:rsidRPr="00CA2301">
        <w:rPr>
          <w:rFonts w:asciiTheme="minorHAnsi" w:hAnsiTheme="minorHAnsi" w:cstheme="minorHAnsi"/>
          <w:color w:val="auto"/>
        </w:rPr>
        <w:t>(-)</w:t>
      </w:r>
      <w:r w:rsidR="00094F56" w:rsidRPr="00CA2301">
        <w:rPr>
          <w:rFonts w:asciiTheme="minorHAnsi" w:hAnsiTheme="minorHAnsi" w:cstheme="minorHAnsi"/>
          <w:color w:val="auto"/>
        </w:rPr>
        <w:t xml:space="preserve"> </w:t>
      </w:r>
      <w:r w:rsidR="008148DB" w:rsidRPr="00CA2301">
        <w:rPr>
          <w:rFonts w:asciiTheme="minorHAnsi" w:hAnsiTheme="minorHAnsi" w:cstheme="minorHAnsi"/>
          <w:color w:val="auto"/>
        </w:rPr>
        <w:t xml:space="preserve">Bartosz </w:t>
      </w:r>
      <w:proofErr w:type="spellStart"/>
      <w:r w:rsidR="008148DB" w:rsidRPr="00CA2301">
        <w:rPr>
          <w:rFonts w:asciiTheme="minorHAnsi" w:hAnsiTheme="minorHAnsi" w:cstheme="minorHAnsi"/>
          <w:color w:val="auto"/>
        </w:rPr>
        <w:t>Guss</w:t>
      </w:r>
      <w:proofErr w:type="spellEnd"/>
      <w:r w:rsidR="00094F56" w:rsidRPr="00CA2301">
        <w:rPr>
          <w:rFonts w:asciiTheme="minorHAnsi" w:hAnsiTheme="minorHAnsi" w:cstheme="minorHAnsi"/>
          <w:color w:val="auto"/>
        </w:rPr>
        <w:t xml:space="preserve"> </w:t>
      </w:r>
      <w:r w:rsidR="00094F56" w:rsidRPr="00CA2301">
        <w:rPr>
          <w:rFonts w:asciiTheme="minorHAnsi" w:hAnsiTheme="minorHAnsi" w:cstheme="minorHAnsi"/>
          <w:color w:val="auto"/>
        </w:rPr>
        <w:br/>
      </w:r>
      <w:r w:rsidR="004E2D6A" w:rsidRPr="00CA2301">
        <w:rPr>
          <w:rFonts w:asciiTheme="minorHAnsi" w:hAnsiTheme="minorHAnsi" w:cstheme="minorHAnsi"/>
          <w:color w:val="auto"/>
        </w:rPr>
        <w:t>Z-CA PREZYDENTA MIASTA POZNANIA</w:t>
      </w:r>
    </w:p>
    <w:p w:rsidR="00CA2301" w:rsidRPr="00CA2301" w:rsidRDefault="008F70E3" w:rsidP="00001BFD">
      <w:pPr>
        <w:spacing w:before="600"/>
        <w:rPr>
          <w:rFonts w:asciiTheme="minorHAnsi" w:hAnsiTheme="minorHAnsi" w:cstheme="minorHAnsi"/>
          <w:color w:val="auto"/>
        </w:rPr>
      </w:pPr>
      <w:r w:rsidRPr="00CA2301">
        <w:rPr>
          <w:rFonts w:asciiTheme="minorHAnsi" w:hAnsiTheme="minorHAnsi" w:cstheme="minorHAnsi"/>
          <w:color w:val="auto"/>
        </w:rPr>
        <w:t>Do wiadomości:</w:t>
      </w:r>
      <w:r w:rsidR="00094F56" w:rsidRPr="00CA2301">
        <w:rPr>
          <w:rFonts w:asciiTheme="minorHAnsi" w:hAnsiTheme="minorHAnsi" w:cstheme="minorHAnsi"/>
          <w:color w:val="auto"/>
        </w:rPr>
        <w:t xml:space="preserve"> </w:t>
      </w:r>
      <w:r w:rsidR="00094F56" w:rsidRPr="00CA2301">
        <w:rPr>
          <w:rFonts w:asciiTheme="minorHAnsi" w:hAnsiTheme="minorHAnsi" w:cstheme="minorHAnsi"/>
          <w:color w:val="auto"/>
        </w:rPr>
        <w:br/>
      </w:r>
      <w:r w:rsidRPr="00CA2301">
        <w:rPr>
          <w:rFonts w:asciiTheme="minorHAnsi" w:hAnsiTheme="minorHAnsi" w:cstheme="minorHAnsi"/>
          <w:color w:val="auto"/>
        </w:rPr>
        <w:t>Przewodniczący Rady Miasta</w:t>
      </w:r>
    </w:p>
    <w:p w:rsidR="00CA2301" w:rsidRPr="00CA2301" w:rsidRDefault="00CA2301" w:rsidP="00CA2301">
      <w:pPr>
        <w:rPr>
          <w:rFonts w:asciiTheme="minorHAnsi" w:hAnsiTheme="minorHAnsi" w:cstheme="minorHAnsi"/>
          <w:color w:val="auto"/>
        </w:rPr>
      </w:pPr>
    </w:p>
    <w:p w:rsidR="00CA2301" w:rsidRPr="00CA2301" w:rsidRDefault="00CA2301" w:rsidP="00CA2301">
      <w:pPr>
        <w:rPr>
          <w:rFonts w:asciiTheme="minorHAnsi" w:hAnsiTheme="minorHAnsi" w:cstheme="minorHAnsi"/>
          <w:color w:val="auto"/>
        </w:rPr>
      </w:pPr>
    </w:p>
    <w:p w:rsidR="00CA2301" w:rsidRPr="00CA2301" w:rsidRDefault="00CA2301" w:rsidP="00CA2301">
      <w:pPr>
        <w:rPr>
          <w:rFonts w:asciiTheme="minorHAnsi" w:hAnsiTheme="minorHAnsi" w:cstheme="minorHAnsi"/>
          <w:color w:val="auto"/>
        </w:rPr>
      </w:pPr>
    </w:p>
    <w:p w:rsidR="00CA2301" w:rsidRPr="00CA2301" w:rsidRDefault="00CA2301" w:rsidP="00CA2301">
      <w:pPr>
        <w:rPr>
          <w:rFonts w:asciiTheme="minorHAnsi" w:hAnsiTheme="minorHAnsi" w:cstheme="minorHAnsi"/>
          <w:color w:val="auto"/>
        </w:rPr>
      </w:pPr>
    </w:p>
    <w:p w:rsidR="008F70E3" w:rsidRPr="00CA2301" w:rsidRDefault="008F70E3" w:rsidP="00CA2301">
      <w:pPr>
        <w:jc w:val="center"/>
        <w:rPr>
          <w:rFonts w:asciiTheme="minorHAnsi" w:hAnsiTheme="minorHAnsi" w:cstheme="minorHAnsi"/>
          <w:color w:val="auto"/>
        </w:rPr>
      </w:pPr>
    </w:p>
    <w:sectPr w:rsidR="008F70E3" w:rsidRPr="00CA2301">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272" w:rsidRDefault="00AE0272">
      <w:pPr>
        <w:spacing w:after="0" w:line="240" w:lineRule="auto"/>
      </w:pPr>
      <w:r>
        <w:separator/>
      </w:r>
    </w:p>
  </w:endnote>
  <w:endnote w:type="continuationSeparator" w:id="0">
    <w:p w:rsidR="00AE0272" w:rsidRDefault="00AE0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249253"/>
      <w:docPartObj>
        <w:docPartGallery w:val="Page Numbers (Bottom of Page)"/>
        <w:docPartUnique/>
      </w:docPartObj>
    </w:sdtPr>
    <w:sdtEndPr/>
    <w:sdtContent>
      <w:p w:rsidR="00CA2301" w:rsidRDefault="00CA2301">
        <w:pPr>
          <w:pStyle w:val="Stopka"/>
          <w:jc w:val="right"/>
        </w:pPr>
        <w:r>
          <w:fldChar w:fldCharType="begin"/>
        </w:r>
        <w:r>
          <w:instrText>PAGE   \* MERGEFORMAT</w:instrText>
        </w:r>
        <w:r>
          <w:fldChar w:fldCharType="separate"/>
        </w:r>
        <w:r w:rsidR="009A242C">
          <w:rPr>
            <w:noProof/>
          </w:rPr>
          <w:t>3</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272" w:rsidRDefault="00AE0272">
      <w:r w:rsidRPr="001C3189">
        <w:rPr>
          <w:rFonts w:ascii="Liberation Serif"/>
          <w:color w:val="auto"/>
          <w:kern w:val="0"/>
          <w:szCs w:val="24"/>
          <w:lang w:bidi="ar-SA"/>
        </w:rPr>
        <w:separator/>
      </w:r>
    </w:p>
  </w:footnote>
  <w:footnote w:type="continuationSeparator" w:id="0">
    <w:p w:rsidR="00AE0272" w:rsidRDefault="00AE0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703D0B">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0B"/>
    <w:rsid w:val="00001BFD"/>
    <w:rsid w:val="00023C66"/>
    <w:rsid w:val="00024438"/>
    <w:rsid w:val="00026044"/>
    <w:rsid w:val="000534CE"/>
    <w:rsid w:val="00056714"/>
    <w:rsid w:val="0006405F"/>
    <w:rsid w:val="0006544F"/>
    <w:rsid w:val="000676BB"/>
    <w:rsid w:val="0007253B"/>
    <w:rsid w:val="00085812"/>
    <w:rsid w:val="00086C24"/>
    <w:rsid w:val="00086E56"/>
    <w:rsid w:val="00087D90"/>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276D"/>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E2726"/>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03D0B"/>
    <w:rsid w:val="00712DB9"/>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242C"/>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0272"/>
    <w:rsid w:val="00AE1E38"/>
    <w:rsid w:val="00AF57E2"/>
    <w:rsid w:val="00B22F09"/>
    <w:rsid w:val="00B4032B"/>
    <w:rsid w:val="00B55925"/>
    <w:rsid w:val="00B7790F"/>
    <w:rsid w:val="00B8243C"/>
    <w:rsid w:val="00B9078A"/>
    <w:rsid w:val="00B90F8F"/>
    <w:rsid w:val="00B95E55"/>
    <w:rsid w:val="00BA1C47"/>
    <w:rsid w:val="00BA3484"/>
    <w:rsid w:val="00C04394"/>
    <w:rsid w:val="00C3317F"/>
    <w:rsid w:val="00C41D5C"/>
    <w:rsid w:val="00C45265"/>
    <w:rsid w:val="00C46E76"/>
    <w:rsid w:val="00C4787E"/>
    <w:rsid w:val="00C67B2C"/>
    <w:rsid w:val="00C75504"/>
    <w:rsid w:val="00C77067"/>
    <w:rsid w:val="00C84622"/>
    <w:rsid w:val="00C874E7"/>
    <w:rsid w:val="00C9161F"/>
    <w:rsid w:val="00C91F22"/>
    <w:rsid w:val="00CA2301"/>
    <w:rsid w:val="00CD0709"/>
    <w:rsid w:val="00D00570"/>
    <w:rsid w:val="00D13C01"/>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EA89A1"/>
  <w14:defaultImageDpi w14:val="0"/>
  <w15:docId w15:val="{FD7E1D5D-C492-4258-A43E-D1F5CA4E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uiPriority w:val="9"/>
    <w:qFormat/>
    <w:rsid w:val="00CA2301"/>
    <w:pPr>
      <w:keepNext/>
      <w:keepLines/>
      <w:spacing w:before="240" w:after="0"/>
      <w:outlineLvl w:val="0"/>
    </w:pPr>
    <w:rPr>
      <w:rFonts w:asciiTheme="majorHAnsi" w:eastAsiaTheme="majorEastAsia" w:hAnsiTheme="majorHAnsi" w:cs="Mangal"/>
      <w:color w:val="2E74B5" w:themeColor="accent1" w:themeShade="BF"/>
      <w:sz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basedOn w:val="Domylnaczcionkaakapitu"/>
    <w:link w:val="Nagwek1"/>
    <w:uiPriority w:val="9"/>
    <w:rsid w:val="00CA2301"/>
    <w:rPr>
      <w:rFonts w:asciiTheme="majorHAnsi" w:eastAsiaTheme="majorEastAsia" w:hAnsiTheme="majorHAnsi" w:cs="Mangal"/>
      <w:color w:val="2E74B5" w:themeColor="accent1" w:themeShade="BF"/>
      <w:kern w:val="1"/>
      <w:sz w:val="32"/>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B70B2-62D3-4C85-9698-1090BB82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10</TotalTime>
  <Pages>3</Pages>
  <Words>591</Words>
  <Characters>3550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odpowiedź na interpelację nr 110_2023 w sprawie sytuacji i przyszłości użytku ekologicznego „Kobylepole”</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110_2023 w sprawie sytuacji i przyszłości użytku ekologicznego „Kobylepole”</dc:title>
  <dc:subject/>
  <dc:creator>Łukasz Wieczorek</dc:creator>
  <cp:keywords>użytek ekologiczny Kobylepole, odpowiedź na interpelację</cp:keywords>
  <dc:description/>
  <cp:lastModifiedBy>Łukasz Wieczorek</cp:lastModifiedBy>
  <cp:revision>5</cp:revision>
  <cp:lastPrinted>2021-12-02T10:09:00Z</cp:lastPrinted>
  <dcterms:created xsi:type="dcterms:W3CDTF">2023-05-05T09:52:00Z</dcterms:created>
  <dcterms:modified xsi:type="dcterms:W3CDTF">2023-05-08T09:24:00Z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