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DE792E" w:rsidRDefault="00127D66" w:rsidP="00001BFD">
      <w:pPr>
        <w:ind w:left="6804"/>
        <w:rPr>
          <w:rFonts w:asciiTheme="minorHAnsi" w:hAnsiTheme="minorHAnsi" w:cstheme="minorHAnsi"/>
          <w:color w:val="auto"/>
          <w:szCs w:val="24"/>
        </w:rPr>
      </w:pPr>
      <w:r w:rsidRPr="00DE792E">
        <w:rPr>
          <w:rFonts w:asciiTheme="minorHAnsi" w:hAnsiTheme="minorHAnsi" w:cstheme="minorHAnsi"/>
          <w:color w:val="auto"/>
          <w:szCs w:val="24"/>
        </w:rPr>
        <w:t>Poznań</w:t>
      </w:r>
      <w:r w:rsidR="00346642" w:rsidRPr="00DE792E">
        <w:rPr>
          <w:rFonts w:asciiTheme="minorHAnsi" w:hAnsiTheme="minorHAnsi" w:cstheme="minorHAnsi"/>
          <w:color w:val="auto"/>
          <w:szCs w:val="24"/>
        </w:rPr>
        <w:t xml:space="preserve">, </w:t>
      </w:r>
      <w:r w:rsidR="00933DA3">
        <w:rPr>
          <w:rFonts w:asciiTheme="minorHAnsi" w:hAnsiTheme="minorHAnsi" w:cstheme="minorHAnsi"/>
          <w:color w:val="auto"/>
          <w:szCs w:val="24"/>
        </w:rPr>
        <w:t>12</w:t>
      </w:r>
      <w:r w:rsidR="003704BE" w:rsidRPr="00DE792E">
        <w:rPr>
          <w:rFonts w:asciiTheme="minorHAnsi" w:hAnsiTheme="minorHAnsi" w:cstheme="minorHAnsi"/>
          <w:color w:val="auto"/>
          <w:szCs w:val="24"/>
        </w:rPr>
        <w:t>.06</w:t>
      </w:r>
      <w:r w:rsidRPr="00DE792E">
        <w:rPr>
          <w:rFonts w:asciiTheme="minorHAnsi" w:hAnsiTheme="minorHAnsi" w:cstheme="minorHAnsi"/>
          <w:color w:val="auto"/>
          <w:szCs w:val="24"/>
        </w:rPr>
        <w:t>.202</w:t>
      </w:r>
      <w:r w:rsidR="00BA3484" w:rsidRPr="00DE792E">
        <w:rPr>
          <w:rFonts w:asciiTheme="minorHAnsi" w:hAnsiTheme="minorHAnsi" w:cstheme="minorHAnsi"/>
          <w:color w:val="auto"/>
          <w:szCs w:val="24"/>
        </w:rPr>
        <w:t>3</w:t>
      </w:r>
      <w:r w:rsidRPr="00DE792E">
        <w:rPr>
          <w:rFonts w:asciiTheme="minorHAnsi" w:hAnsiTheme="minorHAnsi" w:cstheme="minorHAnsi"/>
          <w:color w:val="auto"/>
          <w:szCs w:val="24"/>
        </w:rPr>
        <w:t xml:space="preserve"> r.</w:t>
      </w:r>
    </w:p>
    <w:p w:rsidR="00127D66" w:rsidRPr="00DE792E" w:rsidRDefault="00327C40" w:rsidP="00001BFD">
      <w:pPr>
        <w:rPr>
          <w:rFonts w:asciiTheme="minorHAnsi" w:hAnsiTheme="minorHAnsi" w:cstheme="minorHAnsi"/>
          <w:color w:val="auto"/>
          <w:szCs w:val="24"/>
        </w:rPr>
      </w:pPr>
      <w:r w:rsidRPr="00DE792E">
        <w:rPr>
          <w:rFonts w:asciiTheme="minorHAnsi" w:hAnsiTheme="minorHAnsi" w:cstheme="minorHAnsi"/>
          <w:color w:val="auto"/>
          <w:szCs w:val="24"/>
        </w:rPr>
        <w:t>Znak sprawy: Or-II.</w:t>
      </w:r>
      <w:r w:rsidR="008148DB" w:rsidRPr="00DE792E">
        <w:rPr>
          <w:rFonts w:asciiTheme="minorHAnsi" w:hAnsiTheme="minorHAnsi" w:cstheme="minorHAnsi"/>
          <w:color w:val="auto"/>
          <w:szCs w:val="24"/>
        </w:rPr>
        <w:t>0003.1.</w:t>
      </w:r>
      <w:r w:rsidR="00DE792E" w:rsidRPr="00DE792E">
        <w:rPr>
          <w:rFonts w:asciiTheme="minorHAnsi" w:hAnsiTheme="minorHAnsi" w:cstheme="minorHAnsi"/>
          <w:color w:val="auto"/>
          <w:szCs w:val="24"/>
        </w:rPr>
        <w:t>136.2023</w:t>
      </w:r>
    </w:p>
    <w:p w:rsidR="00094F56" w:rsidRPr="00DE792E" w:rsidRDefault="00127D66" w:rsidP="00001BFD">
      <w:pPr>
        <w:rPr>
          <w:rFonts w:asciiTheme="minorHAnsi" w:hAnsiTheme="minorHAnsi" w:cstheme="minorHAnsi"/>
          <w:color w:val="auto"/>
          <w:szCs w:val="24"/>
        </w:rPr>
      </w:pPr>
      <w:r w:rsidRPr="00DE792E">
        <w:rPr>
          <w:rFonts w:asciiTheme="minorHAnsi" w:hAnsiTheme="minorHAnsi" w:cstheme="minorHAnsi"/>
          <w:color w:val="auto"/>
          <w:szCs w:val="24"/>
        </w:rPr>
        <w:t>Nr rej.:</w:t>
      </w:r>
      <w:r w:rsidR="00327C40" w:rsidRPr="00DE792E">
        <w:rPr>
          <w:rFonts w:asciiTheme="minorHAnsi" w:hAnsiTheme="minorHAnsi" w:cstheme="minorHAnsi"/>
          <w:color w:val="auto"/>
          <w:szCs w:val="24"/>
        </w:rPr>
        <w:t xml:space="preserve"> </w:t>
      </w:r>
      <w:r w:rsidR="00933DA3">
        <w:rPr>
          <w:rFonts w:asciiTheme="minorHAnsi" w:hAnsiTheme="minorHAnsi" w:cstheme="minorHAnsi"/>
          <w:color w:val="auto"/>
          <w:szCs w:val="24"/>
        </w:rPr>
        <w:t>12062303495</w:t>
      </w:r>
      <w:bookmarkStart w:id="0" w:name="_GoBack"/>
      <w:bookmarkEnd w:id="0"/>
    </w:p>
    <w:p w:rsidR="002E0CCD" w:rsidRPr="00DE792E" w:rsidRDefault="00963C97" w:rsidP="00094F56">
      <w:pPr>
        <w:ind w:left="5812"/>
        <w:rPr>
          <w:rFonts w:asciiTheme="minorHAnsi" w:hAnsiTheme="minorHAnsi" w:cstheme="minorHAnsi"/>
          <w:color w:val="auto"/>
          <w:szCs w:val="24"/>
        </w:rPr>
      </w:pPr>
      <w:r w:rsidRPr="00DE792E">
        <w:rPr>
          <w:rFonts w:asciiTheme="minorHAnsi" w:hAnsiTheme="minorHAnsi" w:cstheme="minorHAnsi"/>
          <w:color w:val="auto"/>
          <w:szCs w:val="24"/>
        </w:rPr>
        <w:t>Pan</w:t>
      </w:r>
      <w:r w:rsidR="00094F56" w:rsidRPr="00DE792E">
        <w:rPr>
          <w:rFonts w:asciiTheme="minorHAnsi" w:hAnsiTheme="minorHAnsi" w:cstheme="minorHAnsi"/>
          <w:color w:val="auto"/>
          <w:szCs w:val="24"/>
        </w:rPr>
        <w:br/>
      </w:r>
      <w:r w:rsidR="00DE792E" w:rsidRPr="00DE792E">
        <w:rPr>
          <w:rFonts w:asciiTheme="minorHAnsi" w:hAnsiTheme="minorHAnsi" w:cstheme="minorHAnsi"/>
          <w:color w:val="auto"/>
          <w:szCs w:val="24"/>
        </w:rPr>
        <w:t>Andrzej Rataj</w:t>
      </w:r>
      <w:r w:rsidR="00094F56" w:rsidRPr="00DE792E">
        <w:rPr>
          <w:rFonts w:asciiTheme="minorHAnsi" w:hAnsiTheme="minorHAnsi" w:cstheme="minorHAnsi"/>
          <w:color w:val="auto"/>
          <w:szCs w:val="24"/>
        </w:rPr>
        <w:br/>
      </w:r>
      <w:r w:rsidRPr="00DE792E">
        <w:rPr>
          <w:rFonts w:asciiTheme="minorHAnsi" w:hAnsiTheme="minorHAnsi" w:cstheme="minorHAnsi"/>
          <w:color w:val="auto"/>
          <w:szCs w:val="24"/>
        </w:rPr>
        <w:t>Radny Miasta Poznania</w:t>
      </w:r>
    </w:p>
    <w:p w:rsidR="00127D66" w:rsidRPr="00DE792E" w:rsidRDefault="00127D66" w:rsidP="00963C97">
      <w:pPr>
        <w:rPr>
          <w:rFonts w:asciiTheme="minorHAnsi" w:hAnsiTheme="minorHAnsi" w:cstheme="minorHAnsi"/>
          <w:color w:val="auto"/>
          <w:szCs w:val="24"/>
        </w:rPr>
      </w:pPr>
      <w:r w:rsidRPr="00DE792E">
        <w:rPr>
          <w:rFonts w:asciiTheme="minorHAnsi" w:hAnsiTheme="minorHAnsi" w:cstheme="minorHAnsi"/>
          <w:color w:val="auto"/>
          <w:szCs w:val="24"/>
        </w:rPr>
        <w:t>Szanown</w:t>
      </w:r>
      <w:r w:rsidR="000D53FD" w:rsidRPr="00DE792E">
        <w:rPr>
          <w:rFonts w:asciiTheme="minorHAnsi" w:hAnsiTheme="minorHAnsi" w:cstheme="minorHAnsi"/>
          <w:color w:val="auto"/>
          <w:szCs w:val="24"/>
        </w:rPr>
        <w:t>y</w:t>
      </w:r>
      <w:r w:rsidRPr="00DE792E">
        <w:rPr>
          <w:rFonts w:asciiTheme="minorHAnsi" w:hAnsiTheme="minorHAnsi" w:cstheme="minorHAnsi"/>
          <w:color w:val="auto"/>
          <w:szCs w:val="24"/>
        </w:rPr>
        <w:t xml:space="preserve"> Pani</w:t>
      </w:r>
      <w:r w:rsidR="000D53FD" w:rsidRPr="00DE792E">
        <w:rPr>
          <w:rFonts w:asciiTheme="minorHAnsi" w:hAnsiTheme="minorHAnsi" w:cstheme="minorHAnsi"/>
          <w:color w:val="auto"/>
          <w:szCs w:val="24"/>
        </w:rPr>
        <w:t>e</w:t>
      </w:r>
      <w:r w:rsidRPr="00DE792E">
        <w:rPr>
          <w:rFonts w:asciiTheme="minorHAnsi" w:hAnsiTheme="minorHAnsi" w:cstheme="minorHAnsi"/>
          <w:color w:val="auto"/>
          <w:szCs w:val="24"/>
        </w:rPr>
        <w:t xml:space="preserve"> Radn</w:t>
      </w:r>
      <w:r w:rsidR="000D53FD" w:rsidRPr="00DE792E">
        <w:rPr>
          <w:rFonts w:asciiTheme="minorHAnsi" w:hAnsiTheme="minorHAnsi" w:cstheme="minorHAnsi"/>
          <w:color w:val="auto"/>
          <w:szCs w:val="24"/>
        </w:rPr>
        <w:t>y</w:t>
      </w:r>
      <w:r w:rsidR="00530F53" w:rsidRPr="00DE792E">
        <w:rPr>
          <w:rFonts w:asciiTheme="minorHAnsi" w:hAnsiTheme="minorHAnsi" w:cstheme="minorHAnsi"/>
          <w:color w:val="auto"/>
          <w:szCs w:val="24"/>
        </w:rPr>
        <w:t>,</w:t>
      </w:r>
    </w:p>
    <w:p w:rsidR="001D3E74" w:rsidRPr="00DE792E" w:rsidRDefault="00127D66" w:rsidP="00001BFD">
      <w:pPr>
        <w:rPr>
          <w:rFonts w:asciiTheme="minorHAnsi" w:hAnsiTheme="minorHAnsi" w:cstheme="minorHAnsi"/>
          <w:color w:val="auto"/>
          <w:szCs w:val="24"/>
        </w:rPr>
      </w:pPr>
      <w:r w:rsidRPr="00DE792E">
        <w:rPr>
          <w:rFonts w:asciiTheme="minorHAnsi" w:hAnsiTheme="minorHAnsi" w:cstheme="minorHAnsi"/>
          <w:color w:val="auto"/>
          <w:szCs w:val="24"/>
        </w:rPr>
        <w:t xml:space="preserve">odpowiadając na otrzymaną za pośrednictwem Przewodniczącego Rady Miasta </w:t>
      </w:r>
      <w:r w:rsidR="00945449" w:rsidRPr="00DE792E">
        <w:rPr>
          <w:rFonts w:asciiTheme="minorHAnsi" w:hAnsiTheme="minorHAnsi" w:cstheme="minorHAnsi"/>
          <w:color w:val="auto"/>
          <w:szCs w:val="24"/>
        </w:rPr>
        <w:t xml:space="preserve">Poznania </w:t>
      </w:r>
      <w:r w:rsidRPr="00DE792E">
        <w:rPr>
          <w:rFonts w:asciiTheme="minorHAnsi" w:hAnsiTheme="minorHAnsi" w:cstheme="minorHAnsi"/>
          <w:color w:val="auto"/>
          <w:szCs w:val="24"/>
        </w:rPr>
        <w:t>pismem z</w:t>
      </w:r>
      <w:r w:rsidR="006C6ACE">
        <w:rPr>
          <w:rFonts w:asciiTheme="minorHAnsi" w:hAnsiTheme="minorHAnsi" w:cstheme="minorHAnsi"/>
          <w:color w:val="auto"/>
          <w:szCs w:val="24"/>
        </w:rPr>
        <w:t xml:space="preserve"> </w:t>
      </w:r>
      <w:r w:rsidRPr="00DE792E">
        <w:rPr>
          <w:rFonts w:asciiTheme="minorHAnsi" w:hAnsiTheme="minorHAnsi" w:cstheme="minorHAnsi"/>
          <w:color w:val="auto"/>
          <w:szCs w:val="24"/>
        </w:rPr>
        <w:t xml:space="preserve">dnia </w:t>
      </w:r>
      <w:r w:rsidR="00DE792E" w:rsidRPr="00DE792E">
        <w:rPr>
          <w:rFonts w:asciiTheme="minorHAnsi" w:hAnsiTheme="minorHAnsi" w:cstheme="minorHAnsi"/>
          <w:color w:val="auto"/>
          <w:szCs w:val="24"/>
        </w:rPr>
        <w:t xml:space="preserve">29 maja </w:t>
      </w:r>
      <w:r w:rsidRPr="00DE792E">
        <w:rPr>
          <w:rFonts w:asciiTheme="minorHAnsi" w:hAnsiTheme="minorHAnsi" w:cstheme="minorHAnsi"/>
          <w:color w:val="auto"/>
          <w:szCs w:val="24"/>
        </w:rPr>
        <w:t>202</w:t>
      </w:r>
      <w:r w:rsidR="008148DB" w:rsidRPr="00DE792E">
        <w:rPr>
          <w:rFonts w:asciiTheme="minorHAnsi" w:hAnsiTheme="minorHAnsi" w:cstheme="minorHAnsi"/>
          <w:color w:val="auto"/>
          <w:szCs w:val="24"/>
        </w:rPr>
        <w:t>3</w:t>
      </w:r>
      <w:r w:rsidRPr="00DE792E">
        <w:rPr>
          <w:rFonts w:asciiTheme="minorHAnsi" w:hAnsiTheme="minorHAnsi" w:cstheme="minorHAnsi"/>
          <w:color w:val="auto"/>
          <w:szCs w:val="24"/>
        </w:rPr>
        <w:t xml:space="preserve"> r. i przekazaną mi przez Prezydenta Miasta </w:t>
      </w:r>
      <w:r w:rsidR="00930B86" w:rsidRPr="00DE792E">
        <w:rPr>
          <w:rFonts w:asciiTheme="minorHAnsi" w:hAnsiTheme="minorHAnsi" w:cstheme="minorHAnsi"/>
          <w:color w:val="auto"/>
          <w:szCs w:val="24"/>
        </w:rPr>
        <w:t xml:space="preserve">Poznania </w:t>
      </w:r>
      <w:r w:rsidRPr="00DE792E">
        <w:rPr>
          <w:rFonts w:asciiTheme="minorHAnsi" w:hAnsiTheme="minorHAnsi" w:cstheme="minorHAnsi"/>
          <w:color w:val="auto"/>
          <w:szCs w:val="24"/>
        </w:rPr>
        <w:t>do rozpatrzenia interpelację Pan</w:t>
      </w:r>
      <w:r w:rsidR="000D53FD" w:rsidRPr="00DE792E">
        <w:rPr>
          <w:rFonts w:asciiTheme="minorHAnsi" w:hAnsiTheme="minorHAnsi" w:cstheme="minorHAnsi"/>
          <w:color w:val="auto"/>
          <w:szCs w:val="24"/>
        </w:rPr>
        <w:t>a</w:t>
      </w:r>
      <w:r w:rsidRPr="00DE792E">
        <w:rPr>
          <w:rFonts w:asciiTheme="minorHAnsi" w:hAnsiTheme="minorHAnsi" w:cstheme="minorHAnsi"/>
          <w:color w:val="auto"/>
          <w:szCs w:val="24"/>
        </w:rPr>
        <w:t xml:space="preserve"> Radne</w:t>
      </w:r>
      <w:r w:rsidR="000D53FD" w:rsidRPr="00DE792E">
        <w:rPr>
          <w:rFonts w:asciiTheme="minorHAnsi" w:hAnsiTheme="minorHAnsi" w:cstheme="minorHAnsi"/>
          <w:color w:val="auto"/>
          <w:szCs w:val="24"/>
        </w:rPr>
        <w:t>go</w:t>
      </w:r>
      <w:r w:rsidRPr="00DE792E">
        <w:rPr>
          <w:rFonts w:asciiTheme="minorHAnsi" w:hAnsiTheme="minorHAnsi" w:cstheme="minorHAnsi"/>
          <w:color w:val="auto"/>
          <w:szCs w:val="24"/>
        </w:rPr>
        <w:t xml:space="preserve"> </w:t>
      </w:r>
      <w:r w:rsidR="00DE792E" w:rsidRPr="00DE792E">
        <w:rPr>
          <w:rFonts w:asciiTheme="minorHAnsi" w:hAnsiTheme="minorHAnsi" w:cstheme="minorHAnsi"/>
          <w:color w:val="auto"/>
          <w:szCs w:val="24"/>
        </w:rPr>
        <w:t>w sprawie przypadków spalenia pojemników na odpady na terenach rekreacyjnych nad Wartą</w:t>
      </w:r>
      <w:r w:rsidRPr="00DE792E">
        <w:rPr>
          <w:rFonts w:asciiTheme="minorHAnsi" w:hAnsiTheme="minorHAnsi" w:cstheme="minorHAnsi"/>
          <w:color w:val="auto"/>
          <w:szCs w:val="24"/>
        </w:rPr>
        <w:t>, uprzejmie informuję:</w:t>
      </w:r>
    </w:p>
    <w:p w:rsidR="00DE792E" w:rsidRPr="00DE792E" w:rsidRDefault="00DE792E" w:rsidP="00DE792E">
      <w:pPr>
        <w:pStyle w:val="Nagwek1"/>
        <w:rPr>
          <w:rFonts w:asciiTheme="minorHAnsi" w:hAnsiTheme="minorHAnsi" w:cstheme="minorHAnsi"/>
          <w:color w:val="auto"/>
          <w:sz w:val="24"/>
          <w:szCs w:val="24"/>
        </w:rPr>
      </w:pPr>
      <w:r w:rsidRPr="00DE792E">
        <w:rPr>
          <w:rFonts w:asciiTheme="minorHAnsi" w:hAnsiTheme="minorHAnsi" w:cstheme="minorHAnsi"/>
          <w:color w:val="auto"/>
          <w:sz w:val="24"/>
          <w:szCs w:val="24"/>
        </w:rPr>
        <w:t>Pyt. 1.: „Jaka była liczba przypadków spalenia pojemników na odpady na terenach rekreacyjnych nad Wartą w poszczególnych latach od 2018 roku do wiosny 2023 roku?”</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Do końca sierpnia 2020 r. ustawianie i wymiana uszkodzonych pojemników na odpady na terenach nadwarciańskich realizowane były przez Związek Międzygminny „Gospodarka Odpadami Aglomeracji Poznańskiej”. Od początku września 2020 r. zadanie to realizuje w sezonie Wydział Gospodarki Nieruchomościami UMP (WGN).</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W związku z tym w sprawie danych za lata 2018-2020 wystąpiono do Związku Międzygminnego „Gospodarka Odpadami Aglomeracji Poznańskiej”, który w tamtym czasie organizował ustawianie pojemników na odpady. Po otrzymaniu powyższych informacji, uzupełniona zostanie odpowiedź dla</w:t>
      </w:r>
      <w:r w:rsidR="006C6ACE">
        <w:rPr>
          <w:rFonts w:asciiTheme="minorHAnsi" w:hAnsiTheme="minorHAnsi" w:cstheme="minorHAnsi"/>
          <w:color w:val="auto"/>
          <w:szCs w:val="24"/>
        </w:rPr>
        <w:t xml:space="preserve"> </w:t>
      </w:r>
      <w:r w:rsidRPr="00DE792E">
        <w:rPr>
          <w:rFonts w:asciiTheme="minorHAnsi" w:hAnsiTheme="minorHAnsi" w:cstheme="minorHAnsi"/>
          <w:color w:val="auto"/>
          <w:szCs w:val="24"/>
        </w:rPr>
        <w:t>Pana Radnego. W 2021 roku spalony został 1 pojemnik na odpady, z kolei w 2022 roku – 19</w:t>
      </w:r>
      <w:r w:rsidR="006C6ACE">
        <w:rPr>
          <w:rFonts w:asciiTheme="minorHAnsi" w:hAnsiTheme="minorHAnsi" w:cstheme="minorHAnsi"/>
          <w:color w:val="auto"/>
          <w:szCs w:val="24"/>
        </w:rPr>
        <w:t xml:space="preserve"> </w:t>
      </w:r>
      <w:r w:rsidRPr="00DE792E">
        <w:rPr>
          <w:rFonts w:asciiTheme="minorHAnsi" w:hAnsiTheme="minorHAnsi" w:cstheme="minorHAnsi"/>
          <w:color w:val="auto"/>
          <w:szCs w:val="24"/>
        </w:rPr>
        <w:lastRenderedPageBreak/>
        <w:t>pojemników. Natomiast do dnia 2.06.2023 r. uszkodzonych bądź zniszczonych zostało 8</w:t>
      </w:r>
      <w:r w:rsidR="006C6ACE">
        <w:rPr>
          <w:rFonts w:asciiTheme="minorHAnsi" w:hAnsiTheme="minorHAnsi" w:cstheme="minorHAnsi"/>
          <w:color w:val="auto"/>
          <w:szCs w:val="24"/>
        </w:rPr>
        <w:t xml:space="preserve"> </w:t>
      </w:r>
      <w:r w:rsidRPr="00DE792E">
        <w:rPr>
          <w:rFonts w:asciiTheme="minorHAnsi" w:hAnsiTheme="minorHAnsi" w:cstheme="minorHAnsi"/>
          <w:color w:val="auto"/>
          <w:szCs w:val="24"/>
        </w:rPr>
        <w:t xml:space="preserve">pojemników na odpady. </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Poniżej przedstawiam informację o liczbie pożarów pojemników na odpady na terenach nadwarciańskich przekazaną przez Komendę Miejskiej Państwowej Straży Pożarnej w Poznaniu:</w:t>
      </w:r>
    </w:p>
    <w:p w:rsidR="00DE792E" w:rsidRPr="00DE792E" w:rsidRDefault="00DE792E" w:rsidP="00DE792E">
      <w:pPr>
        <w:numPr>
          <w:ilvl w:val="0"/>
          <w:numId w:val="10"/>
        </w:numPr>
        <w:rPr>
          <w:rFonts w:asciiTheme="minorHAnsi" w:hAnsiTheme="minorHAnsi" w:cstheme="minorHAnsi"/>
          <w:color w:val="auto"/>
          <w:szCs w:val="24"/>
        </w:rPr>
      </w:pPr>
      <w:r w:rsidRPr="00DE792E">
        <w:rPr>
          <w:rFonts w:asciiTheme="minorHAnsi" w:hAnsiTheme="minorHAnsi" w:cstheme="minorHAnsi"/>
          <w:color w:val="auto"/>
          <w:szCs w:val="24"/>
        </w:rPr>
        <w:t>2018 r. – 40 pożarów,</w:t>
      </w:r>
    </w:p>
    <w:p w:rsidR="00DE792E" w:rsidRPr="00DE792E" w:rsidRDefault="00DE792E" w:rsidP="00DE792E">
      <w:pPr>
        <w:numPr>
          <w:ilvl w:val="0"/>
          <w:numId w:val="10"/>
        </w:numPr>
        <w:rPr>
          <w:rFonts w:asciiTheme="minorHAnsi" w:hAnsiTheme="minorHAnsi" w:cstheme="minorHAnsi"/>
          <w:color w:val="auto"/>
          <w:szCs w:val="24"/>
        </w:rPr>
      </w:pPr>
      <w:r w:rsidRPr="00DE792E">
        <w:rPr>
          <w:rFonts w:asciiTheme="minorHAnsi" w:hAnsiTheme="minorHAnsi" w:cstheme="minorHAnsi"/>
          <w:color w:val="auto"/>
          <w:szCs w:val="24"/>
        </w:rPr>
        <w:t>2019 r. – 50 pożarów,</w:t>
      </w:r>
    </w:p>
    <w:p w:rsidR="00DE792E" w:rsidRPr="00DE792E" w:rsidRDefault="00DE792E" w:rsidP="00DE792E">
      <w:pPr>
        <w:numPr>
          <w:ilvl w:val="0"/>
          <w:numId w:val="10"/>
        </w:numPr>
        <w:rPr>
          <w:rFonts w:asciiTheme="minorHAnsi" w:hAnsiTheme="minorHAnsi" w:cstheme="minorHAnsi"/>
          <w:color w:val="auto"/>
          <w:szCs w:val="24"/>
        </w:rPr>
      </w:pPr>
      <w:r w:rsidRPr="00DE792E">
        <w:rPr>
          <w:rFonts w:asciiTheme="minorHAnsi" w:hAnsiTheme="minorHAnsi" w:cstheme="minorHAnsi"/>
          <w:color w:val="auto"/>
          <w:szCs w:val="24"/>
        </w:rPr>
        <w:t>2020 r. – 19 pożarów,</w:t>
      </w:r>
    </w:p>
    <w:p w:rsidR="00DE792E" w:rsidRPr="00DE792E" w:rsidRDefault="00DE792E" w:rsidP="00DE792E">
      <w:pPr>
        <w:numPr>
          <w:ilvl w:val="0"/>
          <w:numId w:val="10"/>
        </w:numPr>
        <w:rPr>
          <w:rFonts w:asciiTheme="minorHAnsi" w:hAnsiTheme="minorHAnsi" w:cstheme="minorHAnsi"/>
          <w:color w:val="auto"/>
          <w:szCs w:val="24"/>
        </w:rPr>
      </w:pPr>
      <w:r w:rsidRPr="00DE792E">
        <w:rPr>
          <w:rFonts w:asciiTheme="minorHAnsi" w:hAnsiTheme="minorHAnsi" w:cstheme="minorHAnsi"/>
          <w:color w:val="auto"/>
          <w:szCs w:val="24"/>
        </w:rPr>
        <w:t>2021 r. – 15 pożarów,</w:t>
      </w:r>
    </w:p>
    <w:p w:rsidR="00DE792E" w:rsidRPr="00DE792E" w:rsidRDefault="00DE792E" w:rsidP="00DE792E">
      <w:pPr>
        <w:numPr>
          <w:ilvl w:val="0"/>
          <w:numId w:val="10"/>
        </w:numPr>
        <w:rPr>
          <w:rFonts w:asciiTheme="minorHAnsi" w:hAnsiTheme="minorHAnsi" w:cstheme="minorHAnsi"/>
          <w:color w:val="auto"/>
          <w:szCs w:val="24"/>
        </w:rPr>
      </w:pPr>
      <w:r w:rsidRPr="00DE792E">
        <w:rPr>
          <w:rFonts w:asciiTheme="minorHAnsi" w:hAnsiTheme="minorHAnsi" w:cstheme="minorHAnsi"/>
          <w:color w:val="auto"/>
          <w:szCs w:val="24"/>
        </w:rPr>
        <w:t>2022 r. – 45 pożarów,</w:t>
      </w:r>
    </w:p>
    <w:p w:rsidR="00DE792E" w:rsidRPr="00DE792E" w:rsidRDefault="00DE792E" w:rsidP="00DE792E">
      <w:pPr>
        <w:numPr>
          <w:ilvl w:val="0"/>
          <w:numId w:val="10"/>
        </w:numPr>
        <w:rPr>
          <w:rFonts w:asciiTheme="minorHAnsi" w:hAnsiTheme="minorHAnsi" w:cstheme="minorHAnsi"/>
          <w:color w:val="auto"/>
          <w:szCs w:val="24"/>
        </w:rPr>
      </w:pPr>
      <w:r w:rsidRPr="00DE792E">
        <w:rPr>
          <w:rFonts w:asciiTheme="minorHAnsi" w:hAnsiTheme="minorHAnsi" w:cstheme="minorHAnsi"/>
          <w:color w:val="auto"/>
          <w:szCs w:val="24"/>
        </w:rPr>
        <w:t>do 5.06.2023 r. – 18 pożarów.</w:t>
      </w:r>
    </w:p>
    <w:p w:rsidR="00DE792E" w:rsidRPr="00DE792E" w:rsidRDefault="00DE792E" w:rsidP="00DE792E">
      <w:pPr>
        <w:pStyle w:val="Nagwek1"/>
        <w:spacing w:after="240"/>
        <w:rPr>
          <w:rFonts w:asciiTheme="minorHAnsi" w:hAnsiTheme="minorHAnsi" w:cstheme="minorHAnsi"/>
          <w:color w:val="auto"/>
          <w:sz w:val="24"/>
          <w:szCs w:val="24"/>
        </w:rPr>
      </w:pPr>
      <w:r w:rsidRPr="00DE792E">
        <w:rPr>
          <w:rFonts w:asciiTheme="minorHAnsi" w:hAnsiTheme="minorHAnsi" w:cstheme="minorHAnsi"/>
          <w:color w:val="auto"/>
          <w:sz w:val="24"/>
          <w:szCs w:val="24"/>
        </w:rPr>
        <w:t>Pyt. 2.: „Jaka jest wysokość strat spowodowanych przez przypadki spalenia pojemników na odpady na terenach rekreacyjnych nad Wartą w poszczególnych latach od 2018 roku do wiosny 2023 roku, w tym jaki jest koszt dużego plastikowego pojemnika na odpady (kontenery na kółkach, z klapą, o pojemności 1000 litrów), koszt interwencji straży pożarnej i koszt uprzątnięcia pozostałości po spalonym pojemniku na odpady?”</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WGN nie jest właścicielem pojemników na odpady, objęte są one sezonową umową najmu. Umowa obejmuje wymianę maksymalnie do 30 pojemników różnego rodzaju (w tym pojemników wskazanych przez Pana Radnego), które zostały uszkodzone lub zniszczone, a także usunięcie pozostałości pojemników w przypadku spalenia. Koszt postawienia sprawnych pojemników w</w:t>
      </w:r>
      <w:r w:rsidR="006C6ACE">
        <w:rPr>
          <w:rFonts w:asciiTheme="minorHAnsi" w:hAnsiTheme="minorHAnsi" w:cstheme="minorHAnsi"/>
          <w:color w:val="auto"/>
          <w:szCs w:val="24"/>
        </w:rPr>
        <w:t xml:space="preserve"> </w:t>
      </w:r>
      <w:r w:rsidRPr="00DE792E">
        <w:rPr>
          <w:rFonts w:asciiTheme="minorHAnsi" w:hAnsiTheme="minorHAnsi" w:cstheme="minorHAnsi"/>
          <w:color w:val="auto"/>
          <w:szCs w:val="24"/>
        </w:rPr>
        <w:t>miejsce uszkodzonych lub spalonych w 2021 roku wyniósł 66,42 zł brutto za sztukę, w 2022 roku – 73,80 zł brutto za sztukę, natomiast w 2023 roku wynosi 84,87 zł brutto za sztukę.</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lastRenderedPageBreak/>
        <w:t>Nie jest możliwe jednoznaczne określenie kosztów, jakie poniosła Komenda Miejska Państwowej Straży Pożarnej w Poznaniu. Straż nie prowadzi takiej statystyki. Niemniej, przy rozliczeniach stosowany jest ryczałt związany z kosztem paliwa i amortyzacji sprzętu. Natomiast nie uwzględnia się kosztów osobowych (roboczogodziny), ponieważ strażacy wyjeżdżają w trakcie pełnienia dyżuru, który jest opłacany niezależnie od liczby wyjazdów do akcji. Do pożarów wymienionych w</w:t>
      </w:r>
      <w:r w:rsidR="006C6ACE">
        <w:rPr>
          <w:rFonts w:asciiTheme="minorHAnsi" w:hAnsiTheme="minorHAnsi" w:cstheme="minorHAnsi"/>
          <w:color w:val="auto"/>
          <w:szCs w:val="24"/>
        </w:rPr>
        <w:t xml:space="preserve"> </w:t>
      </w:r>
      <w:r w:rsidRPr="00DE792E">
        <w:rPr>
          <w:rFonts w:asciiTheme="minorHAnsi" w:hAnsiTheme="minorHAnsi" w:cstheme="minorHAnsi"/>
          <w:color w:val="auto"/>
          <w:szCs w:val="24"/>
        </w:rPr>
        <w:t>odpowiedzi na pytanie nr 1 z reguły wysyłano 1 pojazd gaśniczy wraz z załogą. Koszt paliwa i</w:t>
      </w:r>
      <w:r w:rsidR="006C6ACE">
        <w:rPr>
          <w:rFonts w:asciiTheme="minorHAnsi" w:hAnsiTheme="minorHAnsi" w:cstheme="minorHAnsi"/>
          <w:color w:val="auto"/>
          <w:szCs w:val="24"/>
        </w:rPr>
        <w:t xml:space="preserve"> </w:t>
      </w:r>
      <w:r w:rsidRPr="00DE792E">
        <w:rPr>
          <w:rFonts w:asciiTheme="minorHAnsi" w:hAnsiTheme="minorHAnsi" w:cstheme="minorHAnsi"/>
          <w:color w:val="auto"/>
          <w:szCs w:val="24"/>
        </w:rPr>
        <w:t>amortyzacji wyjazdu 1 pojazdu na zdarzenie dotyczące pożarów pojemników na śmieci szacunkowo wynosi 200-300 zł.</w:t>
      </w:r>
    </w:p>
    <w:p w:rsidR="00DE792E" w:rsidRPr="00DE792E" w:rsidRDefault="00DE792E" w:rsidP="00DE792E">
      <w:pPr>
        <w:pStyle w:val="Nagwek1"/>
        <w:spacing w:after="240"/>
        <w:rPr>
          <w:rFonts w:asciiTheme="minorHAnsi" w:hAnsiTheme="minorHAnsi" w:cstheme="minorHAnsi"/>
          <w:color w:val="auto"/>
          <w:sz w:val="24"/>
          <w:szCs w:val="24"/>
        </w:rPr>
      </w:pPr>
      <w:r w:rsidRPr="00DE792E">
        <w:rPr>
          <w:rFonts w:asciiTheme="minorHAnsi" w:hAnsiTheme="minorHAnsi" w:cstheme="minorHAnsi"/>
          <w:color w:val="auto"/>
          <w:sz w:val="24"/>
          <w:szCs w:val="24"/>
        </w:rPr>
        <w:t>Pyt. 3.: „Jakie działania systemowe były podejmowane w celu unikania przypadków spalenia pojemników na odpady na terenach rekreacyjnych nad Wartą?”</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Od 2019 roku w sezonie letnim na terenach nadrzecznych w lokalizacjach, gdzie przebywa najwięcej osób ustawianych jest 16 betonowych koszy na żar z metalowym wkładem. Kosze te umożliwiają bezpieczne wyrzucanie żaru.</w:t>
      </w:r>
    </w:p>
    <w:p w:rsidR="00DE792E" w:rsidRPr="00DE792E" w:rsidRDefault="00DE792E" w:rsidP="00DE792E">
      <w:pPr>
        <w:pStyle w:val="Nagwek1"/>
        <w:spacing w:after="240"/>
        <w:rPr>
          <w:rFonts w:asciiTheme="minorHAnsi" w:hAnsiTheme="minorHAnsi" w:cstheme="minorHAnsi"/>
          <w:color w:val="auto"/>
          <w:sz w:val="24"/>
          <w:szCs w:val="24"/>
        </w:rPr>
      </w:pPr>
      <w:r w:rsidRPr="00DE792E">
        <w:rPr>
          <w:rFonts w:asciiTheme="minorHAnsi" w:hAnsiTheme="minorHAnsi" w:cstheme="minorHAnsi"/>
          <w:color w:val="auto"/>
          <w:sz w:val="24"/>
          <w:szCs w:val="24"/>
        </w:rPr>
        <w:t>Pyt. 4.: „Jakie działania systemowe będą podejmowane w celu unikania przypadków spalenia pojemników na odpady na terenach rekreacyjnych nad Wartą?</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W tym roku na terenach nadrzecznych ustawiono łącznie 135 pojemników w 25 lokalizacjach. Ze</w:t>
      </w:r>
      <w:r w:rsidR="000224F2">
        <w:rPr>
          <w:rFonts w:asciiTheme="minorHAnsi" w:hAnsiTheme="minorHAnsi" w:cstheme="minorHAnsi"/>
          <w:color w:val="auto"/>
          <w:szCs w:val="24"/>
        </w:rPr>
        <w:t xml:space="preserve"> </w:t>
      </w:r>
      <w:r w:rsidRPr="00DE792E">
        <w:rPr>
          <w:rFonts w:asciiTheme="minorHAnsi" w:hAnsiTheme="minorHAnsi" w:cstheme="minorHAnsi"/>
          <w:color w:val="auto"/>
          <w:szCs w:val="24"/>
        </w:rPr>
        <w:t>względu na sezonowość zadania oraz wysokie koszty zakupu pojemników metalowych, WGN nie przewiduje wprowadzenia takiego rozwiązania. Brakuje także odpowiednio wyposażonej nieruchomości, umożliwiającej m.in. czyszczenie pojemników oraz przechowywanie ich poza sezonem.</w:t>
      </w:r>
    </w:p>
    <w:p w:rsidR="00DE792E" w:rsidRPr="00DE792E" w:rsidRDefault="00DE792E" w:rsidP="00DE792E">
      <w:pPr>
        <w:pStyle w:val="Nagwek1"/>
        <w:spacing w:after="240"/>
        <w:rPr>
          <w:rFonts w:asciiTheme="minorHAnsi" w:hAnsiTheme="minorHAnsi" w:cstheme="minorHAnsi"/>
          <w:color w:val="auto"/>
          <w:sz w:val="24"/>
          <w:szCs w:val="24"/>
        </w:rPr>
      </w:pPr>
      <w:r w:rsidRPr="00DE792E">
        <w:rPr>
          <w:rFonts w:asciiTheme="minorHAnsi" w:hAnsiTheme="minorHAnsi" w:cstheme="minorHAnsi"/>
          <w:color w:val="auto"/>
          <w:sz w:val="24"/>
          <w:szCs w:val="24"/>
        </w:rPr>
        <w:lastRenderedPageBreak/>
        <w:t>Pyt. 5.: „Czy uda się już w 2023 roku wprowadzić odpowiednie rozwiązania, aby nie dochodziło do przypadków spalenia pojemników na odpady na terenach rekreacyjnych nad Wartą?”</w:t>
      </w:r>
    </w:p>
    <w:p w:rsidR="00DE792E"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Miasto podejmuje kampanie informacyjne w kwestii uszkadzania lub spalania pojemników na</w:t>
      </w:r>
      <w:r w:rsidR="000224F2">
        <w:rPr>
          <w:rFonts w:asciiTheme="minorHAnsi" w:hAnsiTheme="minorHAnsi" w:cstheme="minorHAnsi"/>
          <w:color w:val="auto"/>
          <w:szCs w:val="24"/>
        </w:rPr>
        <w:t xml:space="preserve"> </w:t>
      </w:r>
      <w:r w:rsidRPr="00DE792E">
        <w:rPr>
          <w:rFonts w:asciiTheme="minorHAnsi" w:hAnsiTheme="minorHAnsi" w:cstheme="minorHAnsi"/>
          <w:color w:val="auto"/>
          <w:szCs w:val="24"/>
        </w:rPr>
        <w:t>odpady. Sprawa ta jest stale podnoszona w miejskich profilach w mediach społecznościowych, w</w:t>
      </w:r>
      <w:r w:rsidR="000224F2">
        <w:rPr>
          <w:rFonts w:asciiTheme="minorHAnsi" w:hAnsiTheme="minorHAnsi" w:cstheme="minorHAnsi"/>
          <w:color w:val="auto"/>
          <w:szCs w:val="24"/>
        </w:rPr>
        <w:t xml:space="preserve"> </w:t>
      </w:r>
      <w:r w:rsidRPr="00DE792E">
        <w:rPr>
          <w:rFonts w:asciiTheme="minorHAnsi" w:hAnsiTheme="minorHAnsi" w:cstheme="minorHAnsi"/>
          <w:color w:val="auto"/>
          <w:szCs w:val="24"/>
        </w:rPr>
        <w:t>których apeluje się o rozwagę odnośnie pozostawiania żaru lub popiołu w miejscach do tego nieprzeznaczonych.</w:t>
      </w:r>
    </w:p>
    <w:p w:rsidR="00D959C6" w:rsidRPr="00DE792E" w:rsidRDefault="00DE792E" w:rsidP="00DE792E">
      <w:pPr>
        <w:rPr>
          <w:rFonts w:asciiTheme="minorHAnsi" w:hAnsiTheme="minorHAnsi" w:cstheme="minorHAnsi"/>
          <w:color w:val="auto"/>
          <w:szCs w:val="24"/>
        </w:rPr>
      </w:pPr>
      <w:r w:rsidRPr="00DE792E">
        <w:rPr>
          <w:rFonts w:asciiTheme="minorHAnsi" w:hAnsiTheme="minorHAnsi" w:cstheme="minorHAnsi"/>
          <w:color w:val="auto"/>
          <w:szCs w:val="24"/>
        </w:rPr>
        <w:t>Dodatkowo, w opinii Straży Miejskiej, z uwagi na dużą liczbę osób przebywających nad Wartą w</w:t>
      </w:r>
      <w:r w:rsidR="000224F2">
        <w:rPr>
          <w:rFonts w:asciiTheme="minorHAnsi" w:hAnsiTheme="minorHAnsi" w:cstheme="minorHAnsi"/>
          <w:color w:val="auto"/>
          <w:szCs w:val="24"/>
        </w:rPr>
        <w:t xml:space="preserve"> </w:t>
      </w:r>
      <w:r w:rsidRPr="00DE792E">
        <w:rPr>
          <w:rFonts w:asciiTheme="minorHAnsi" w:hAnsiTheme="minorHAnsi" w:cstheme="minorHAnsi"/>
          <w:color w:val="auto"/>
          <w:szCs w:val="24"/>
        </w:rPr>
        <w:t>okresie letnim, bez względu na częstotliwość patroli, za nieuniknioną należy uznać możliwość wystąpienia pożarów pojemników na odpady.</w:t>
      </w:r>
    </w:p>
    <w:p w:rsidR="00E9439A" w:rsidRPr="00DE792E" w:rsidRDefault="008F70E3" w:rsidP="00001BFD">
      <w:pPr>
        <w:ind w:left="5245"/>
        <w:rPr>
          <w:rFonts w:asciiTheme="minorHAnsi" w:hAnsiTheme="minorHAnsi" w:cstheme="minorHAnsi"/>
          <w:color w:val="auto"/>
          <w:szCs w:val="24"/>
        </w:rPr>
      </w:pPr>
      <w:r w:rsidRPr="00DE792E">
        <w:rPr>
          <w:rFonts w:asciiTheme="minorHAnsi" w:hAnsiTheme="minorHAnsi" w:cstheme="minorHAnsi"/>
          <w:color w:val="auto"/>
          <w:szCs w:val="24"/>
        </w:rPr>
        <w:t>Z wyrazami szacunku</w:t>
      </w:r>
      <w:r w:rsidR="00001BFD" w:rsidRPr="00DE792E">
        <w:rPr>
          <w:rFonts w:asciiTheme="minorHAnsi" w:hAnsiTheme="minorHAnsi" w:cstheme="minorHAnsi"/>
          <w:color w:val="auto"/>
          <w:szCs w:val="24"/>
        </w:rPr>
        <w:t xml:space="preserve"> </w:t>
      </w:r>
      <w:r w:rsidR="00094F56" w:rsidRPr="00DE792E">
        <w:rPr>
          <w:rFonts w:asciiTheme="minorHAnsi" w:hAnsiTheme="minorHAnsi" w:cstheme="minorHAnsi"/>
          <w:color w:val="auto"/>
          <w:szCs w:val="24"/>
        </w:rPr>
        <w:br/>
      </w:r>
      <w:r w:rsidR="004E2D6A" w:rsidRPr="00DE792E">
        <w:rPr>
          <w:rFonts w:asciiTheme="minorHAnsi" w:hAnsiTheme="minorHAnsi" w:cstheme="minorHAnsi"/>
          <w:color w:val="auto"/>
          <w:szCs w:val="24"/>
        </w:rPr>
        <w:t>Z up. PREZYDENTA MIASTA</w:t>
      </w:r>
      <w:r w:rsidR="00094F56" w:rsidRPr="00DE792E">
        <w:rPr>
          <w:rFonts w:asciiTheme="minorHAnsi" w:hAnsiTheme="minorHAnsi" w:cstheme="minorHAnsi"/>
          <w:color w:val="auto"/>
          <w:szCs w:val="24"/>
        </w:rPr>
        <w:t xml:space="preserve"> </w:t>
      </w:r>
      <w:r w:rsidR="00094F56" w:rsidRPr="00DE792E">
        <w:rPr>
          <w:rFonts w:asciiTheme="minorHAnsi" w:hAnsiTheme="minorHAnsi" w:cstheme="minorHAnsi"/>
          <w:color w:val="auto"/>
          <w:szCs w:val="24"/>
        </w:rPr>
        <w:br/>
      </w:r>
      <w:r w:rsidR="004E2D6A" w:rsidRPr="00DE792E">
        <w:rPr>
          <w:rFonts w:asciiTheme="minorHAnsi" w:hAnsiTheme="minorHAnsi" w:cstheme="minorHAnsi"/>
          <w:color w:val="auto"/>
          <w:szCs w:val="24"/>
        </w:rPr>
        <w:t>(-)</w:t>
      </w:r>
      <w:r w:rsidR="00094F56" w:rsidRPr="00DE792E">
        <w:rPr>
          <w:rFonts w:asciiTheme="minorHAnsi" w:hAnsiTheme="minorHAnsi" w:cstheme="minorHAnsi"/>
          <w:color w:val="auto"/>
          <w:szCs w:val="24"/>
        </w:rPr>
        <w:t xml:space="preserve"> </w:t>
      </w:r>
      <w:r w:rsidR="008148DB" w:rsidRPr="00DE792E">
        <w:rPr>
          <w:rFonts w:asciiTheme="minorHAnsi" w:hAnsiTheme="minorHAnsi" w:cstheme="minorHAnsi"/>
          <w:color w:val="auto"/>
          <w:szCs w:val="24"/>
        </w:rPr>
        <w:t xml:space="preserve">Bartosz </w:t>
      </w:r>
      <w:proofErr w:type="spellStart"/>
      <w:r w:rsidR="008148DB" w:rsidRPr="00DE792E">
        <w:rPr>
          <w:rFonts w:asciiTheme="minorHAnsi" w:hAnsiTheme="minorHAnsi" w:cstheme="minorHAnsi"/>
          <w:color w:val="auto"/>
          <w:szCs w:val="24"/>
        </w:rPr>
        <w:t>Guss</w:t>
      </w:r>
      <w:proofErr w:type="spellEnd"/>
      <w:r w:rsidR="00094F56" w:rsidRPr="00DE792E">
        <w:rPr>
          <w:rFonts w:asciiTheme="minorHAnsi" w:hAnsiTheme="minorHAnsi" w:cstheme="minorHAnsi"/>
          <w:color w:val="auto"/>
          <w:szCs w:val="24"/>
        </w:rPr>
        <w:t xml:space="preserve"> </w:t>
      </w:r>
      <w:r w:rsidR="00094F56" w:rsidRPr="00DE792E">
        <w:rPr>
          <w:rFonts w:asciiTheme="minorHAnsi" w:hAnsiTheme="minorHAnsi" w:cstheme="minorHAnsi"/>
          <w:color w:val="auto"/>
          <w:szCs w:val="24"/>
        </w:rPr>
        <w:br/>
      </w:r>
      <w:r w:rsidR="004E2D6A" w:rsidRPr="00DE792E">
        <w:rPr>
          <w:rFonts w:asciiTheme="minorHAnsi" w:hAnsiTheme="minorHAnsi" w:cstheme="minorHAnsi"/>
          <w:color w:val="auto"/>
          <w:szCs w:val="24"/>
        </w:rPr>
        <w:t>Z-CA PREZYDENTA MIASTA POZNANIA</w:t>
      </w:r>
    </w:p>
    <w:p w:rsidR="008F70E3" w:rsidRPr="00DE792E" w:rsidRDefault="008F70E3" w:rsidP="00001BFD">
      <w:pPr>
        <w:spacing w:before="600"/>
        <w:rPr>
          <w:rFonts w:asciiTheme="minorHAnsi" w:hAnsiTheme="minorHAnsi" w:cstheme="minorHAnsi"/>
          <w:color w:val="auto"/>
          <w:szCs w:val="24"/>
        </w:rPr>
      </w:pPr>
      <w:r w:rsidRPr="00DE792E">
        <w:rPr>
          <w:rFonts w:asciiTheme="minorHAnsi" w:hAnsiTheme="minorHAnsi" w:cstheme="minorHAnsi"/>
          <w:color w:val="auto"/>
          <w:szCs w:val="24"/>
        </w:rPr>
        <w:t>Do wiadomości:</w:t>
      </w:r>
      <w:r w:rsidR="00094F56" w:rsidRPr="00DE792E">
        <w:rPr>
          <w:rFonts w:asciiTheme="minorHAnsi" w:hAnsiTheme="minorHAnsi" w:cstheme="minorHAnsi"/>
          <w:color w:val="auto"/>
          <w:szCs w:val="24"/>
        </w:rPr>
        <w:t xml:space="preserve"> </w:t>
      </w:r>
      <w:r w:rsidR="00094F56" w:rsidRPr="00DE792E">
        <w:rPr>
          <w:rFonts w:asciiTheme="minorHAnsi" w:hAnsiTheme="minorHAnsi" w:cstheme="minorHAnsi"/>
          <w:color w:val="auto"/>
          <w:szCs w:val="24"/>
        </w:rPr>
        <w:br/>
      </w:r>
      <w:r w:rsidRPr="00DE792E">
        <w:rPr>
          <w:rFonts w:asciiTheme="minorHAnsi" w:hAnsiTheme="minorHAnsi" w:cstheme="minorHAnsi"/>
          <w:color w:val="auto"/>
          <w:szCs w:val="24"/>
        </w:rPr>
        <w:t>Przewodniczący Rady Miasta</w:t>
      </w:r>
    </w:p>
    <w:sectPr w:rsidR="008F70E3" w:rsidRPr="00DE792E">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41" w:rsidRDefault="00413441">
      <w:pPr>
        <w:spacing w:after="0" w:line="240" w:lineRule="auto"/>
      </w:pPr>
      <w:r>
        <w:separator/>
      </w:r>
    </w:p>
  </w:endnote>
  <w:endnote w:type="continuationSeparator" w:id="0">
    <w:p w:rsidR="00413441" w:rsidRDefault="0041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654773"/>
      <w:docPartObj>
        <w:docPartGallery w:val="Page Numbers (Bottom of Page)"/>
        <w:docPartUnique/>
      </w:docPartObj>
    </w:sdtPr>
    <w:sdtEndPr/>
    <w:sdtContent>
      <w:p w:rsidR="006C6ACE" w:rsidRDefault="006C6ACE">
        <w:pPr>
          <w:pStyle w:val="Stopka"/>
          <w:jc w:val="right"/>
        </w:pPr>
        <w:r>
          <w:fldChar w:fldCharType="begin"/>
        </w:r>
        <w:r>
          <w:instrText>PAGE   \* MERGEFORMAT</w:instrText>
        </w:r>
        <w:r>
          <w:fldChar w:fldCharType="separate"/>
        </w:r>
        <w:r w:rsidR="00933DA3">
          <w:rPr>
            <w:noProof/>
          </w:rPr>
          <w:t>3</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41" w:rsidRDefault="00413441">
      <w:r w:rsidRPr="001C3189">
        <w:rPr>
          <w:rFonts w:ascii="Liberation Serif"/>
          <w:color w:val="auto"/>
          <w:kern w:val="0"/>
          <w:szCs w:val="24"/>
          <w:lang w:bidi="ar-SA"/>
        </w:rPr>
        <w:separator/>
      </w:r>
    </w:p>
  </w:footnote>
  <w:footnote w:type="continuationSeparator" w:id="0">
    <w:p w:rsidR="00413441" w:rsidRDefault="00413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3676C">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3342910"/>
    <w:multiLevelType w:val="hybridMultilevel"/>
    <w:tmpl w:val="0CC09BDE"/>
    <w:lvl w:ilvl="0" w:tplc="C180E1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2"/>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6C"/>
    <w:rsid w:val="00001BFD"/>
    <w:rsid w:val="000224F2"/>
    <w:rsid w:val="00023C66"/>
    <w:rsid w:val="00024438"/>
    <w:rsid w:val="00026044"/>
    <w:rsid w:val="000534CE"/>
    <w:rsid w:val="00056714"/>
    <w:rsid w:val="0006405F"/>
    <w:rsid w:val="0006544F"/>
    <w:rsid w:val="000676BB"/>
    <w:rsid w:val="000746B1"/>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04BE"/>
    <w:rsid w:val="00371E81"/>
    <w:rsid w:val="00376694"/>
    <w:rsid w:val="00395DAE"/>
    <w:rsid w:val="003B2B68"/>
    <w:rsid w:val="003B716F"/>
    <w:rsid w:val="003D0CF8"/>
    <w:rsid w:val="003E0856"/>
    <w:rsid w:val="003F3BC8"/>
    <w:rsid w:val="004100D7"/>
    <w:rsid w:val="00413441"/>
    <w:rsid w:val="00426A54"/>
    <w:rsid w:val="00444C44"/>
    <w:rsid w:val="004464E9"/>
    <w:rsid w:val="00480984"/>
    <w:rsid w:val="0048721C"/>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6ACE"/>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1D86"/>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3DA3"/>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3676C"/>
    <w:rsid w:val="00B4032B"/>
    <w:rsid w:val="00B55925"/>
    <w:rsid w:val="00B7790F"/>
    <w:rsid w:val="00B8243C"/>
    <w:rsid w:val="00B9078A"/>
    <w:rsid w:val="00B90F8F"/>
    <w:rsid w:val="00B95E55"/>
    <w:rsid w:val="00BA1C47"/>
    <w:rsid w:val="00BA3484"/>
    <w:rsid w:val="00BF4D2E"/>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92E"/>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27E58"/>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876BDD"/>
  <w14:defaultImageDpi w14:val="0"/>
  <w15:docId w15:val="{7373ABA8-5832-4F65-9293-144978FC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uiPriority w:val="9"/>
    <w:qFormat/>
    <w:rsid w:val="00DE792E"/>
    <w:pPr>
      <w:keepNext/>
      <w:keepLines/>
      <w:spacing w:before="240" w:after="0"/>
      <w:outlineLvl w:val="0"/>
    </w:pPr>
    <w:rPr>
      <w:rFonts w:asciiTheme="majorHAnsi" w:eastAsiaTheme="majorEastAsia" w:hAnsiTheme="majorHAnsi" w:cs="Mangal"/>
      <w:color w:val="2E74B5" w:themeColor="accent1" w:themeShade="BF"/>
      <w:sz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basedOn w:val="Domylnaczcionkaakapitu"/>
    <w:link w:val="Nagwek1"/>
    <w:uiPriority w:val="9"/>
    <w:rsid w:val="00DE792E"/>
    <w:rPr>
      <w:rFonts w:asciiTheme="majorHAnsi" w:eastAsiaTheme="majorEastAsia" w:hAnsiTheme="majorHAnsi" w:cs="Mangal"/>
      <w:color w:val="2E74B5" w:themeColor="accent1" w:themeShade="BF"/>
      <w:kern w:val="1"/>
      <w:sz w:val="32"/>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B.Guss.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942-9471-4AF2-B558-AF277E37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B.Guss</Template>
  <TotalTime>5</TotalTime>
  <Pages>4</Pages>
  <Words>716</Words>
  <Characters>4302</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136/2023 w sprawie przypadków spalenia pojemników na odpady na terenach rekreacyjnych nad Wartą</dc:title>
  <dc:subject/>
  <dc:creator>x</dc:creator>
  <cp:keywords>przypadki spalenia pojemników na odpady, tereny nadwarciańskie, odpowiedź na interpelację</cp:keywords>
  <dc:description/>
  <cp:lastModifiedBy>x</cp:lastModifiedBy>
  <cp:revision>9</cp:revision>
  <cp:lastPrinted>2021-12-02T10:09:00Z</cp:lastPrinted>
  <dcterms:created xsi:type="dcterms:W3CDTF">2023-06-07T08:35:00Z</dcterms:created>
  <dcterms:modified xsi:type="dcterms:W3CDTF">2023-06-12T10:55:00Z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