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067D8C">
        <w:t>15.09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067D8C">
        <w:t>191.2023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67D8C">
        <w:t>150923-1810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067D8C">
        <w:t>Michał Grześ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067D8C" w:rsidRPr="00067D8C" w:rsidRDefault="00127D66" w:rsidP="00067D8C">
      <w:r w:rsidRPr="001C3189">
        <w:t xml:space="preserve">odpowiadając </w:t>
      </w:r>
      <w:r w:rsidR="00067D8C" w:rsidRPr="00067D8C">
        <w:t xml:space="preserve">na otrzymaną za pośrednictwem Przewodniczącego Rady Miasta Poznania pismem z dnia 7 września 2023 r. i przekazaną mi przez Prezydenta Miasta Poznania do rozpatrzenia interpelację Pana Radnego </w:t>
      </w:r>
      <w:bookmarkStart w:id="0" w:name="_GoBack"/>
      <w:r w:rsidR="00067D8C" w:rsidRPr="00067D8C">
        <w:t>w sprawie badania zanieczyszczeń gleby na dawnym terenie HCP</w:t>
      </w:r>
      <w:bookmarkEnd w:id="0"/>
      <w:r w:rsidR="00067D8C" w:rsidRPr="00067D8C">
        <w:t>, uprzejmie informuję:</w:t>
      </w:r>
    </w:p>
    <w:p w:rsidR="00067D8C" w:rsidRPr="00067D8C" w:rsidRDefault="00067D8C" w:rsidP="00067D8C">
      <w:r w:rsidRPr="00067D8C">
        <w:t xml:space="preserve">Wobec terenu będącego przedmiotem interpelacji Pana Radnego procedowane są obecnie dwa postępowania w sprawie wydania decyzji o środowiskowych uwarunkowaniach dla przedsięwzięć polegających na budowie trzech zespołów budynków mieszkalnych wielorodzinnych z funkcją usługową przy ul. Zamenhofa w Poznaniu, wraz z niezbędną infrastrukturą towarzyszącą, na działkach </w:t>
      </w:r>
      <w:proofErr w:type="spellStart"/>
      <w:r w:rsidRPr="00067D8C">
        <w:t>ewid</w:t>
      </w:r>
      <w:proofErr w:type="spellEnd"/>
      <w:r w:rsidRPr="00067D8C">
        <w:t xml:space="preserve">. 12/7, 12/17, 12/10, 12/9, 14/2, 20, 13/1, 8/3, 17/4, 10/3 ark. 15 obręb Rataje, oraz budowie zespołu budynków mieszkalnych wielorodzinnych w Poznaniu na działkach </w:t>
      </w:r>
      <w:proofErr w:type="spellStart"/>
      <w:r w:rsidRPr="00067D8C">
        <w:t>ewid</w:t>
      </w:r>
      <w:proofErr w:type="spellEnd"/>
      <w:r w:rsidRPr="00067D8C">
        <w:t xml:space="preserve">. 3/7, 4/94, 4/95, 5/3, 8/2, 8/3, 9, 10/3, 11/1, 13/1, 17/3, 17/4, 17/8, 18/2, 12/7, 12/17, 12/9, 12/10, 14/2, 20 ark. 15 obręb Rataje. </w:t>
      </w:r>
    </w:p>
    <w:p w:rsidR="00067D8C" w:rsidRPr="00067D8C" w:rsidRDefault="00067D8C" w:rsidP="00067D8C">
      <w:r w:rsidRPr="00067D8C">
        <w:t xml:space="preserve">W ramach prowadzonych postępowań Wydział Klimatu i Środowiska w kwietniu 2023 roku wezwał Inwestora do złożenia wyjaśnień w zakresie możliwego występowania na ww. terenie </w:t>
      </w:r>
      <w:r w:rsidRPr="00067D8C">
        <w:lastRenderedPageBreak/>
        <w:t xml:space="preserve">zanieczyszczenia gleby i ziemi substancjami powodującymi ryzyko. W ramach wyjaśnień Inwestor został zobowiązany do przedstawienia sprawozdania z badań gleby i ziemi przeprowadzonych na terenie planowanego przedsięwzięcia. </w:t>
      </w:r>
    </w:p>
    <w:p w:rsidR="00067D8C" w:rsidRPr="00067D8C" w:rsidRDefault="00067D8C" w:rsidP="00067D8C">
      <w:r w:rsidRPr="00067D8C">
        <w:t>W obu sprawach Inwestor wydłużył termin złożenia wyjaśnień, w tym złożenia sprawozdania z badań gleby i ziemi, do dnia 30 września 2023 r.</w:t>
      </w:r>
    </w:p>
    <w:p w:rsidR="00067D8C" w:rsidRPr="00067D8C" w:rsidRDefault="00067D8C" w:rsidP="00067D8C">
      <w:r w:rsidRPr="00067D8C">
        <w:t>Jednocześnie informuję, że zgodnie z art. 101e ustawy z dnia 27 kwietnia 2001 r. Prawo ochrony środowiska</w:t>
      </w:r>
      <w:r w:rsidRPr="00067D8C">
        <w:rPr>
          <w:vertAlign w:val="superscript"/>
        </w:rPr>
        <w:footnoteReference w:id="1"/>
      </w:r>
      <w:r w:rsidRPr="00067D8C">
        <w:t xml:space="preserve"> władający powierzchnią ziemi, który stwierdził historyczne zanieczyszczenie powierzchni ziemi na terenie będącym w jego władaniu, jest obowiązany niezwłocznie zgłosić ten fakt regionalnemu dyrektorowi ochrony środowiska. Ponadto, zgodnie z art. 101h ww. ustawy, władający powierzchnią ziemi, na której występuje historyczne zanieczyszczenie powierzchni ziemi, jest obowiązany do przeprowadzenia </w:t>
      </w:r>
      <w:proofErr w:type="spellStart"/>
      <w:r w:rsidRPr="00067D8C">
        <w:t>remediacji</w:t>
      </w:r>
      <w:proofErr w:type="spellEnd"/>
      <w:r w:rsidRPr="00067D8C">
        <w:t xml:space="preserve">. W związku z tym, w przypadku potwierdzenia w sprawozdaniu występowania zanieczyszczenia gleby i ziemi substancjami powodującymi ryzyko, i tym samym występowania historycznych zanieczyszczeń powierzchni ziemi, Inwestor zostanie zobowiązany przez Wydział Klimatu i Środowiska do przedłożenia Regionalnemu Dyrektorowi Ochrony Środowiska w Poznaniu wniosku o wydanie decyzji ustalającej plan </w:t>
      </w:r>
      <w:proofErr w:type="spellStart"/>
      <w:r w:rsidRPr="00067D8C">
        <w:t>remediacji</w:t>
      </w:r>
      <w:proofErr w:type="spellEnd"/>
      <w:r w:rsidRPr="00067D8C">
        <w:t xml:space="preserve">. </w:t>
      </w:r>
    </w:p>
    <w:p w:rsidR="00E9439A" w:rsidRPr="001C3189" w:rsidRDefault="008F70E3" w:rsidP="00067D8C">
      <w:pPr>
        <w:ind w:left="4678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DB4" w:rsidRDefault="00BD0DB4">
      <w:pPr>
        <w:spacing w:after="0" w:line="240" w:lineRule="auto"/>
      </w:pPr>
      <w:r>
        <w:separator/>
      </w:r>
    </w:p>
  </w:endnote>
  <w:endnote w:type="continuationSeparator" w:id="0">
    <w:p w:rsidR="00BD0DB4" w:rsidRDefault="00BD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DB4" w:rsidRDefault="00BD0DB4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BD0DB4" w:rsidRDefault="00BD0DB4">
      <w:pPr>
        <w:spacing w:after="0" w:line="240" w:lineRule="auto"/>
      </w:pPr>
      <w:r>
        <w:continuationSeparator/>
      </w:r>
    </w:p>
  </w:footnote>
  <w:footnote w:id="1">
    <w:p w:rsidR="00067D8C" w:rsidRDefault="00067D8C" w:rsidP="00067D8C">
      <w:pPr>
        <w:pStyle w:val="Tekstprzypisudolnego"/>
        <w:rPr>
          <w:rFonts w:ascii="Times New Roman" w:hAnsi="Liberation Serif"/>
          <w:sz w:val="20"/>
        </w:rPr>
      </w:pPr>
      <w:r w:rsidRPr="00067D8C">
        <w:rPr>
          <w:rStyle w:val="Odwoanieprzypisudolnego"/>
          <w:rFonts w:cs="Calibri"/>
          <w:sz w:val="22"/>
          <w:szCs w:val="22"/>
        </w:rPr>
        <w:footnoteRef/>
      </w:r>
      <w:r w:rsidRPr="00067D8C">
        <w:rPr>
          <w:rFonts w:cs="Calibri"/>
          <w:sz w:val="22"/>
          <w:szCs w:val="22"/>
        </w:rPr>
        <w:t xml:space="preserve"> Dz.U. z 2022 r. poz. 2556 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BD0DB4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7D8C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67D8C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05B07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BD0DB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3C97A4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1553-FC5C-4FDB-9280-E69E7DB0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191.23 w sprawie badania zanieczyszczeń gleby na dawnym terenie HCP</dc:title>
  <dc:subject/>
  <dc:creator/>
  <cp:keywords>zabudowa mieszkaniowa na terenie dawnego HCP; zanieczyszczenie gleby</cp:keywords>
  <dc:description/>
  <cp:lastModifiedBy/>
  <cp:revision>1</cp:revision>
  <dcterms:created xsi:type="dcterms:W3CDTF">2023-09-15T09:14:00Z</dcterms:created>
  <dcterms:modified xsi:type="dcterms:W3CDTF">2023-09-15T09:14:00Z</dcterms:modified>
</cp:coreProperties>
</file>