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E51626">
        <w:t xml:space="preserve"> </w:t>
      </w:r>
      <w:r w:rsidR="00A93F87">
        <w:t>29.02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C467D3">
        <w:t>3</w:t>
      </w:r>
      <w:r w:rsidR="00E51626">
        <w:t>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C372DF">
        <w:t>01032400449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  <w:r w:rsidR="00E51626">
        <w:t>i</w:t>
      </w:r>
    </w:p>
    <w:p w:rsidR="005E5BF3" w:rsidRPr="005E5BF3" w:rsidRDefault="00E51626" w:rsidP="005E5BF3">
      <w:pPr>
        <w:pStyle w:val="UMP-odbiorca"/>
      </w:pPr>
      <w:r>
        <w:t xml:space="preserve">Ewa </w:t>
      </w:r>
      <w:proofErr w:type="spellStart"/>
      <w:r>
        <w:t>Jemielity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E51626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E51626">
        <w:t>a</w:t>
      </w:r>
      <w:r w:rsidRPr="005E5BF3">
        <w:t xml:space="preserve"> Pani Radn</w:t>
      </w:r>
      <w:r w:rsidR="00E51626">
        <w:t>a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E51626">
        <w:t>19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E51626">
        <w:t>i</w:t>
      </w:r>
      <w:r w:rsidRPr="005E5BF3">
        <w:t xml:space="preserve"> Radne</w:t>
      </w:r>
      <w:r w:rsidR="00E51626">
        <w:t>j</w:t>
      </w:r>
      <w:r w:rsidRPr="005E5BF3">
        <w:t xml:space="preserve"> w sprawie </w:t>
      </w:r>
      <w:r w:rsidR="00E51626">
        <w:t>ceny ławki</w:t>
      </w:r>
      <w:r w:rsidRPr="005E5BF3">
        <w:t>, uprzejmie informuję:</w:t>
      </w:r>
    </w:p>
    <w:p w:rsidR="006067DC" w:rsidRDefault="00647E72" w:rsidP="005A2320">
      <w:pPr>
        <w:pStyle w:val="UMP-tekstpodstawowy"/>
      </w:pPr>
      <w:r>
        <w:t>M</w:t>
      </w:r>
      <w:r w:rsidR="005A2320" w:rsidRPr="005A2320">
        <w:t>odele ławek montowanych w przestrzeni publicznej Poznania są zgodne z wzorami wymienionymi</w:t>
      </w:r>
      <w:r w:rsidR="005A2320">
        <w:t xml:space="preserve"> </w:t>
      </w:r>
      <w:r w:rsidR="005A2320" w:rsidRPr="005A2320">
        <w:t>w Katalogu mebli miejskich</w:t>
      </w:r>
      <w:r>
        <w:t xml:space="preserve"> (Katalog dostępny jest na miejskiej stronie pod</w:t>
      </w:r>
      <w:r w:rsidR="00724605">
        <w:t> </w:t>
      </w:r>
      <w:r>
        <w:t xml:space="preserve">adresem: </w:t>
      </w:r>
      <w:hyperlink r:id="rId11" w:history="1">
        <w:r w:rsidR="00A93F87">
          <w:rPr>
            <w:rStyle w:val="Hipercze"/>
            <w:rFonts w:cs="Arial"/>
          </w:rPr>
          <w:t>link</w:t>
        </w:r>
      </w:hyperlink>
      <w:r>
        <w:t>)</w:t>
      </w:r>
      <w:r w:rsidR="005A2320" w:rsidRPr="005A2320">
        <w:t>, porządkującym podstawowe elementy małej architektury na terenie miasta.</w:t>
      </w:r>
      <w:r w:rsidR="005A2320">
        <w:t xml:space="preserve"> Zadania dotyczące małej architektury realizowane są w trybie zamówień publicznych.</w:t>
      </w:r>
      <w:r w:rsidR="005A2320" w:rsidRPr="005A2320">
        <w:t xml:space="preserve"> W wyniku postępowania o udzielenie zamówienia publicznego wyłaniany jest</w:t>
      </w:r>
      <w:r w:rsidR="005A2320">
        <w:t xml:space="preserve"> </w:t>
      </w:r>
      <w:r w:rsidR="005A2320" w:rsidRPr="005A2320">
        <w:t>wykonawca usługi, który złoży najkorzystniejszą ofertę.</w:t>
      </w:r>
      <w:r w:rsidR="006067DC">
        <w:t xml:space="preserve"> </w:t>
      </w:r>
      <w:r w:rsidR="00E31482">
        <w:t>N</w:t>
      </w:r>
      <w:r w:rsidR="006067DC">
        <w:t xml:space="preserve">a cenę ławki, poza samą ceną katalogową, składa się </w:t>
      </w:r>
      <w:r w:rsidR="00CD021A">
        <w:t xml:space="preserve">także </w:t>
      </w:r>
      <w:r w:rsidR="006067DC">
        <w:t>koszt transportu i</w:t>
      </w:r>
      <w:r w:rsidR="00A93F87">
        <w:t xml:space="preserve"> </w:t>
      </w:r>
      <w:r w:rsidR="006067DC">
        <w:t>montażu, a w przypadku wymiany ławek również koszt demontażu i utylizacji starej ławki.</w:t>
      </w:r>
      <w:r w:rsidR="008B4C9D">
        <w:t xml:space="preserve"> Dodatkowo, zgodnie z przepisami Prawa Budowlanego, w przypadku stawiania ławek w</w:t>
      </w:r>
      <w:r w:rsidR="00A93F87">
        <w:t xml:space="preserve"> </w:t>
      </w:r>
      <w:r w:rsidR="008B4C9D">
        <w:t>nowej lokalizacji należy doliczyć koszty projektu zagospodarowania terenu wraz</w:t>
      </w:r>
      <w:r w:rsidR="00A93F87">
        <w:t xml:space="preserve"> </w:t>
      </w:r>
      <w:r w:rsidR="008B4C9D">
        <w:t>ze</w:t>
      </w:r>
      <w:r w:rsidR="00A93F87">
        <w:t xml:space="preserve"> </w:t>
      </w:r>
      <w:r w:rsidR="008B4C9D">
        <w:t>zgłoszeniem zamiaru wykonania robót budowlanych w Wydziale Urba</w:t>
      </w:r>
      <w:r w:rsidR="004D03E9">
        <w:t>nistyki i</w:t>
      </w:r>
      <w:r w:rsidR="00A93F87">
        <w:t xml:space="preserve"> </w:t>
      </w:r>
      <w:r w:rsidR="004D03E9">
        <w:t>Architektury UMP.</w:t>
      </w:r>
    </w:p>
    <w:p w:rsidR="005A2320" w:rsidRDefault="005A2320" w:rsidP="005A2320">
      <w:pPr>
        <w:pStyle w:val="UMP-tekstpodstawowy"/>
      </w:pPr>
      <w:r w:rsidRPr="005A2320">
        <w:t>W 2023 r</w:t>
      </w:r>
      <w:r>
        <w:t>.</w:t>
      </w:r>
      <w:r w:rsidRPr="005A2320">
        <w:t xml:space="preserve"> </w:t>
      </w:r>
      <w:r w:rsidR="001D552C">
        <w:t>przykładow</w:t>
      </w:r>
      <w:r w:rsidR="00CD021A">
        <w:t>e</w:t>
      </w:r>
      <w:r w:rsidR="001D552C">
        <w:t xml:space="preserve"> </w:t>
      </w:r>
      <w:r w:rsidRPr="005A2320">
        <w:t xml:space="preserve">ceny </w:t>
      </w:r>
      <w:r w:rsidR="00CD021A">
        <w:t xml:space="preserve">ławek </w:t>
      </w:r>
      <w:r w:rsidRPr="005A2320">
        <w:t>kształtowały się następująco:</w:t>
      </w:r>
      <w:r>
        <w:t xml:space="preserve"> </w:t>
      </w:r>
    </w:p>
    <w:p w:rsidR="005A2320" w:rsidRPr="005A2320" w:rsidRDefault="005A2320" w:rsidP="00DF2D26">
      <w:pPr>
        <w:pStyle w:val="UMP-listanumerowana"/>
        <w:numPr>
          <w:ilvl w:val="0"/>
          <w:numId w:val="16"/>
        </w:numPr>
      </w:pPr>
      <w:r>
        <w:t>ś</w:t>
      </w:r>
      <w:r w:rsidRPr="005A2320">
        <w:t>redni koszt zakupu i montażu ławki na podstawie wzoru z Katalogu mebli miejskich</w:t>
      </w:r>
      <w:r w:rsidR="00523516">
        <w:t>,</w:t>
      </w:r>
      <w:r>
        <w:t xml:space="preserve"> </w:t>
      </w:r>
      <w:r w:rsidRPr="005A2320">
        <w:t>nr</w:t>
      </w:r>
      <w:r w:rsidR="00724605">
        <w:t> </w:t>
      </w:r>
      <w:r w:rsidRPr="005A2320">
        <w:t>katalogowy LAW-06-CHO-UL/PL/SK/PA/TO/TZ, z podłokietnikami, wynosił 4 674,00 zł brutto</w:t>
      </w:r>
      <w:r w:rsidR="00647E72">
        <w:t xml:space="preserve"> – </w:t>
      </w:r>
      <w:r>
        <w:t>ś</w:t>
      </w:r>
      <w:r w:rsidRPr="005A2320">
        <w:t xml:space="preserve">redni koszt zakupu i montażu </w:t>
      </w:r>
      <w:r w:rsidR="00647E72">
        <w:t xml:space="preserve">tej </w:t>
      </w:r>
      <w:r w:rsidRPr="005A2320">
        <w:t xml:space="preserve">ławki wraz z wykonaniem </w:t>
      </w:r>
      <w:proofErr w:type="spellStart"/>
      <w:r w:rsidRPr="005A2320">
        <w:t>zabruku</w:t>
      </w:r>
      <w:proofErr w:type="spellEnd"/>
      <w:r w:rsidRPr="005A2320">
        <w:t xml:space="preserve"> wynosił</w:t>
      </w:r>
      <w:r>
        <w:t xml:space="preserve"> </w:t>
      </w:r>
      <w:r w:rsidRPr="005A2320">
        <w:t>6</w:t>
      </w:r>
      <w:r w:rsidR="0066211A">
        <w:t> </w:t>
      </w:r>
      <w:r w:rsidRPr="005A2320">
        <w:t>387,11 zł brutto</w:t>
      </w:r>
      <w:r w:rsidR="00647E72">
        <w:t>,</w:t>
      </w:r>
    </w:p>
    <w:p w:rsidR="005A2320" w:rsidRPr="005A2320" w:rsidRDefault="005A2320" w:rsidP="005A2320">
      <w:pPr>
        <w:pStyle w:val="UMP-listanumerowana"/>
        <w:numPr>
          <w:ilvl w:val="0"/>
          <w:numId w:val="16"/>
        </w:numPr>
      </w:pPr>
      <w:r>
        <w:t>ś</w:t>
      </w:r>
      <w:r w:rsidRPr="005A2320">
        <w:t>redni koszt zakupu i montażu ławki na podstawie wzoru z Katalogu mebli miejskich</w:t>
      </w:r>
      <w:r w:rsidR="00523516">
        <w:t>,</w:t>
      </w:r>
      <w:r>
        <w:t xml:space="preserve"> </w:t>
      </w:r>
      <w:r w:rsidRPr="005A2320">
        <w:t>nr</w:t>
      </w:r>
      <w:r w:rsidR="00724605">
        <w:t> </w:t>
      </w:r>
      <w:r w:rsidRPr="005A2320">
        <w:t>katalogowy LAW-07-CHO-UL/PL/SK/PA/TO/TYZ, bez oparcia, wynosił 2 152,50 zł brutto.</w:t>
      </w:r>
    </w:p>
    <w:p w:rsidR="006067DC" w:rsidRDefault="001239C1" w:rsidP="005A2320">
      <w:pPr>
        <w:pStyle w:val="UMP-tekstpodstawowy"/>
      </w:pPr>
      <w:r>
        <w:t xml:space="preserve">Wyboru określonego modelu ławki, która zostanie umieszczona </w:t>
      </w:r>
      <w:r w:rsidR="0061285E">
        <w:t>na terenach zieleni administrowanych przez Zarząd Dróg Miejskich, dokonuje lokalna rada osiedla.</w:t>
      </w:r>
      <w:r w:rsidR="005A2320" w:rsidRPr="005A2320">
        <w:t xml:space="preserve"> </w:t>
      </w:r>
      <w:r w:rsidR="00647E72">
        <w:lastRenderedPageBreak/>
        <w:t>Po</w:t>
      </w:r>
      <w:r w:rsidR="00724605">
        <w:t> </w:t>
      </w:r>
      <w:r w:rsidR="00647E72">
        <w:t>przekazaniu środków na ten cel przez radę osiedla, ZDM</w:t>
      </w:r>
      <w:r w:rsidR="005A2320" w:rsidRPr="005A2320">
        <w:t xml:space="preserve"> zleca wykonawcy zakup i</w:t>
      </w:r>
      <w:r w:rsidR="00724605">
        <w:t> </w:t>
      </w:r>
      <w:r w:rsidR="005A2320" w:rsidRPr="005A2320">
        <w:t>montaż</w:t>
      </w:r>
      <w:r w:rsidR="005A2320">
        <w:t xml:space="preserve"> </w:t>
      </w:r>
      <w:r w:rsidR="005A2320" w:rsidRPr="005A2320">
        <w:t>wskazanego modelu ławki.</w:t>
      </w:r>
      <w:r w:rsidR="00BA38E1">
        <w:t xml:space="preserve"> </w:t>
      </w:r>
      <w:r w:rsidR="00D728E4">
        <w:t xml:space="preserve">Na terenach parków i zieleńców administrowanych przez </w:t>
      </w:r>
      <w:r w:rsidR="006067DC">
        <w:t xml:space="preserve">Zarząd Zieleni Miejskiej </w:t>
      </w:r>
      <w:r w:rsidR="00D728E4">
        <w:t>również ustawiane są</w:t>
      </w:r>
      <w:r w:rsidR="006067DC">
        <w:t xml:space="preserve"> ławki zgodn</w:t>
      </w:r>
      <w:r w:rsidR="00D728E4">
        <w:t>i</w:t>
      </w:r>
      <w:r w:rsidR="006067DC">
        <w:t>e z Katalogiem mebli miejskich</w:t>
      </w:r>
      <w:r w:rsidR="00D728E4">
        <w:t>. Dodatkowo stosuje</w:t>
      </w:r>
      <w:r w:rsidR="006067DC">
        <w:t xml:space="preserve"> są </w:t>
      </w:r>
      <w:r w:rsidR="00D728E4">
        <w:t xml:space="preserve">też </w:t>
      </w:r>
      <w:r w:rsidR="006067DC">
        <w:t xml:space="preserve">inne modele ławek, które </w:t>
      </w:r>
      <w:r w:rsidR="00E31482">
        <w:t xml:space="preserve">są </w:t>
      </w:r>
      <w:r w:rsidR="006067DC">
        <w:t>przede wszystkim odporne na warunki atmosferyczne i coraz częstsze akty wandalizmu.</w:t>
      </w:r>
    </w:p>
    <w:p w:rsidR="007E1B51" w:rsidRDefault="00EB5B88" w:rsidP="00A93F87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A93F87" w:rsidRDefault="00A93F87" w:rsidP="00A93F87">
      <w:pPr>
        <w:pStyle w:val="UMP-podpis"/>
        <w:ind w:left="4820"/>
      </w:pPr>
      <w:r>
        <w:t>Z up. PREZYDENTA MIASTA</w:t>
      </w:r>
    </w:p>
    <w:p w:rsidR="00A93F87" w:rsidRDefault="00A93F87" w:rsidP="00A93F87">
      <w:pPr>
        <w:pStyle w:val="UMP-podpis"/>
        <w:ind w:left="4820"/>
      </w:pPr>
      <w:r>
        <w:t>(-) Mariusz Wiśniewski</w:t>
      </w:r>
    </w:p>
    <w:p w:rsidR="00E51626" w:rsidRDefault="00A93F87" w:rsidP="00A93F87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B237B4">
      <w:type w:val="continuous"/>
      <w:pgSz w:w="11906" w:h="16838" w:code="9"/>
      <w:pgMar w:top="1701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64D" w:rsidRDefault="001B264D">
      <w:r>
        <w:separator/>
      </w:r>
    </w:p>
  </w:endnote>
  <w:endnote w:type="continuationSeparator" w:id="0">
    <w:p w:rsidR="001B264D" w:rsidRDefault="001B2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D17F7AB-1032-4B7C-A488-D58FD1867AE0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9BC0CBE9-4B2B-45DB-91DB-F05A9D218D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467E9770-ED08-48FB-A257-BDE1DF30938D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61881634-1017-4EE3-B957-8CFBCE8984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4F6E50D-54AA-4F44-A44C-C58DEA970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372DF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64D" w:rsidRDefault="001B264D">
      <w:r>
        <w:rPr>
          <w:rFonts w:ascii="Liberation Serif"/>
          <w:kern w:val="0"/>
        </w:rPr>
        <w:separator/>
      </w:r>
    </w:p>
  </w:footnote>
  <w:footnote w:type="continuationSeparator" w:id="0">
    <w:p w:rsidR="001B264D" w:rsidRDefault="001B2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64D"/>
    <w:rsid w:val="001B29D2"/>
    <w:rsid w:val="001B57DB"/>
    <w:rsid w:val="001C2089"/>
    <w:rsid w:val="001C23B1"/>
    <w:rsid w:val="001C3F32"/>
    <w:rsid w:val="001C4E78"/>
    <w:rsid w:val="001C57E5"/>
    <w:rsid w:val="001D1557"/>
    <w:rsid w:val="001D2763"/>
    <w:rsid w:val="001D3065"/>
    <w:rsid w:val="001D552C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05CB"/>
    <w:rsid w:val="003455F1"/>
    <w:rsid w:val="003459D9"/>
    <w:rsid w:val="00345A48"/>
    <w:rsid w:val="00350A00"/>
    <w:rsid w:val="00350F21"/>
    <w:rsid w:val="0035194A"/>
    <w:rsid w:val="00352079"/>
    <w:rsid w:val="00355CA7"/>
    <w:rsid w:val="00360E0D"/>
    <w:rsid w:val="00362C66"/>
    <w:rsid w:val="00366A2F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2F3C"/>
    <w:rsid w:val="003E4E38"/>
    <w:rsid w:val="003F1585"/>
    <w:rsid w:val="003F1EA1"/>
    <w:rsid w:val="003F2E38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2BB0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2343"/>
    <w:rsid w:val="005438F1"/>
    <w:rsid w:val="00543DA3"/>
    <w:rsid w:val="005454F3"/>
    <w:rsid w:val="005474E9"/>
    <w:rsid w:val="00563C0D"/>
    <w:rsid w:val="00571EE9"/>
    <w:rsid w:val="005721CD"/>
    <w:rsid w:val="00575F05"/>
    <w:rsid w:val="00582273"/>
    <w:rsid w:val="005848C2"/>
    <w:rsid w:val="00584E4E"/>
    <w:rsid w:val="00584F8D"/>
    <w:rsid w:val="00585CEA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18A2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4344"/>
    <w:rsid w:val="009A7884"/>
    <w:rsid w:val="009B32EC"/>
    <w:rsid w:val="009B5D33"/>
    <w:rsid w:val="009B76D8"/>
    <w:rsid w:val="009C2F4C"/>
    <w:rsid w:val="009C3942"/>
    <w:rsid w:val="009C414C"/>
    <w:rsid w:val="009C56B2"/>
    <w:rsid w:val="009D05A3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3F87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5082"/>
    <w:rsid w:val="00AB5F8A"/>
    <w:rsid w:val="00AB62B7"/>
    <w:rsid w:val="00AC524B"/>
    <w:rsid w:val="00AD47D5"/>
    <w:rsid w:val="00AD47D8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D1EED"/>
    <w:rsid w:val="00BD50A3"/>
    <w:rsid w:val="00BD57F7"/>
    <w:rsid w:val="00BD652C"/>
    <w:rsid w:val="00BD750F"/>
    <w:rsid w:val="00BE15CA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3DED"/>
    <w:rsid w:val="00C25074"/>
    <w:rsid w:val="00C324FA"/>
    <w:rsid w:val="00C34C69"/>
    <w:rsid w:val="00C372DF"/>
    <w:rsid w:val="00C3795D"/>
    <w:rsid w:val="00C37C73"/>
    <w:rsid w:val="00C40134"/>
    <w:rsid w:val="00C440CF"/>
    <w:rsid w:val="00C44A81"/>
    <w:rsid w:val="00C467D3"/>
    <w:rsid w:val="00C50DFC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7CEA"/>
    <w:rsid w:val="00CC12E7"/>
    <w:rsid w:val="00CC4574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D3A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6A9B"/>
    <w:rsid w:val="00D97C6B"/>
    <w:rsid w:val="00DA0A3D"/>
    <w:rsid w:val="00DA559C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E012F9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2FBB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81266E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znan.pl/mim/main/-,p,3842,31711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860E-650C-4B94-A344-8FA20FFF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38/2024 w sprawie ceny ławki</vt:lpstr>
    </vt:vector>
  </TitlesOfParts>
  <Company>ump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38/2024 w sprawie ceny ławki</dc:title>
  <dc:subject/>
  <dc:creator>Urząd Miasta Poznania</dc:creator>
  <cp:keywords>cena ławki, odpowiedź na interpelację</cp:keywords>
  <dc:description/>
  <cp:lastModifiedBy>ŁW</cp:lastModifiedBy>
  <cp:revision>4</cp:revision>
  <cp:lastPrinted>2022-02-15T10:23:00Z</cp:lastPrinted>
  <dcterms:created xsi:type="dcterms:W3CDTF">2024-03-01T07:29:00Z</dcterms:created>
  <dcterms:modified xsi:type="dcterms:W3CDTF">2024-03-01T07:32:00Z</dcterms:modified>
</cp:coreProperties>
</file>