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CB4216">
      <w:pPr>
        <w:pStyle w:val="UMP-data-znak-UID-za-prowadzi"/>
        <w:spacing w:after="120"/>
      </w:pPr>
      <w:r w:rsidRPr="00D80D6F">
        <w:t>Poznań,</w:t>
      </w:r>
      <w:r w:rsidR="00E51626">
        <w:t xml:space="preserve"> </w:t>
      </w:r>
      <w:r w:rsidR="00211875">
        <w:t>14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3D4217">
        <w:t>59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907F8C">
        <w:t>15032400662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  <w:r w:rsidR="003D4217">
        <w:t>i</w:t>
      </w:r>
    </w:p>
    <w:p w:rsidR="005E5BF3" w:rsidRPr="005E5BF3" w:rsidRDefault="003D4217" w:rsidP="005E5BF3">
      <w:pPr>
        <w:pStyle w:val="UMP-odbiorca"/>
      </w:pPr>
      <w:r>
        <w:t>Małgorzata Woźniak</w:t>
      </w:r>
    </w:p>
    <w:p w:rsidR="005E5BF3" w:rsidRPr="005E5BF3" w:rsidRDefault="005E5BF3" w:rsidP="00CB4216">
      <w:pPr>
        <w:pStyle w:val="UMP-odbiorca"/>
      </w:pPr>
      <w:r w:rsidRPr="005E5BF3">
        <w:t>Radn</w:t>
      </w:r>
      <w:r w:rsidR="003D4217">
        <w:t>a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3D4217">
        <w:t>a</w:t>
      </w:r>
      <w:r w:rsidRPr="005E5BF3">
        <w:t xml:space="preserve"> Pan</w:t>
      </w:r>
      <w:r w:rsidR="003D4217">
        <w:t>i</w:t>
      </w:r>
      <w:r w:rsidRPr="005E5BF3">
        <w:t xml:space="preserve"> Radn</w:t>
      </w:r>
      <w:r w:rsidR="003D4217">
        <w:t>a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3D4217">
        <w:t xml:space="preserve">7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3D4217">
        <w:t>i</w:t>
      </w:r>
      <w:r w:rsidRPr="005E5BF3">
        <w:t xml:space="preserve"> Radne</w:t>
      </w:r>
      <w:r w:rsidR="003D4217">
        <w:t>j</w:t>
      </w:r>
      <w:r w:rsidRPr="005E5BF3">
        <w:t xml:space="preserve"> w sprawie </w:t>
      </w:r>
      <w:r w:rsidR="003D4217">
        <w:t>stanu dróg i oświetlenia na</w:t>
      </w:r>
      <w:r w:rsidR="004A5BE7">
        <w:t> </w:t>
      </w:r>
      <w:r w:rsidR="003D4217">
        <w:t>Os.</w:t>
      </w:r>
      <w:r w:rsidR="004A5BE7">
        <w:t> </w:t>
      </w:r>
      <w:r w:rsidR="003D4217">
        <w:t>Strzeszyn</w:t>
      </w:r>
      <w:r w:rsidRPr="005E5BF3">
        <w:t>, uprzejmie informuję:</w:t>
      </w:r>
    </w:p>
    <w:p w:rsidR="009B081D" w:rsidRPr="009B081D" w:rsidRDefault="00555F3C" w:rsidP="009B081D">
      <w:pPr>
        <w:pStyle w:val="UMP-tekstpodstawowy"/>
      </w:pPr>
      <w:r>
        <w:t>Na</w:t>
      </w:r>
      <w:r w:rsidR="003D4217" w:rsidRPr="003D4217">
        <w:t xml:space="preserve"> drogach na terenie Osiedla</w:t>
      </w:r>
      <w:r w:rsidR="003D4217">
        <w:t xml:space="preserve"> </w:t>
      </w:r>
      <w:r w:rsidR="003D4217" w:rsidRPr="003D4217">
        <w:t>Strzeszyn Zakład Robót Drogowych prowadzi bieżące prace utrzymaniowe, w ramach których</w:t>
      </w:r>
      <w:r w:rsidR="003D4217">
        <w:t xml:space="preserve"> </w:t>
      </w:r>
      <w:r w:rsidR="003D4217" w:rsidRPr="003D4217">
        <w:t>wyrównywane są uszkodzone nawierzchnie</w:t>
      </w:r>
      <w:r w:rsidR="00CD447E">
        <w:t>.</w:t>
      </w:r>
      <w:r w:rsidR="003D4217" w:rsidRPr="003D4217">
        <w:t xml:space="preserve"> Prace wykonywane są przy sprzyjających warunkach</w:t>
      </w:r>
      <w:r w:rsidR="003D4217">
        <w:t xml:space="preserve"> </w:t>
      </w:r>
      <w:r w:rsidR="003D4217" w:rsidRPr="003D4217">
        <w:t>pogodowych, tj. po ustaniu długotrwałych opadów atmosferycznych oraz na niezamarzniętym gruncie.</w:t>
      </w:r>
      <w:r w:rsidR="00C00C21" w:rsidRPr="00C00C21">
        <w:t xml:space="preserve"> </w:t>
      </w:r>
      <w:r w:rsidR="009B081D" w:rsidRPr="009B081D">
        <w:t xml:space="preserve">Chciałbym </w:t>
      </w:r>
      <w:r w:rsidR="000571C5">
        <w:t xml:space="preserve">jednak </w:t>
      </w:r>
      <w:r w:rsidR="009B081D" w:rsidRPr="009B081D">
        <w:t xml:space="preserve">zwrócić uwagę, że </w:t>
      </w:r>
      <w:r w:rsidR="009B081D">
        <w:t>w</w:t>
      </w:r>
      <w:r w:rsidR="009B081D" w:rsidRPr="009B081D">
        <w:t xml:space="preserve"> Poznani</w:t>
      </w:r>
      <w:r w:rsidR="009B081D">
        <w:t>u</w:t>
      </w:r>
      <w:r w:rsidR="009B081D" w:rsidRPr="009B081D">
        <w:t xml:space="preserve"> znajduje się ok. 600 dróg gruntowych, które wymagają tego typu prac. Zakład Robót Drogowych dokłada wszelkich starań, aby każda z dróg gruntowych była wyrównywana przynajmniej raz w roku. </w:t>
      </w:r>
      <w:r w:rsidR="009275AC" w:rsidRPr="00417BC0">
        <w:t xml:space="preserve">Prace prowadzone są interwencyjnie według kolejności zgłoszeń. </w:t>
      </w:r>
      <w:r w:rsidR="009B081D" w:rsidRPr="009B081D">
        <w:t>Realizacja inwestycji polegających na budowie i przebudowie dróg związana jest z koniecznością zagospodarowania wód opadowych z utwardzonych nawierzchni dróg.</w:t>
      </w:r>
    </w:p>
    <w:p w:rsidR="003D4217" w:rsidRPr="003D4217" w:rsidRDefault="003D4217" w:rsidP="003D4217">
      <w:pPr>
        <w:pStyle w:val="UMP-tekstpodstawowy"/>
      </w:pPr>
      <w:r w:rsidRPr="003D4217">
        <w:t>Prace związane z równaniem dróg gruntowych na terenie Osiedla Strzeszyn rozpoczęły się 26 lutego</w:t>
      </w:r>
      <w:r>
        <w:t xml:space="preserve"> </w:t>
      </w:r>
      <w:r w:rsidRPr="003D4217">
        <w:t xml:space="preserve">2024 r. i są </w:t>
      </w:r>
      <w:r w:rsidR="0022297C" w:rsidRPr="003D4217">
        <w:t xml:space="preserve">sukcesywnie </w:t>
      </w:r>
      <w:r w:rsidRPr="003D4217">
        <w:t>prowadzone. Dotychczas wyrównano m.in. ulice Stanisława Dygata, Poetycką,</w:t>
      </w:r>
      <w:r>
        <w:t xml:space="preserve"> </w:t>
      </w:r>
      <w:r w:rsidRPr="003D4217">
        <w:t xml:space="preserve">Hanny Malewskiej, </w:t>
      </w:r>
      <w:proofErr w:type="spellStart"/>
      <w:r w:rsidRPr="003D4217">
        <w:t>Poli</w:t>
      </w:r>
      <w:proofErr w:type="spellEnd"/>
      <w:r w:rsidRPr="003D4217">
        <w:t xml:space="preserve"> Gojawiczyńskiej, Mieczysława Jastruna, Jerzego Jurandota, Narcyzy</w:t>
      </w:r>
      <w:r>
        <w:t xml:space="preserve"> </w:t>
      </w:r>
      <w:r w:rsidRPr="003D4217">
        <w:t>Żmichowskiej oraz Gabrieli Zapolskiej. Obecnie prace prowadzone są na dalszych ulicach</w:t>
      </w:r>
      <w:r>
        <w:t xml:space="preserve"> </w:t>
      </w:r>
      <w:r w:rsidRPr="003D4217">
        <w:t>Osiedla.</w:t>
      </w:r>
      <w:r w:rsidR="00CD447E" w:rsidRPr="00CD447E">
        <w:t xml:space="preserve"> </w:t>
      </w:r>
      <w:r w:rsidR="00CD447E" w:rsidRPr="003D4217">
        <w:t xml:space="preserve">Prace utrzymaniowe stanowią działania doraźne. </w:t>
      </w:r>
      <w:r w:rsidR="00CD447E">
        <w:t>Zarząd Dróg Miejskich</w:t>
      </w:r>
      <w:r w:rsidR="00CD447E" w:rsidRPr="003D4217">
        <w:t xml:space="preserve"> </w:t>
      </w:r>
      <w:r w:rsidR="00DF5808" w:rsidRPr="003D4217">
        <w:t xml:space="preserve">do czasu wybudowania dróg </w:t>
      </w:r>
      <w:r w:rsidR="00CD447E" w:rsidRPr="003D4217">
        <w:t>nie planuje</w:t>
      </w:r>
      <w:r w:rsidR="00CD447E">
        <w:t xml:space="preserve"> </w:t>
      </w:r>
      <w:r w:rsidR="00CD447E" w:rsidRPr="003D4217">
        <w:t>budowy nawierzchni tymczasowej na przedmiotowych ulicach.</w:t>
      </w:r>
    </w:p>
    <w:p w:rsidR="001E0B14" w:rsidRPr="003D4217" w:rsidRDefault="000571C5" w:rsidP="003D4217">
      <w:pPr>
        <w:pStyle w:val="UMP-tekstpodstawowy"/>
      </w:pPr>
      <w:r>
        <w:t>W</w:t>
      </w:r>
      <w:r w:rsidR="009B081D">
        <w:t xml:space="preserve"> przypadku budowy dróg w rejonie ul. Literackiej i</w:t>
      </w:r>
      <w:r w:rsidR="004A5BE7">
        <w:t>nformuję, że</w:t>
      </w:r>
      <w:r w:rsidR="003D4217" w:rsidRPr="003D4217">
        <w:t xml:space="preserve"> wymaga</w:t>
      </w:r>
      <w:r>
        <w:t>ją</w:t>
      </w:r>
      <w:r w:rsidR="003D4217" w:rsidRPr="003D4217">
        <w:t xml:space="preserve"> </w:t>
      </w:r>
      <w:r w:rsidR="009B081D">
        <w:t>on</w:t>
      </w:r>
      <w:r>
        <w:t>e</w:t>
      </w:r>
      <w:r w:rsidR="009B081D">
        <w:t xml:space="preserve"> </w:t>
      </w:r>
      <w:r w:rsidR="003D4217" w:rsidRPr="003D4217">
        <w:t>budowy</w:t>
      </w:r>
      <w:r w:rsidR="003D4217">
        <w:t xml:space="preserve"> </w:t>
      </w:r>
      <w:r w:rsidR="003D4217" w:rsidRPr="003D4217">
        <w:t>kanalizacji deszczowej na ul. Literackiej i odprowadzania ich do rozbudowywanego zbiornika retencyjnego</w:t>
      </w:r>
      <w:r w:rsidR="003D4217">
        <w:t xml:space="preserve"> </w:t>
      </w:r>
      <w:r w:rsidR="003D4217" w:rsidRPr="003D4217">
        <w:t>na</w:t>
      </w:r>
      <w:r w:rsidR="0035143E">
        <w:t xml:space="preserve"> </w:t>
      </w:r>
      <w:r w:rsidR="003D4217" w:rsidRPr="003D4217">
        <w:t>ul.</w:t>
      </w:r>
      <w:r w:rsidR="0035143E">
        <w:t xml:space="preserve"> </w:t>
      </w:r>
      <w:r w:rsidR="003D4217" w:rsidRPr="003D4217">
        <w:t>Krajeneckiej poprzez budowę kanalizacji deszczowej na ulicach Emilii Waśniowskiej, Lirycznej</w:t>
      </w:r>
      <w:r w:rsidR="003D4217">
        <w:t xml:space="preserve"> </w:t>
      </w:r>
      <w:r w:rsidR="003D4217" w:rsidRPr="003D4217">
        <w:t>i Biskupińskiej. Inwestycja polegająca na rozbudowie zbiornika jest niezbędna, aby</w:t>
      </w:r>
      <w:r w:rsidR="0035143E">
        <w:t xml:space="preserve"> </w:t>
      </w:r>
      <w:r w:rsidR="003D4217" w:rsidRPr="003D4217">
        <w:t>umożliwić odbiór wód</w:t>
      </w:r>
      <w:r w:rsidR="003D4217">
        <w:t xml:space="preserve"> </w:t>
      </w:r>
      <w:r w:rsidR="003D4217" w:rsidRPr="003D4217">
        <w:t>opadowych z projektowanych i przyległych ulic.</w:t>
      </w:r>
      <w:r w:rsidR="0062001B">
        <w:t xml:space="preserve"> </w:t>
      </w:r>
      <w:r w:rsidR="003D4217" w:rsidRPr="003D4217">
        <w:t>Zgodnie z</w:t>
      </w:r>
      <w:r w:rsidR="0035143E">
        <w:t xml:space="preserve"> </w:t>
      </w:r>
      <w:r w:rsidR="003D4217" w:rsidRPr="003D4217">
        <w:t>„Koncepcją docelowego odwodnienia obszaru Strzeszyna objętego całkowicie lub</w:t>
      </w:r>
      <w:r w:rsidR="0050117D">
        <w:t> </w:t>
      </w:r>
      <w:r w:rsidR="003D4217" w:rsidRPr="003D4217">
        <w:t>częściowo</w:t>
      </w:r>
      <w:r w:rsidR="003D4217">
        <w:t xml:space="preserve"> </w:t>
      </w:r>
      <w:proofErr w:type="spellStart"/>
      <w:r w:rsidR="003D4217" w:rsidRPr="003D4217">
        <w:t>mpzp</w:t>
      </w:r>
      <w:proofErr w:type="spellEnd"/>
      <w:r w:rsidR="003D4217" w:rsidRPr="003D4217">
        <w:t xml:space="preserve"> o oznaczeniach Lb, </w:t>
      </w:r>
      <w:proofErr w:type="spellStart"/>
      <w:r w:rsidR="003D4217" w:rsidRPr="003D4217">
        <w:t>Lpa</w:t>
      </w:r>
      <w:proofErr w:type="spellEnd"/>
      <w:r w:rsidR="003D4217" w:rsidRPr="003D4217">
        <w:t xml:space="preserve">, </w:t>
      </w:r>
      <w:proofErr w:type="spellStart"/>
      <w:r w:rsidR="003D4217" w:rsidRPr="003D4217">
        <w:t>Lpb</w:t>
      </w:r>
      <w:proofErr w:type="spellEnd"/>
      <w:r w:rsidR="003D4217" w:rsidRPr="003D4217">
        <w:t xml:space="preserve">, </w:t>
      </w:r>
      <w:proofErr w:type="spellStart"/>
      <w:r w:rsidR="003D4217" w:rsidRPr="003D4217">
        <w:t>Lpc</w:t>
      </w:r>
      <w:proofErr w:type="spellEnd"/>
      <w:r w:rsidR="003D4217" w:rsidRPr="003D4217">
        <w:t xml:space="preserve"> i </w:t>
      </w:r>
      <w:proofErr w:type="spellStart"/>
      <w:r w:rsidR="003D4217" w:rsidRPr="003D4217">
        <w:t>Lpd</w:t>
      </w:r>
      <w:proofErr w:type="spellEnd"/>
      <w:r w:rsidR="003D4217" w:rsidRPr="003D4217">
        <w:t xml:space="preserve">”, zbiornik na ul. Krajeneckiej </w:t>
      </w:r>
      <w:r w:rsidR="003D4217" w:rsidRPr="003D4217">
        <w:lastRenderedPageBreak/>
        <w:t>umożliwi również odwodnienie</w:t>
      </w:r>
      <w:r w:rsidR="003D4217">
        <w:t xml:space="preserve"> </w:t>
      </w:r>
      <w:r w:rsidR="003D4217" w:rsidRPr="003D4217">
        <w:t xml:space="preserve">części ulic na obszarze między ulicami Literacką i </w:t>
      </w:r>
      <w:proofErr w:type="spellStart"/>
      <w:r w:rsidR="003D4217" w:rsidRPr="003D4217">
        <w:t>Poli</w:t>
      </w:r>
      <w:proofErr w:type="spellEnd"/>
      <w:r w:rsidR="003D4217" w:rsidRPr="003D4217">
        <w:t xml:space="preserve"> Gojawiczyńskiej.</w:t>
      </w:r>
      <w:r w:rsidR="001E0B14">
        <w:t xml:space="preserve"> T</w:t>
      </w:r>
      <w:r w:rsidR="001E0B14" w:rsidRPr="00417BC0">
        <w:t>ymczasowe utwardzenie ul</w:t>
      </w:r>
      <w:r w:rsidR="001E0B14">
        <w:t>.</w:t>
      </w:r>
      <w:r w:rsidR="001E0B14" w:rsidRPr="00417BC0">
        <w:t xml:space="preserve"> Hanny Malewskiej i </w:t>
      </w:r>
      <w:r w:rsidR="001E0B14">
        <w:t xml:space="preserve">ul. </w:t>
      </w:r>
      <w:proofErr w:type="spellStart"/>
      <w:r w:rsidR="001E0B14" w:rsidRPr="00417BC0">
        <w:t>Poli</w:t>
      </w:r>
      <w:proofErr w:type="spellEnd"/>
      <w:r w:rsidR="001E0B14" w:rsidRPr="00417BC0">
        <w:t xml:space="preserve"> Gojawiczyńskiej w</w:t>
      </w:r>
      <w:r w:rsidR="0053471E">
        <w:t> </w:t>
      </w:r>
      <w:r w:rsidR="001E0B14" w:rsidRPr="00417BC0">
        <w:t xml:space="preserve">technologii zastosowanej na ul. Literackiej nie jest możliwe. Parametry tych dróg są inne niż ul. Literackiej i uniemożliwiają położenie nawierzchni z </w:t>
      </w:r>
      <w:proofErr w:type="spellStart"/>
      <w:r w:rsidR="001E0B14" w:rsidRPr="00417BC0">
        <w:t>pofrezu</w:t>
      </w:r>
      <w:proofErr w:type="spellEnd"/>
      <w:r w:rsidR="002F0643">
        <w:t>.</w:t>
      </w:r>
    </w:p>
    <w:p w:rsidR="003D4217" w:rsidRDefault="004A5BE7" w:rsidP="003D4217">
      <w:pPr>
        <w:pStyle w:val="UMP-tekstpodstawowy"/>
      </w:pPr>
      <w:r>
        <w:t>I</w:t>
      </w:r>
      <w:r w:rsidR="003D4217" w:rsidRPr="003D4217">
        <w:t>nformuj</w:t>
      </w:r>
      <w:r>
        <w:t>ę również</w:t>
      </w:r>
      <w:r w:rsidR="003D4217" w:rsidRPr="003D4217">
        <w:t>, że obecnie sporządzana jest dokumentacja projektowa dla przebudowy</w:t>
      </w:r>
      <w:r w:rsidR="003D4217">
        <w:t xml:space="preserve"> </w:t>
      </w:r>
      <w:r w:rsidR="003D4217" w:rsidRPr="003D4217">
        <w:t>ul. Literackiej, na odcinku od ronda Józefa Czapskiego do ul. Biskupińskiej. Zakończenie prac</w:t>
      </w:r>
      <w:r w:rsidR="003D4217">
        <w:t xml:space="preserve"> </w:t>
      </w:r>
      <w:r w:rsidR="003D4217" w:rsidRPr="003D4217">
        <w:t xml:space="preserve">projektowych planowane jest w trzecim kwartale 2024 r. Zadanie realizowane </w:t>
      </w:r>
      <w:r w:rsidR="00566AE1">
        <w:t xml:space="preserve">jest </w:t>
      </w:r>
      <w:r w:rsidR="003D4217" w:rsidRPr="003D4217">
        <w:t>przez spółkę Poznańskie</w:t>
      </w:r>
      <w:r w:rsidR="003D4217">
        <w:t xml:space="preserve"> </w:t>
      </w:r>
      <w:r w:rsidR="003C17C3">
        <w:t>Inwestycje Miejskie</w:t>
      </w:r>
      <w:r w:rsidR="003D4217" w:rsidRPr="003D4217">
        <w:t>.</w:t>
      </w:r>
      <w:r>
        <w:t xml:space="preserve"> </w:t>
      </w:r>
      <w:r w:rsidR="003D4217" w:rsidRPr="003D4217">
        <w:t>Projekt obejmuje przebudowę ul. Literackiej od</w:t>
      </w:r>
      <w:r w:rsidR="0050117D">
        <w:t> </w:t>
      </w:r>
      <w:r w:rsidR="003D4217" w:rsidRPr="003D4217">
        <w:t>ronda Józefa Czapskiego do ul. Poetyckiej</w:t>
      </w:r>
      <w:r w:rsidR="00944D47">
        <w:t>,</w:t>
      </w:r>
      <w:r w:rsidR="003D4217" w:rsidRPr="003D4217">
        <w:t xml:space="preserve"> budowę nowej drogi w części ul. Emilii Waśniowskiej oraz w części ul. Lirycznej wraz z budową</w:t>
      </w:r>
      <w:r w:rsidR="003D4217">
        <w:t xml:space="preserve"> </w:t>
      </w:r>
      <w:r w:rsidR="003D4217" w:rsidRPr="003D4217">
        <w:t>kanalizacji deszczowej, oświetlenia, kanału technologicznego oraz zagospodarowaniem zieleni.</w:t>
      </w:r>
      <w:r>
        <w:t xml:space="preserve"> </w:t>
      </w:r>
      <w:r w:rsidR="003D4217" w:rsidRPr="003D4217">
        <w:t>W ramach zadania przewiduje się także zaprojektowanie budowy kanalizacji deszczowej w ciągu ulic</w:t>
      </w:r>
      <w:r w:rsidR="003D4217">
        <w:t xml:space="preserve"> </w:t>
      </w:r>
      <w:r w:rsidR="003D4217" w:rsidRPr="003D4217">
        <w:t>Biskupińskiej i</w:t>
      </w:r>
      <w:r w:rsidR="0050117D">
        <w:t> </w:t>
      </w:r>
      <w:r w:rsidR="003D4217" w:rsidRPr="003D4217">
        <w:t>Krajeneckiej.</w:t>
      </w:r>
      <w:r w:rsidR="003D4217">
        <w:t xml:space="preserve"> </w:t>
      </w:r>
      <w:r w:rsidR="003D4217" w:rsidRPr="003D4217">
        <w:t xml:space="preserve">Realizacja prac budowlanych będzie możliwa po opracowaniu </w:t>
      </w:r>
      <w:r w:rsidR="003C17C3">
        <w:t xml:space="preserve">powyższego </w:t>
      </w:r>
      <w:r w:rsidR="003D4217" w:rsidRPr="003D4217">
        <w:t>projektu,</w:t>
      </w:r>
      <w:r w:rsidR="003D4217">
        <w:t xml:space="preserve"> </w:t>
      </w:r>
      <w:r w:rsidR="003D4217" w:rsidRPr="003D4217">
        <w:t>pod warunkiem zabezpieczenia środków finansowych na ten cel.</w:t>
      </w:r>
    </w:p>
    <w:p w:rsidR="007C7036" w:rsidRPr="007C7036" w:rsidRDefault="00332710" w:rsidP="007C7036">
      <w:pPr>
        <w:pStyle w:val="UMP-tekstpodstawowy"/>
      </w:pPr>
      <w:r>
        <w:t xml:space="preserve">Obecnie </w:t>
      </w:r>
      <w:r w:rsidR="007C7036" w:rsidRPr="007C7036">
        <w:t xml:space="preserve">trwają </w:t>
      </w:r>
      <w:r>
        <w:t xml:space="preserve">też </w:t>
      </w:r>
      <w:r w:rsidR="007C7036" w:rsidRPr="007C7036">
        <w:t xml:space="preserve">uzgodnienia z inwestorem realizującym zabudowę mieszkaniową Nowy Strzeszyn, mające na celu podpisanie z nim umowy w zakresie budowy odcinków ulic Hanny Malewskiej, Epickiej i Wincentego Różańskiego. W lutym 2024 r. Zarząd Dróg Miejskich uzgodnił przedłożoną przez projektanta koncepcję budowy odcinków powyższych ulic obejmującą: </w:t>
      </w:r>
    </w:p>
    <w:p w:rsidR="007C7036" w:rsidRPr="007C7036" w:rsidRDefault="007C7036" w:rsidP="007C7036">
      <w:pPr>
        <w:pStyle w:val="UMP-listawyroniona"/>
      </w:pPr>
      <w:r w:rsidRPr="007C7036">
        <w:t>budowę ciągu pieszo-jezdnego ul. Hanny Malewskiej, na odcinku od ul. Literackiej do</w:t>
      </w:r>
      <w:r w:rsidR="0053471E">
        <w:t> </w:t>
      </w:r>
      <w:r w:rsidRPr="007C7036">
        <w:t>ul.</w:t>
      </w:r>
      <w:r w:rsidR="0053471E">
        <w:t> </w:t>
      </w:r>
      <w:r w:rsidRPr="007C7036">
        <w:t>Wincentego Różańskiego, ul. Epickiej, na odcinku od ul. Literackiej do ul. Wincentego Różańskiego oraz ul. Wincentego Różańskiego, na odcinku od ul. Epickiej do ul. Jadwigi Łuszczewskiej,</w:t>
      </w:r>
    </w:p>
    <w:p w:rsidR="007C7036" w:rsidRPr="007C7036" w:rsidRDefault="007C7036" w:rsidP="007C7036">
      <w:pPr>
        <w:pStyle w:val="UMP-listawyroniona"/>
      </w:pPr>
      <w:r w:rsidRPr="007C7036">
        <w:t>budowę skrzyżowania ulic Hanny Malewskiej i Wincentego Różańskiego oraz skrzyżowania ulic Epickiej i Wincentego Różańskiego,</w:t>
      </w:r>
    </w:p>
    <w:p w:rsidR="007C7036" w:rsidRPr="007C7036" w:rsidRDefault="007C7036" w:rsidP="007C7036">
      <w:pPr>
        <w:pStyle w:val="UMP-listawyroniona"/>
      </w:pPr>
      <w:r w:rsidRPr="007C7036">
        <w:t>budowę odwodnienia i oświetlenia,</w:t>
      </w:r>
    </w:p>
    <w:p w:rsidR="007C7036" w:rsidRPr="007C7036" w:rsidRDefault="007C7036" w:rsidP="007C7036">
      <w:pPr>
        <w:pStyle w:val="UMP-listawyroniona"/>
      </w:pPr>
      <w:r w:rsidRPr="007C7036">
        <w:t xml:space="preserve">urządzenie zieleni. </w:t>
      </w:r>
    </w:p>
    <w:p w:rsidR="007C7036" w:rsidRPr="003735B2" w:rsidRDefault="007C7036" w:rsidP="007C7036">
      <w:pPr>
        <w:pStyle w:val="UMP-tekstpodstawowy"/>
      </w:pPr>
      <w:r w:rsidRPr="007C7036">
        <w:t xml:space="preserve">Uzgodniona koncepcja stanowi </w:t>
      </w:r>
      <w:r w:rsidRPr="003735B2">
        <w:t xml:space="preserve">podstawę do podpisania przez inwestora umowy z ZDM. W umowie ustalone zostaną warunki realizacji przedmiotowego układu drogowego oraz nieodpłatnego przekazania inwestycji na rzecz Miasta Poznania. </w:t>
      </w:r>
    </w:p>
    <w:p w:rsidR="003D4217" w:rsidRPr="003735B2" w:rsidRDefault="00584958" w:rsidP="003D4217">
      <w:pPr>
        <w:pStyle w:val="UMP-tekstpodstawowy"/>
      </w:pPr>
      <w:r>
        <w:t xml:space="preserve">Zakład Robót Drogowych dokłada starań, aby drogi gruntowe w Poznaniu </w:t>
      </w:r>
      <w:r w:rsidR="00CB4216">
        <w:t xml:space="preserve">były w odpowiednim stanie. W przypadku </w:t>
      </w:r>
      <w:r w:rsidR="003735B2" w:rsidRPr="003735B2">
        <w:t xml:space="preserve">ewentualnych roszczeń </w:t>
      </w:r>
      <w:r w:rsidR="003D4217" w:rsidRPr="003735B2">
        <w:t>z tytułu uszkodzenia pojazdów na</w:t>
      </w:r>
      <w:r w:rsidR="0050117D" w:rsidRPr="003735B2">
        <w:t> </w:t>
      </w:r>
      <w:r w:rsidR="003D4217" w:rsidRPr="003735B2">
        <w:t>drogach</w:t>
      </w:r>
      <w:r w:rsidR="00CB4216">
        <w:t>, ich obsługa</w:t>
      </w:r>
      <w:r w:rsidR="00E949C6" w:rsidRPr="003735B2">
        <w:t xml:space="preserve"> </w:t>
      </w:r>
      <w:r w:rsidR="003D4217" w:rsidRPr="003735B2">
        <w:t>odbywa się na podstawie umowy ubezpieczenia odpowiedzialności cywilnej Miasta Poznania.</w:t>
      </w:r>
    </w:p>
    <w:p w:rsidR="009303DF" w:rsidRPr="00BF6A07" w:rsidRDefault="00DB1146" w:rsidP="00CB4216">
      <w:pPr>
        <w:pStyle w:val="UMP-tekstpodstawowy"/>
        <w:spacing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t>Chciałbym również przypomnieć</w:t>
      </w:r>
      <w:r w:rsidR="009303DF" w:rsidRPr="00BF6A07">
        <w:rPr>
          <w:rFonts w:eastAsia="Calibri"/>
          <w:lang w:eastAsia="en-US"/>
        </w:rPr>
        <w:t>, że mieszkańcy Osiedla Strzeszyn mogą założyć stowarzyszenia zrzeszające mieszkańców zainteresowanych budową ulic i ubiegać się o</w:t>
      </w:r>
      <w:r w:rsidR="009303DF">
        <w:rPr>
          <w:rFonts w:eastAsia="Calibri"/>
          <w:lang w:eastAsia="en-US"/>
        </w:rPr>
        <w:t> </w:t>
      </w:r>
      <w:r w:rsidR="009303DF" w:rsidRPr="00BF6A07">
        <w:rPr>
          <w:rFonts w:eastAsia="Calibri"/>
          <w:lang w:eastAsia="en-US"/>
        </w:rPr>
        <w:t>dofinansowanie (w wysokości do 75%) na realizację inwestycji lokalnej realizowanej przy</w:t>
      </w:r>
      <w:r w:rsidR="009303DF">
        <w:rPr>
          <w:rFonts w:eastAsia="Calibri"/>
          <w:lang w:eastAsia="en-US"/>
        </w:rPr>
        <w:t> </w:t>
      </w:r>
      <w:r w:rsidR="009303DF" w:rsidRPr="00BF6A07">
        <w:rPr>
          <w:rFonts w:eastAsia="Calibri"/>
          <w:lang w:eastAsia="en-US"/>
        </w:rPr>
        <w:t xml:space="preserve">współudziale mieszkańców. Wnioski przyjmuje Wydział Gospodarki Komunalnej Urzędu Miasta Poznania. </w:t>
      </w:r>
    </w:p>
    <w:p w:rsidR="007E1B51" w:rsidRDefault="00EB5B88" w:rsidP="00211875">
      <w:pPr>
        <w:pStyle w:val="UMP-zwrotzpowaaniem"/>
        <w:spacing w:before="0" w:after="6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211875" w:rsidRDefault="00211875" w:rsidP="00211875">
      <w:pPr>
        <w:pStyle w:val="UMP-podpis"/>
        <w:ind w:left="4820"/>
      </w:pPr>
      <w:r>
        <w:t>Z up. PREZYDENTA MIASTA</w:t>
      </w:r>
    </w:p>
    <w:p w:rsidR="00211875" w:rsidRDefault="00211875" w:rsidP="00211875">
      <w:pPr>
        <w:pStyle w:val="UMP-podpis"/>
        <w:ind w:left="4820"/>
      </w:pPr>
      <w:r>
        <w:t>(-) Mariusz Wiśniewski</w:t>
      </w:r>
    </w:p>
    <w:p w:rsidR="00211875" w:rsidRPr="00211875" w:rsidRDefault="00211875" w:rsidP="00211875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lastRenderedPageBreak/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A7746F">
      <w:type w:val="continuous"/>
      <w:pgSz w:w="11906" w:h="16838" w:code="9"/>
      <w:pgMar w:top="567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25A0" w:rsidRDefault="007A25A0">
      <w:r>
        <w:separator/>
      </w:r>
    </w:p>
  </w:endnote>
  <w:endnote w:type="continuationSeparator" w:id="0">
    <w:p w:rsidR="007A25A0" w:rsidRDefault="007A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8FFC4E3-4880-4F1A-8C35-C3192444AAAD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2C5AB715-BBEA-4BB1-88DC-0D4E4B89BB4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11303BF1-FE57-47C0-A172-157EE769D429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1DFE237C-BF13-425C-B318-B474D02273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FC2C892-5BD4-4892-99C4-42D489ACC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A7746F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25A0" w:rsidRDefault="007A25A0">
      <w:r>
        <w:rPr>
          <w:rFonts w:ascii="Liberation Serif"/>
          <w:kern w:val="0"/>
        </w:rPr>
        <w:separator/>
      </w:r>
    </w:p>
  </w:footnote>
  <w:footnote w:type="continuationSeparator" w:id="0">
    <w:p w:rsidR="007A25A0" w:rsidRDefault="007A2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1875"/>
    <w:rsid w:val="002127D3"/>
    <w:rsid w:val="00221665"/>
    <w:rsid w:val="00221B75"/>
    <w:rsid w:val="0022297C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632E8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2C66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5F3C"/>
    <w:rsid w:val="0055791C"/>
    <w:rsid w:val="00563C0D"/>
    <w:rsid w:val="00566AE1"/>
    <w:rsid w:val="00571EE9"/>
    <w:rsid w:val="005721CD"/>
    <w:rsid w:val="00573F64"/>
    <w:rsid w:val="00575F05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25A0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07F8C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7746F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4816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7A65"/>
    <w:rsid w:val="00CC7C2D"/>
    <w:rsid w:val="00CD021A"/>
    <w:rsid w:val="00CD162D"/>
    <w:rsid w:val="00CD447E"/>
    <w:rsid w:val="00CD73BD"/>
    <w:rsid w:val="00CD7777"/>
    <w:rsid w:val="00CE14B8"/>
    <w:rsid w:val="00CE274D"/>
    <w:rsid w:val="00CE5431"/>
    <w:rsid w:val="00CE63CE"/>
    <w:rsid w:val="00CE694A"/>
    <w:rsid w:val="00CE6D3A"/>
    <w:rsid w:val="00CE6F33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6A9B"/>
    <w:rsid w:val="00D97C6B"/>
    <w:rsid w:val="00DA0A3D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DF5808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36CF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65B6CA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B5CDB-23E8-4396-BD39-D17B76C3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59/2024 w sprawie stanu dróg i oświetlenia na Os. Strzeszyn</vt:lpstr>
    </vt:vector>
  </TitlesOfParts>
  <Company>ump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59/2024 w sprawie stanu dróg i oświetlenia na Os. Strzeszyn</dc:title>
  <dc:subject/>
  <dc:creator>Urząd Miasta Poznania</dc:creator>
  <cp:keywords>Osiedle Strzeszyn, stan dróg, odpowiedź na interpelację</cp:keywords>
  <dc:description/>
  <cp:lastModifiedBy>ŁW</cp:lastModifiedBy>
  <cp:revision>5</cp:revision>
  <cp:lastPrinted>2022-02-15T10:23:00Z</cp:lastPrinted>
  <dcterms:created xsi:type="dcterms:W3CDTF">2024-03-15T07:52:00Z</dcterms:created>
  <dcterms:modified xsi:type="dcterms:W3CDTF">2024-03-15T07:56:00Z</dcterms:modified>
</cp:coreProperties>
</file>