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64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GoBack"/>
      <w:r w:rsidRPr="00C60288">
        <w:rPr>
          <w:rFonts w:cstheme="minorHAnsi"/>
          <w:sz w:val="24"/>
          <w:szCs w:val="24"/>
        </w:rPr>
        <w:t>Zbigniew Czerwiński                                                                                  Poznań 18 sierpnia 2024 roku</w:t>
      </w:r>
    </w:p>
    <w:p w:rsidR="00A84280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C60288">
        <w:rPr>
          <w:rFonts w:cstheme="minorHAnsi"/>
          <w:sz w:val="24"/>
          <w:szCs w:val="24"/>
        </w:rPr>
        <w:t>Radny Miasta Poznania</w:t>
      </w:r>
    </w:p>
    <w:p w:rsidR="00A84280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4280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4280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C60288">
        <w:rPr>
          <w:rFonts w:cstheme="minorHAnsi"/>
          <w:sz w:val="24"/>
          <w:szCs w:val="24"/>
        </w:rPr>
        <w:t xml:space="preserve">                                                                         Interpelacja </w:t>
      </w:r>
    </w:p>
    <w:p w:rsidR="00A84280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A84280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6D300A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60288">
        <w:rPr>
          <w:rFonts w:cstheme="minorHAnsi"/>
          <w:sz w:val="24"/>
          <w:szCs w:val="24"/>
        </w:rPr>
        <w:t xml:space="preserve">             Wiosną br podczas kampanii wyborczej na Prezydenta Miasta Poznania, zwróciłem uwagę na fatalny stan techniczny części zabytkowych budynków 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>Ośrod</w:t>
      </w:r>
      <w:r w:rsidRPr="00C60288">
        <w:rPr>
          <w:rFonts w:cstheme="minorHAnsi"/>
          <w:sz w:val="24"/>
          <w:szCs w:val="24"/>
          <w:shd w:val="clear" w:color="auto" w:fill="FFFFFF"/>
        </w:rPr>
        <w:t>k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>a Szkolno-Wychowawczego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 dla Dzieci Niesłyszących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przy ul. Bydgoskiej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 4A,61-127 Poznań. </w:t>
      </w:r>
    </w:p>
    <w:p w:rsidR="006D300A" w:rsidRPr="00C60288" w:rsidRDefault="00A84280" w:rsidP="00C60288">
      <w:pPr>
        <w:spacing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C60288">
        <w:rPr>
          <w:rFonts w:cstheme="minorHAnsi"/>
          <w:sz w:val="24"/>
          <w:szCs w:val="24"/>
          <w:shd w:val="clear" w:color="auto" w:fill="FFFFFF"/>
        </w:rPr>
        <w:t>Ośrodek ten na mocy porozumienia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 xml:space="preserve"> z miastem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 prowadzi od dwóch lat samorząd województwa wielkopolskiego, ale budynki nadal są własnością Miasta Pozn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>ania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. Budynki te wymagają kapitalnego remontu, ale obecna forma władania nimi na mocy użyczenia uniemożliwia Samorządowi Województwa Wielkopolskiego  finansowanie 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remontu kapitalnego </w:t>
      </w:r>
      <w:r w:rsidRPr="00C60288">
        <w:rPr>
          <w:rFonts w:cstheme="minorHAnsi"/>
          <w:sz w:val="24"/>
          <w:szCs w:val="24"/>
          <w:shd w:val="clear" w:color="auto" w:fill="FFFFFF"/>
        </w:rPr>
        <w:t>i modernizacji. Samorząd Województwa już w lipcu 2023 roku, wystąpił do Prezydent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a Miasta Poznania z prośbą o przekazanie tych obiektów </w:t>
      </w:r>
      <w:r w:rsidRPr="00C60288">
        <w:rPr>
          <w:rFonts w:cstheme="minorHAnsi"/>
          <w:sz w:val="24"/>
          <w:szCs w:val="24"/>
          <w:shd w:val="clear" w:color="auto" w:fill="FFFFFF"/>
        </w:rPr>
        <w:t>na własnoś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>ć</w:t>
      </w:r>
      <w:r w:rsidR="00111DB9" w:rsidRPr="00C60288">
        <w:rPr>
          <w:rFonts w:cstheme="minorHAnsi"/>
          <w:sz w:val="24"/>
          <w:szCs w:val="24"/>
          <w:shd w:val="clear" w:color="auto" w:fill="FFFFFF"/>
        </w:rPr>
        <w:t>. Pan Prezydent raczył stwierdzić, podczas debaty w ośrodku telewizji poznańskiej, że szybko rozwiąże ten problem. Kampania wyborcza się skończyła, woda lejąca się po ścianach w budynku dla dzieci niesłyszących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nadal</w:t>
      </w:r>
      <w:r w:rsidR="00111DB9" w:rsidRPr="00C60288">
        <w:rPr>
          <w:rFonts w:cstheme="minorHAnsi"/>
          <w:sz w:val="24"/>
          <w:szCs w:val="24"/>
          <w:shd w:val="clear" w:color="auto" w:fill="FFFFFF"/>
        </w:rPr>
        <w:t xml:space="preserve"> nie skłania Pana Prezydenta do działania.</w:t>
      </w:r>
    </w:p>
    <w:p w:rsidR="00A84280" w:rsidRPr="00C60288" w:rsidRDefault="00111DB9" w:rsidP="00C60288">
      <w:pPr>
        <w:spacing w:line="276" w:lineRule="auto"/>
        <w:jc w:val="both"/>
        <w:rPr>
          <w:rFonts w:cstheme="minorHAnsi"/>
          <w:sz w:val="24"/>
          <w:szCs w:val="24"/>
        </w:rPr>
      </w:pPr>
      <w:r w:rsidRPr="00C60288">
        <w:rPr>
          <w:rFonts w:cstheme="minorHAnsi"/>
          <w:sz w:val="24"/>
          <w:szCs w:val="24"/>
          <w:shd w:val="clear" w:color="auto" w:fill="FFFFFF"/>
        </w:rPr>
        <w:t>Województwo wielkopolskie ponowiło swoją propozycję, deklarując,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60288">
        <w:rPr>
          <w:rFonts w:cstheme="minorHAnsi"/>
          <w:sz w:val="24"/>
          <w:szCs w:val="24"/>
          <w:shd w:val="clear" w:color="auto" w:fill="FFFFFF"/>
        </w:rPr>
        <w:t>że po uzyskaniu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tych obiektów na własność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 przeprowadzi ich modernizację.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60288">
        <w:rPr>
          <w:rFonts w:cstheme="minorHAnsi"/>
          <w:sz w:val="24"/>
          <w:szCs w:val="24"/>
          <w:shd w:val="clear" w:color="auto" w:fill="FFFFFF"/>
        </w:rPr>
        <w:t>Uprzejmie proszę o przekazanie mi kopii korespondencji Pana Prezydenta i podległych mu pracowników z województwem wielkop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olskim poświęconych tej sprawie w latach 2023 i 2024. </w:t>
      </w:r>
      <w:r w:rsidRPr="00C60288">
        <w:rPr>
          <w:rFonts w:cstheme="minorHAnsi"/>
          <w:sz w:val="24"/>
          <w:szCs w:val="24"/>
          <w:shd w:val="clear" w:color="auto" w:fill="FFFFFF"/>
        </w:rPr>
        <w:t>Proszę też o pilną odpowiedź, kiedy Pan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 xml:space="preserve"> Prezydent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 i w jaki sposób rozwiążę problem przeciekających dachów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 xml:space="preserve"> i wody płynącej po szkolnych ścianach</w:t>
      </w:r>
      <w:r w:rsidRPr="00C60288">
        <w:rPr>
          <w:rFonts w:cstheme="minorHAnsi"/>
          <w:sz w:val="24"/>
          <w:szCs w:val="24"/>
          <w:shd w:val="clear" w:color="auto" w:fill="FFFFFF"/>
        </w:rPr>
        <w:t>. Rozumiem,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C60288">
        <w:rPr>
          <w:rFonts w:cstheme="minorHAnsi"/>
          <w:sz w:val="24"/>
          <w:szCs w:val="24"/>
          <w:shd w:val="clear" w:color="auto" w:fill="FFFFFF"/>
        </w:rPr>
        <w:t xml:space="preserve">że Pan Prezydent działa z głębokim namysłem 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>, ale 5 miesięcy to chyba wysta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>rczająco dużo czasu by przekazać budynki województwu lub podjąć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 xml:space="preserve"> decyzję o finansowaniu</w:t>
      </w:r>
      <w:r w:rsidR="006D300A" w:rsidRPr="00C60288">
        <w:rPr>
          <w:rFonts w:cstheme="minorHAnsi"/>
          <w:sz w:val="24"/>
          <w:szCs w:val="24"/>
          <w:shd w:val="clear" w:color="auto" w:fill="FFFFFF"/>
        </w:rPr>
        <w:t xml:space="preserve"> ich pilnej</w:t>
      </w:r>
      <w:r w:rsidR="0062003E" w:rsidRPr="00C60288">
        <w:rPr>
          <w:rFonts w:cstheme="minorHAnsi"/>
          <w:sz w:val="24"/>
          <w:szCs w:val="24"/>
          <w:shd w:val="clear" w:color="auto" w:fill="FFFFFF"/>
        </w:rPr>
        <w:t xml:space="preserve"> modernizacji ze środków miasta.</w:t>
      </w:r>
      <w:bookmarkEnd w:id="0"/>
    </w:p>
    <w:sectPr w:rsidR="00A84280" w:rsidRPr="00C6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AB" w:rsidRDefault="00DF1CAB" w:rsidP="00111DB9">
      <w:pPr>
        <w:spacing w:after="0" w:line="240" w:lineRule="auto"/>
      </w:pPr>
      <w:r>
        <w:separator/>
      </w:r>
    </w:p>
  </w:endnote>
  <w:endnote w:type="continuationSeparator" w:id="0">
    <w:p w:rsidR="00DF1CAB" w:rsidRDefault="00DF1CAB" w:rsidP="001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AB" w:rsidRDefault="00DF1CAB" w:rsidP="00111DB9">
      <w:pPr>
        <w:spacing w:after="0" w:line="240" w:lineRule="auto"/>
      </w:pPr>
      <w:r>
        <w:separator/>
      </w:r>
    </w:p>
  </w:footnote>
  <w:footnote w:type="continuationSeparator" w:id="0">
    <w:p w:rsidR="00DF1CAB" w:rsidRDefault="00DF1CAB" w:rsidP="00111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80"/>
    <w:rsid w:val="00111DB9"/>
    <w:rsid w:val="002A3C6E"/>
    <w:rsid w:val="004C0C64"/>
    <w:rsid w:val="0062003E"/>
    <w:rsid w:val="006D300A"/>
    <w:rsid w:val="00A84280"/>
    <w:rsid w:val="00B907AA"/>
    <w:rsid w:val="00C60288"/>
    <w:rsid w:val="00C7521B"/>
    <w:rsid w:val="00D55FDB"/>
    <w:rsid w:val="00D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8432-FD20-4EA7-96DB-84B72514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D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D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3</cp:revision>
  <dcterms:created xsi:type="dcterms:W3CDTF">2024-08-18T21:47:00Z</dcterms:created>
  <dcterms:modified xsi:type="dcterms:W3CDTF">2024-08-20T11:26:00Z</dcterms:modified>
</cp:coreProperties>
</file>