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FA1F880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291174"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14 października </w:t>
      </w:r>
      <w:r w:rsidRPr="0031490E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80186F" w:rsidRPr="0031490E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00000002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31490E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31490E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31490E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31490E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C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</w:p>
    <w:p w14:paraId="00000010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658502E8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291174" w:rsidRPr="0031490E">
        <w:rPr>
          <w:rFonts w:asciiTheme="minorHAnsi" w:hAnsiTheme="minorHAnsi" w:cstheme="minorHAnsi"/>
          <w:b/>
          <w:color w:val="000000"/>
          <w:sz w:val="24"/>
          <w:szCs w:val="24"/>
        </w:rPr>
        <w:t>rozwoju systemu toalet publicznych w Poznaniu</w:t>
      </w:r>
    </w:p>
    <w:p w14:paraId="00000012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6E8547EA" w14:textId="53741DD8" w:rsidR="0080186F" w:rsidRPr="0031490E" w:rsidRDefault="0080186F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noProof/>
          <w:color w:val="000000"/>
          <w:sz w:val="24"/>
          <w:szCs w:val="24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</w:p>
    <w:p w14:paraId="6D27CC21" w14:textId="4588F300" w:rsidR="00291174" w:rsidRPr="0031490E" w:rsidRDefault="00291174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>dostęp do czystych i bezpłatnych toalet publicznych to podstawowy element infrastruktury miejskiej. Mimo to wciąż wielu mieszkańców i mieszkanek ma trudność ze znalezieniem toalety w przestrzeni miejskiej.</w:t>
      </w:r>
    </w:p>
    <w:p w14:paraId="2ACF0EA4" w14:textId="77777777" w:rsidR="00291174" w:rsidRPr="0031490E" w:rsidRDefault="00291174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4717EC5" w14:textId="67AAEA11" w:rsidR="00291174" w:rsidRPr="0031490E" w:rsidRDefault="00291174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>Brak toalet to nie tylko kwestia wygody; to przede wszystkim problem wykluczenia społecznego w szczególności dotykający os</w:t>
      </w:r>
      <w:r w:rsidR="00C7486B" w:rsidRPr="0031490E">
        <w:rPr>
          <w:rFonts w:asciiTheme="minorHAnsi" w:hAnsiTheme="minorHAnsi" w:cstheme="minorHAnsi"/>
          <w:color w:val="000000"/>
          <w:sz w:val="24"/>
          <w:szCs w:val="24"/>
        </w:rPr>
        <w:t>oby</w:t>
      </w:r>
      <w:r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 starsz</w:t>
      </w:r>
      <w:r w:rsidR="00C7486B" w:rsidRPr="0031490E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31490E">
        <w:rPr>
          <w:rFonts w:asciiTheme="minorHAnsi" w:hAnsiTheme="minorHAnsi" w:cstheme="minorHAnsi"/>
          <w:color w:val="000000"/>
          <w:sz w:val="24"/>
          <w:szCs w:val="24"/>
        </w:rPr>
        <w:t>, z niepełnosprawnościami, kobiet</w:t>
      </w:r>
      <w:r w:rsidR="0087194B"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y </w:t>
      </w:r>
      <w:r w:rsidRPr="0031490E">
        <w:rPr>
          <w:rFonts w:asciiTheme="minorHAnsi" w:hAnsiTheme="minorHAnsi" w:cstheme="minorHAnsi"/>
          <w:color w:val="000000"/>
          <w:sz w:val="24"/>
          <w:szCs w:val="24"/>
        </w:rPr>
        <w:t>w ciąży, rodziców z dziećmi</w:t>
      </w:r>
      <w:r w:rsidR="0087194B" w:rsidRPr="0031490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 os</w:t>
      </w:r>
      <w:r w:rsidR="0087194B" w:rsidRPr="0031490E">
        <w:rPr>
          <w:rFonts w:asciiTheme="minorHAnsi" w:hAnsiTheme="minorHAnsi" w:cstheme="minorHAnsi"/>
          <w:color w:val="000000"/>
          <w:sz w:val="24"/>
          <w:szCs w:val="24"/>
        </w:rPr>
        <w:t>oby</w:t>
      </w:r>
      <w:r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 z chorobami przewlekłymi</w:t>
      </w:r>
      <w:r w:rsidR="0087194B"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194B" w:rsidRPr="0031490E">
        <w:rPr>
          <w:rFonts w:asciiTheme="minorHAnsi" w:hAnsiTheme="minorHAnsi" w:cstheme="minorHAnsi"/>
          <w:i/>
          <w:color w:val="000000"/>
          <w:sz w:val="24"/>
          <w:szCs w:val="24"/>
        </w:rPr>
        <w:t>etc</w:t>
      </w:r>
      <w:r w:rsidR="0087194B" w:rsidRPr="0031490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 W skrajnych przypadkach ogranicza to możliwość uczestnictwa w życiu publicznym i korzystania z przestrzeni miejskiej. W 2010 Zgromadzenie Ogólne ONZ przyjęło rezolucję, która uznała, że prawo do urządzeń sanitarnych jest prawem niezbędnym do zapewnienia korzystania w pełni z życia i praw człowieka.</w:t>
      </w:r>
      <w:bookmarkStart w:id="2" w:name="_GoBack"/>
      <w:bookmarkEnd w:id="2"/>
    </w:p>
    <w:p w14:paraId="7119398F" w14:textId="77777777" w:rsidR="00291174" w:rsidRPr="0031490E" w:rsidRDefault="00291174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FC215A9" w14:textId="6605BA79" w:rsidR="00291174" w:rsidRPr="0031490E" w:rsidRDefault="00291174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>Warto przypomnieć, że Poznań był pierwszym miastem w Polsce, które w 2012 roku – wzorując się n</w:t>
      </w:r>
      <w:r w:rsidR="0087194B" w:rsidRPr="0031490E">
        <w:rPr>
          <w:rFonts w:asciiTheme="minorHAnsi" w:hAnsiTheme="minorHAnsi" w:cstheme="minorHAnsi"/>
          <w:color w:val="000000"/>
          <w:sz w:val="24"/>
          <w:szCs w:val="24"/>
        </w:rPr>
        <w:t>a </w:t>
      </w:r>
      <w:r w:rsidRPr="0031490E">
        <w:rPr>
          <w:rFonts w:asciiTheme="minorHAnsi" w:hAnsiTheme="minorHAnsi" w:cstheme="minorHAnsi"/>
          <w:color w:val="000000"/>
          <w:sz w:val="24"/>
          <w:szCs w:val="24"/>
        </w:rPr>
        <w:t>rozwiązaniach europejskich – wprowadziło pilotażowy program budowy systemu toalet automatycznych. Obecnie na terenie Miasta funkcjonuje 40 toalet publicznych, w tym 22 automatyczne, co stanowi istotny krok w kierunku poprawy dostępności infrastruktury sanitarnej.</w:t>
      </w:r>
    </w:p>
    <w:p w14:paraId="03C5F833" w14:textId="77777777" w:rsidR="00291174" w:rsidRPr="0031490E" w:rsidRDefault="00291174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CCF5D1F" w14:textId="77777777" w:rsidR="00291174" w:rsidRPr="0031490E" w:rsidRDefault="00291174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>W związku z powyższym proszę o odpowiedź na następujące pytania:</w:t>
      </w:r>
    </w:p>
    <w:p w14:paraId="347264F5" w14:textId="77777777" w:rsidR="00291174" w:rsidRPr="0031490E" w:rsidRDefault="00291174" w:rsidP="0031490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>Czy Miasto Poznań planuje rozbudowę sieci toalet publicznych w najbliższych latach?</w:t>
      </w:r>
    </w:p>
    <w:p w14:paraId="6E0B2586" w14:textId="69EAF968" w:rsidR="00291174" w:rsidRPr="0031490E" w:rsidRDefault="00291174" w:rsidP="0031490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Czy planowane jest rozszerzenie programu z 2012 r. o nowoczesne modele toalet automatycznych, np. z </w:t>
      </w:r>
      <w:proofErr w:type="spellStart"/>
      <w:r w:rsidRPr="0031490E">
        <w:rPr>
          <w:rFonts w:asciiTheme="minorHAnsi" w:hAnsiTheme="minorHAnsi" w:cstheme="minorHAnsi"/>
          <w:color w:val="000000"/>
          <w:sz w:val="24"/>
          <w:szCs w:val="24"/>
        </w:rPr>
        <w:t>fotowoltaiką</w:t>
      </w:r>
      <w:proofErr w:type="spellEnd"/>
      <w:r w:rsidRPr="0031490E">
        <w:rPr>
          <w:rFonts w:asciiTheme="minorHAnsi" w:hAnsiTheme="minorHAnsi" w:cstheme="minorHAnsi"/>
          <w:color w:val="000000"/>
          <w:sz w:val="24"/>
          <w:szCs w:val="24"/>
        </w:rPr>
        <w:t>, czujnikami ruchu, systemem automatycznego czyszczenia lub modułami dostosowanymi dla osób z niepełnosprawnościami?</w:t>
      </w:r>
    </w:p>
    <w:p w14:paraId="3CAB8582" w14:textId="77777777" w:rsidR="00291174" w:rsidRPr="0031490E" w:rsidRDefault="00291174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8A9CE59" w14:textId="35CC5749" w:rsidR="00291174" w:rsidRPr="0031490E" w:rsidRDefault="00291174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 xml:space="preserve">Uważam, że dalszy rozwój tej infrastruktury powinien być elementem polityki równościowej oraz prorodzinnej Miasta – inwestycją w dostępność, zdrowie i komfort wszystkich mieszkańców i mieszkanek. </w:t>
      </w:r>
    </w:p>
    <w:p w14:paraId="00000017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A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B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C" w14:textId="77777777" w:rsidR="002B7D4A" w:rsidRPr="0031490E" w:rsidRDefault="002B7D4A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1E" w14:textId="77777777" w:rsidR="002B7D4A" w:rsidRPr="0031490E" w:rsidRDefault="00974C3E" w:rsidP="003149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31490E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2B7D4A" w:rsidRPr="003149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971"/>
    <w:multiLevelType w:val="multilevel"/>
    <w:tmpl w:val="A7DE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6430"/>
    <w:multiLevelType w:val="hybridMultilevel"/>
    <w:tmpl w:val="4B346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4A"/>
    <w:rsid w:val="00291174"/>
    <w:rsid w:val="002B7D49"/>
    <w:rsid w:val="002B7D4A"/>
    <w:rsid w:val="0031490E"/>
    <w:rsid w:val="0080186F"/>
    <w:rsid w:val="0087194B"/>
    <w:rsid w:val="00974C3E"/>
    <w:rsid w:val="00C7486B"/>
    <w:rsid w:val="00C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2C3B"/>
  <w15:docId w15:val="{B062141F-7C7A-476A-83D2-A775349C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80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9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Fh/N+6piJtOIkfKhW0154qbBQ==">CgMxLjAyCGguZ2pkZ3hzMgloLjMwajB6bGw4AHIhMVFwZHNBV2JYYmJmdW1ha1BTSDRIUUJBU3pwWS1PWlox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7</cp:revision>
  <dcterms:created xsi:type="dcterms:W3CDTF">2024-05-28T08:50:00Z</dcterms:created>
  <dcterms:modified xsi:type="dcterms:W3CDTF">2025-10-15T09:24:00Z</dcterms:modified>
</cp:coreProperties>
</file>