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144627D6" w:rsidR="009147B1" w:rsidRPr="00F5729F" w:rsidRDefault="009147B1" w:rsidP="0051286B">
      <w:pPr>
        <w:pStyle w:val="UMP-odpowiednapytanie"/>
        <w:sectPr w:rsidR="009147B1" w:rsidRPr="00F5729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460CD1DB" w:rsidR="009147B1" w:rsidRPr="00F5729F" w:rsidRDefault="002A16A4">
      <w:pPr>
        <w:pStyle w:val="UMP-data-znak-UID-za-prowadzi"/>
      </w:pPr>
      <w:r w:rsidRPr="00F5729F">
        <w:t>Poznań,</w:t>
      </w:r>
      <w:r w:rsidR="004054CE" w:rsidRPr="00F5729F">
        <w:t xml:space="preserve"> </w:t>
      </w:r>
      <w:r w:rsidR="00CA696D">
        <w:t>16</w:t>
      </w:r>
      <w:r w:rsidR="006B15C5" w:rsidRPr="00F5729F">
        <w:t>.12</w:t>
      </w:r>
      <w:r w:rsidRPr="00F5729F">
        <w:t>.2025 roku</w:t>
      </w:r>
    </w:p>
    <w:p w14:paraId="393B66B4" w14:textId="1CEC4C5B" w:rsidR="009147B1" w:rsidRPr="00F5729F" w:rsidRDefault="002A16A4">
      <w:pPr>
        <w:pStyle w:val="UMP-data-znak-UID-za-prowadzi"/>
      </w:pPr>
      <w:r w:rsidRPr="00F5729F">
        <w:t>Znak sprawy: Or-II.0003.1.</w:t>
      </w:r>
      <w:r w:rsidR="006B15C5" w:rsidRPr="00F5729F">
        <w:t>359</w:t>
      </w:r>
      <w:r w:rsidRPr="00F5729F">
        <w:t>.2025</w:t>
      </w:r>
    </w:p>
    <w:p w14:paraId="36DFD159" w14:textId="7165C7CF" w:rsidR="009147B1" w:rsidRPr="00F5729F" w:rsidRDefault="002A16A4">
      <w:pPr>
        <w:pStyle w:val="UMP-data-znak-UID-za-prowadzi"/>
        <w:spacing w:after="0"/>
      </w:pPr>
      <w:r w:rsidRPr="00F5729F">
        <w:t xml:space="preserve">Nr rej.: </w:t>
      </w:r>
      <w:r w:rsidR="00C42860">
        <w:t>17122500678</w:t>
      </w:r>
      <w:bookmarkStart w:id="0" w:name="_GoBack"/>
      <w:bookmarkEnd w:id="0"/>
    </w:p>
    <w:p w14:paraId="436F0186" w14:textId="7D934F74" w:rsidR="009147B1" w:rsidRPr="00F5729F" w:rsidRDefault="002A16A4">
      <w:pPr>
        <w:pStyle w:val="UMP-odbiorca"/>
        <w:spacing w:before="240"/>
      </w:pPr>
      <w:r w:rsidRPr="00F5729F">
        <w:t>Pan</w:t>
      </w:r>
      <w:r w:rsidR="006B15C5" w:rsidRPr="00F5729F">
        <w:t>i</w:t>
      </w:r>
    </w:p>
    <w:p w14:paraId="149A4261" w14:textId="5624B89F" w:rsidR="009147B1" w:rsidRPr="00F5729F" w:rsidRDefault="006B15C5">
      <w:pPr>
        <w:pStyle w:val="UMP-odbiorca"/>
      </w:pPr>
      <w:r w:rsidRPr="00F5729F">
        <w:t xml:space="preserve">Magdalena </w:t>
      </w:r>
      <w:proofErr w:type="spellStart"/>
      <w:r w:rsidRPr="00F5729F">
        <w:t>Antolczyk</w:t>
      </w:r>
      <w:proofErr w:type="spellEnd"/>
    </w:p>
    <w:p w14:paraId="7CF14EC3" w14:textId="0B7FE4D2" w:rsidR="009147B1" w:rsidRPr="00F5729F" w:rsidRDefault="002A16A4">
      <w:pPr>
        <w:pStyle w:val="UMP-odbiorca"/>
      </w:pPr>
      <w:r w:rsidRPr="00F5729F">
        <w:t>Radn</w:t>
      </w:r>
      <w:r w:rsidR="006B15C5" w:rsidRPr="00F5729F">
        <w:t>a</w:t>
      </w:r>
      <w:r w:rsidRPr="00F5729F">
        <w:t xml:space="preserve"> Miasta Poznania</w:t>
      </w:r>
    </w:p>
    <w:p w14:paraId="506792A3" w14:textId="2FA730B0" w:rsidR="009147B1" w:rsidRPr="00F5729F" w:rsidRDefault="002A16A4" w:rsidP="00AA07E1">
      <w:pPr>
        <w:pStyle w:val="UMP-nagwekpierwszegopoziomu"/>
        <w:spacing w:before="480" w:after="480"/>
      </w:pPr>
      <w:r w:rsidRPr="00F5729F">
        <w:t>Odpowiedź na interpelację</w:t>
      </w:r>
    </w:p>
    <w:p w14:paraId="30716489" w14:textId="6D40DA9A" w:rsidR="009147B1" w:rsidRPr="00F5729F" w:rsidRDefault="002A16A4" w:rsidP="00293AAF">
      <w:pPr>
        <w:pStyle w:val="UMP-zwrotszanowni"/>
      </w:pPr>
      <w:r w:rsidRPr="00F5729F">
        <w:t>Szanown</w:t>
      </w:r>
      <w:r w:rsidR="006B15C5" w:rsidRPr="00F5729F">
        <w:t>a</w:t>
      </w:r>
      <w:r w:rsidRPr="00F5729F">
        <w:t xml:space="preserve"> Pani Radn</w:t>
      </w:r>
      <w:r w:rsidR="006B15C5" w:rsidRPr="00F5729F">
        <w:t>a</w:t>
      </w:r>
      <w:r w:rsidRPr="00F5729F">
        <w:t>,</w:t>
      </w:r>
    </w:p>
    <w:p w14:paraId="092AB623" w14:textId="03DC3F93" w:rsidR="009147B1" w:rsidRPr="00F5729F" w:rsidRDefault="006B15C5">
      <w:pPr>
        <w:pStyle w:val="UMP-tekstpodstawowy"/>
        <w:rPr>
          <w:szCs w:val="22"/>
        </w:rPr>
      </w:pPr>
      <w:r w:rsidRPr="00F5729F">
        <w:rPr>
          <w:szCs w:val="22"/>
        </w:rPr>
        <w:t xml:space="preserve">4 grudnia </w:t>
      </w:r>
      <w:r w:rsidR="002A16A4" w:rsidRPr="00F5729F">
        <w:rPr>
          <w:szCs w:val="22"/>
        </w:rPr>
        <w:t>2025 r</w:t>
      </w:r>
      <w:r w:rsidR="00AE42FE" w:rsidRPr="00F5729F">
        <w:rPr>
          <w:szCs w:val="22"/>
        </w:rPr>
        <w:t>oku</w:t>
      </w:r>
      <w:r w:rsidR="002A16A4" w:rsidRPr="00F5729F">
        <w:rPr>
          <w:szCs w:val="22"/>
        </w:rPr>
        <w:t xml:space="preserve"> do Prezydent</w:t>
      </w:r>
      <w:r w:rsidRPr="00F5729F">
        <w:rPr>
          <w:szCs w:val="22"/>
        </w:rPr>
        <w:t xml:space="preserve">a Miasta Poznania wpłynęła Pani </w:t>
      </w:r>
      <w:r w:rsidR="002A16A4" w:rsidRPr="00F5729F">
        <w:rPr>
          <w:szCs w:val="22"/>
        </w:rPr>
        <w:t xml:space="preserve">interpelacja dotycząca </w:t>
      </w:r>
      <w:r w:rsidRPr="00F5729F">
        <w:rPr>
          <w:szCs w:val="22"/>
        </w:rPr>
        <w:t>planowanej inwestycji przy Rembertowska Park II</w:t>
      </w:r>
      <w:r w:rsidR="002A16A4" w:rsidRPr="00F5729F">
        <w:rPr>
          <w:szCs w:val="22"/>
        </w:rPr>
        <w:t xml:space="preserve">. </w:t>
      </w:r>
      <w:r w:rsidR="00224492" w:rsidRPr="00F5729F">
        <w:rPr>
          <w:szCs w:val="22"/>
        </w:rPr>
        <w:t>Przedstawiam odpowiedzi na pytania.</w:t>
      </w:r>
    </w:p>
    <w:p w14:paraId="7BD432A2" w14:textId="7056160A" w:rsidR="006339B0" w:rsidRPr="00F5729F" w:rsidRDefault="002A16A4" w:rsidP="006339B0">
      <w:pPr>
        <w:pStyle w:val="UMP-odpowiednapytanie"/>
      </w:pPr>
      <w:r w:rsidRPr="00F5729F">
        <w:t>„</w:t>
      </w:r>
      <w:r w:rsidR="006339B0" w:rsidRPr="00F5729F">
        <w:t>Na jakim etapie znajdują się obecnie ww. postępowania w sprawie ustalenia warunków zabudowy? Jaki jest przewidywany dalszy tok procedury?</w:t>
      </w:r>
      <w:r w:rsidR="00545CBC" w:rsidRPr="00F5729F">
        <w:t>”</w:t>
      </w:r>
    </w:p>
    <w:p w14:paraId="63655625" w14:textId="2E35CE14" w:rsidR="00A44AA0" w:rsidRPr="00F5729F" w:rsidRDefault="00D95E22" w:rsidP="00A44AA0">
      <w:pPr>
        <w:pStyle w:val="UMP-tekstpodstawowy"/>
      </w:pPr>
      <w:r w:rsidRPr="00F5729F">
        <w:t>Wydział Urbanistyki i Architektury</w:t>
      </w:r>
      <w:r w:rsidR="008D2326">
        <w:t>,</w:t>
      </w:r>
      <w:r w:rsidRPr="00F5729F">
        <w:t xml:space="preserve"> </w:t>
      </w:r>
      <w:r w:rsidR="008D2326">
        <w:t>po otrzymaniu</w:t>
      </w:r>
      <w:r w:rsidR="00F72039">
        <w:t xml:space="preserve"> </w:t>
      </w:r>
      <w:r w:rsidR="00F72039" w:rsidRPr="00F5729F">
        <w:t>26 września 2025 roku</w:t>
      </w:r>
      <w:r w:rsidR="008D2326">
        <w:t xml:space="preserve"> wniosku od</w:t>
      </w:r>
      <w:r w:rsidR="003B0520">
        <w:t> </w:t>
      </w:r>
      <w:r w:rsidR="008D2326" w:rsidRPr="00F5729F">
        <w:t>inwestora</w:t>
      </w:r>
      <w:r w:rsidR="008D2326">
        <w:t>,</w:t>
      </w:r>
      <w:r w:rsidR="008D2326" w:rsidRPr="00F5729F">
        <w:t xml:space="preserve"> </w:t>
      </w:r>
      <w:r>
        <w:t>wszczął postępowanie administracyjne</w:t>
      </w:r>
      <w:r w:rsidR="00771C1C">
        <w:t xml:space="preserve"> </w:t>
      </w:r>
      <w:r w:rsidR="00201B42">
        <w:t>dotycz</w:t>
      </w:r>
      <w:r w:rsidR="00771C1C">
        <w:t>ące</w:t>
      </w:r>
      <w:r w:rsidR="00201B42">
        <w:t xml:space="preserve"> </w:t>
      </w:r>
      <w:r w:rsidR="00A44AA0" w:rsidRPr="00F5729F">
        <w:t>ustalenia warunków zabudowy dla inwestycji „Budowa budynku mieszkalnego wielorodzinnego z garażem podziemnym”</w:t>
      </w:r>
      <w:r w:rsidR="00771C1C">
        <w:t>. I</w:t>
      </w:r>
      <w:r w:rsidR="00676936" w:rsidRPr="00F5729F">
        <w:t xml:space="preserve">nwestor planuje </w:t>
      </w:r>
      <w:r w:rsidR="00771C1C">
        <w:t xml:space="preserve">ją </w:t>
      </w:r>
      <w:r w:rsidR="00676936" w:rsidRPr="00F5729F">
        <w:t xml:space="preserve">zrealizować </w:t>
      </w:r>
      <w:r w:rsidR="00A44AA0" w:rsidRPr="00F5729F">
        <w:t xml:space="preserve">na działce </w:t>
      </w:r>
      <w:r w:rsidR="007B1891">
        <w:t>na</w:t>
      </w:r>
      <w:r w:rsidR="00A44AA0" w:rsidRPr="00F5729F">
        <w:t xml:space="preserve"> ul</w:t>
      </w:r>
      <w:r w:rsidR="007B1891">
        <w:t>icy</w:t>
      </w:r>
      <w:r w:rsidR="00A44AA0" w:rsidRPr="00F5729F">
        <w:t xml:space="preserve"> Rembertowskiej</w:t>
      </w:r>
      <w:r w:rsidR="00725179">
        <w:t xml:space="preserve"> (działka</w:t>
      </w:r>
      <w:r w:rsidR="003B0520">
        <w:t> </w:t>
      </w:r>
      <w:r w:rsidR="00725179" w:rsidRPr="00F5729F">
        <w:t>nr</w:t>
      </w:r>
      <w:r w:rsidR="003B0520">
        <w:t> </w:t>
      </w:r>
      <w:r w:rsidR="00725179" w:rsidRPr="00F5729F">
        <w:t>1/17, arkusz 15, obręb Górczyn</w:t>
      </w:r>
      <w:r w:rsidR="00725179">
        <w:t>)</w:t>
      </w:r>
      <w:r w:rsidR="00A44AA0" w:rsidRPr="00F5729F">
        <w:t>.</w:t>
      </w:r>
    </w:p>
    <w:p w14:paraId="31988242" w14:textId="192D728B" w:rsidR="00545CBC" w:rsidRPr="00F5729F" w:rsidRDefault="00A44AA0" w:rsidP="00A44AA0">
      <w:pPr>
        <w:pStyle w:val="UMP-tekstpodstawowy"/>
      </w:pPr>
      <w:r w:rsidRPr="00F5729F">
        <w:t>Aktualnie sporządz</w:t>
      </w:r>
      <w:r w:rsidR="00D86067" w:rsidRPr="00F5729F">
        <w:t>a</w:t>
      </w:r>
      <w:r w:rsidRPr="00F5729F">
        <w:t xml:space="preserve">na </w:t>
      </w:r>
      <w:r w:rsidR="00D86067" w:rsidRPr="00F5729F">
        <w:t xml:space="preserve">jest </w:t>
      </w:r>
      <w:r w:rsidRPr="00F5729F">
        <w:t>analiz</w:t>
      </w:r>
      <w:r w:rsidR="00D86067" w:rsidRPr="00F5729F">
        <w:t>a</w:t>
      </w:r>
      <w:r w:rsidRPr="00F5729F">
        <w:t xml:space="preserve"> urbanistyczn</w:t>
      </w:r>
      <w:r w:rsidR="00D86067" w:rsidRPr="00F5729F">
        <w:t>a</w:t>
      </w:r>
      <w:r w:rsidRPr="00F5729F">
        <w:t xml:space="preserve"> w celu ustalenia wymagań dla nowej zabudowy i zagospodarowania terenu w zakresie kontynuacji funkcji, parametrów, cech i</w:t>
      </w:r>
      <w:r w:rsidR="003B0520">
        <w:t> </w:t>
      </w:r>
      <w:r w:rsidRPr="00F5729F">
        <w:t>wskaźników kształtowania zabudowy oraz zagospodarowania terenu, w tym gabarytów i</w:t>
      </w:r>
      <w:r w:rsidR="003B0520">
        <w:t> </w:t>
      </w:r>
      <w:r w:rsidRPr="00F5729F">
        <w:t xml:space="preserve">formy architektonicznej obiektów budowlanych, linii zabudowy oraz intensywności wykorzystania terenu. </w:t>
      </w:r>
      <w:r w:rsidR="00D32021" w:rsidRPr="00F5729F">
        <w:t>W dalszej kolejności, p</w:t>
      </w:r>
      <w:r w:rsidRPr="00F5729F">
        <w:t>o wykonaniu analizy urbanistycznej, sporządzony zostanie projekt decyzji.</w:t>
      </w:r>
    </w:p>
    <w:p w14:paraId="16A771BB" w14:textId="0E90F23E" w:rsidR="006339B0" w:rsidRPr="00F5729F" w:rsidRDefault="00545CBC" w:rsidP="006339B0">
      <w:pPr>
        <w:pStyle w:val="UMP-odpowiednapytanie"/>
      </w:pPr>
      <w:r w:rsidRPr="00F5729F">
        <w:t>„</w:t>
      </w:r>
      <w:r w:rsidR="006339B0" w:rsidRPr="00F5729F">
        <w:t>Czy w toku tych postępowań oceniano możliwość prawidłowego odprowadzenia wód opadowych z planowanej inwestycji, w tym wydolność kanalizacji deszczowej oraz warunki gruntowo-wodne w rejonie inwestycji? Czy w toku ww. postępowań gestor sieci potwierdził możliwość przyjęcia dodatkowego zrzutu wód opadowych z planowanej inwestycji? Jeśli tak, proszę o wskazanie, jakie są wnioski.</w:t>
      </w:r>
      <w:r w:rsidRPr="00F5729F">
        <w:t>”</w:t>
      </w:r>
    </w:p>
    <w:p w14:paraId="73246CF2" w14:textId="6EF459F2" w:rsidR="00A44AA0" w:rsidRPr="00F5729F" w:rsidRDefault="00F5729F" w:rsidP="00A44AA0">
      <w:pPr>
        <w:pStyle w:val="UMP-tekstpodstawowy"/>
      </w:pPr>
      <w:r w:rsidRPr="00F5729F">
        <w:lastRenderedPageBreak/>
        <w:t>W</w:t>
      </w:r>
      <w:r w:rsidR="00A44AA0" w:rsidRPr="00F5729F">
        <w:t>e wniosku</w:t>
      </w:r>
      <w:r w:rsidR="00CD0789">
        <w:t xml:space="preserve"> inwestor</w:t>
      </w:r>
      <w:r w:rsidR="00A44AA0" w:rsidRPr="00F5729F">
        <w:t xml:space="preserve"> określ</w:t>
      </w:r>
      <w:r w:rsidR="00983E7D">
        <w:t>ił</w:t>
      </w:r>
      <w:r w:rsidR="00A44AA0" w:rsidRPr="00F5729F">
        <w:t xml:space="preserve"> sposób odprowadzenia </w:t>
      </w:r>
      <w:r w:rsidRPr="00F5729F">
        <w:t xml:space="preserve">wód opadowych i roztopowych </w:t>
      </w:r>
      <w:r w:rsidR="00A44AA0" w:rsidRPr="00F5729F">
        <w:t>do</w:t>
      </w:r>
      <w:r w:rsidR="007C4C6A">
        <w:t> </w:t>
      </w:r>
      <w:r w:rsidR="00A44AA0" w:rsidRPr="00F5729F">
        <w:t>kanalizacji deszczowej oraz na terenie inwestycji do dołów chłonnych lub zbiorników retencyjnych.</w:t>
      </w:r>
      <w:r w:rsidRPr="00F5729F">
        <w:t xml:space="preserve"> </w:t>
      </w:r>
      <w:r w:rsidR="00E62E31">
        <w:t>D</w:t>
      </w:r>
      <w:r w:rsidR="00A44AA0" w:rsidRPr="00F5729F">
        <w:t>ołącz</w:t>
      </w:r>
      <w:r w:rsidR="00E62E31">
        <w:t xml:space="preserve">ył </w:t>
      </w:r>
      <w:r w:rsidRPr="00F5729F">
        <w:t xml:space="preserve">także </w:t>
      </w:r>
      <w:r w:rsidR="00A44AA0" w:rsidRPr="00F5729F">
        <w:t xml:space="preserve">opinię </w:t>
      </w:r>
      <w:r w:rsidRPr="00F5729F">
        <w:t xml:space="preserve">spółki </w:t>
      </w:r>
      <w:proofErr w:type="spellStart"/>
      <w:r w:rsidR="00A44AA0" w:rsidRPr="00F5729F">
        <w:t>Aquanet</w:t>
      </w:r>
      <w:proofErr w:type="spellEnd"/>
      <w:r w:rsidR="00A44AA0" w:rsidRPr="00F5729F">
        <w:t xml:space="preserve"> Retencja z 11</w:t>
      </w:r>
      <w:r w:rsidRPr="00F5729F">
        <w:t xml:space="preserve"> sierpnia </w:t>
      </w:r>
      <w:r w:rsidR="00A44AA0" w:rsidRPr="00F5729F">
        <w:t>2025 r</w:t>
      </w:r>
      <w:r w:rsidRPr="00F5729F">
        <w:t>oku</w:t>
      </w:r>
      <w:r w:rsidR="00A44AA0" w:rsidRPr="00F5729F">
        <w:t xml:space="preserve"> w</w:t>
      </w:r>
      <w:r w:rsidR="007C4C6A">
        <w:t> </w:t>
      </w:r>
      <w:r w:rsidR="00A44AA0" w:rsidRPr="00F5729F">
        <w:t>zakresie zagospodarowania wód opadowych i roztopowych dla planowanej inwestycji.</w:t>
      </w:r>
    </w:p>
    <w:p w14:paraId="2A611C49" w14:textId="03CA1A35" w:rsidR="00A44AA0" w:rsidRPr="00F5729F" w:rsidRDefault="00A44AA0" w:rsidP="00A44AA0">
      <w:pPr>
        <w:pStyle w:val="UMP-tekstpodstawowy"/>
      </w:pPr>
      <w:r w:rsidRPr="00F5729F">
        <w:t xml:space="preserve">W opinii za priorytet przyjęto zasadę maksymalnego zatrzymania i zagospodarowania wód opadowych w miejscu ich powstania. </w:t>
      </w:r>
      <w:r w:rsidR="004F080D">
        <w:t>Zastosowa</w:t>
      </w:r>
      <w:r w:rsidR="00CB6BF8">
        <w:t xml:space="preserve">ć powinno się </w:t>
      </w:r>
      <w:r w:rsidRPr="00F5729F">
        <w:t>rozwiązania techniczne zapewniające przetrzymanie i rozsączanie wód opadowych i roztopowych do gruntu oraz maksymalne ich wykorzystanie</w:t>
      </w:r>
      <w:r w:rsidR="004F080D">
        <w:t>,</w:t>
      </w:r>
      <w:r w:rsidRPr="00F5729F">
        <w:t xml:space="preserve"> </w:t>
      </w:r>
      <w:r w:rsidR="004F080D">
        <w:t xml:space="preserve">np. </w:t>
      </w:r>
      <w:r w:rsidRPr="00F5729F">
        <w:t>do celów gospodarczych – zgodnie z Standardami Retencji dla Miasta Poznania.</w:t>
      </w:r>
    </w:p>
    <w:p w14:paraId="55B763D4" w14:textId="587A3E7B" w:rsidR="00A44AA0" w:rsidRPr="00F5729F" w:rsidRDefault="00A44AA0" w:rsidP="00A44AA0">
      <w:pPr>
        <w:pStyle w:val="UMP-tekstpodstawowy"/>
      </w:pPr>
      <w:r w:rsidRPr="00F5729F">
        <w:t>W przypadku całkowitego zagospodarowania wód na terenie inwestycji należy to zapewnić poprzez wyłączne zastosowanie obiektów błękitno-zielonej infrastruktury, odpowiadającej sumie wysokości opadów co najmniej 60 mm na 1 m</w:t>
      </w:r>
      <w:r w:rsidR="00A2779E" w:rsidRPr="00A2779E">
        <w:rPr>
          <w:vertAlign w:val="superscript"/>
        </w:rPr>
        <w:t>2</w:t>
      </w:r>
      <w:r w:rsidRPr="00F5729F">
        <w:t xml:space="preserve"> powierzchni. W przypadku podłączenia do istniejącej kanalizacji deszczowej </w:t>
      </w:r>
      <w:r w:rsidR="00A2779E">
        <w:t>i</w:t>
      </w:r>
      <w:r w:rsidRPr="00F5729F">
        <w:t xml:space="preserve">nwestor jest zobowiązany do uzyskania zgody właściciela kanalizacji na włączenie i odprowadzenie wód opadowych </w:t>
      </w:r>
      <w:r w:rsidR="00A2779E">
        <w:t>(</w:t>
      </w:r>
      <w:r w:rsidRPr="00F5729F">
        <w:t>w ilości nie większej niż 1,5 dm³/s</w:t>
      </w:r>
      <w:r w:rsidR="00A2779E">
        <w:t>)</w:t>
      </w:r>
      <w:r w:rsidRPr="00F5729F">
        <w:t>.</w:t>
      </w:r>
    </w:p>
    <w:p w14:paraId="69A9DD6F" w14:textId="0255C64C" w:rsidR="00545CBC" w:rsidRPr="00F5729F" w:rsidRDefault="00A44AA0" w:rsidP="00A44AA0">
      <w:pPr>
        <w:pStyle w:val="UMP-tekstpodstawowy"/>
      </w:pPr>
      <w:r w:rsidRPr="00F5729F">
        <w:t xml:space="preserve">Opinia </w:t>
      </w:r>
      <w:proofErr w:type="spellStart"/>
      <w:r w:rsidRPr="00F5729F">
        <w:t>Aquanet</w:t>
      </w:r>
      <w:proofErr w:type="spellEnd"/>
      <w:r w:rsidRPr="00F5729F">
        <w:t xml:space="preserve"> Retencja analizuje wydolność istniejącej kanalizacji deszczowej i w oparciu o</w:t>
      </w:r>
      <w:r w:rsidR="007C4C6A">
        <w:t> </w:t>
      </w:r>
      <w:r w:rsidRPr="00F5729F">
        <w:t>to określa warunki zrzutów wód opadowych –</w:t>
      </w:r>
      <w:r w:rsidR="00A2779E">
        <w:t xml:space="preserve"> </w:t>
      </w:r>
      <w:r w:rsidRPr="00F5729F">
        <w:t xml:space="preserve">zostanie </w:t>
      </w:r>
      <w:r w:rsidR="00A2779E">
        <w:t xml:space="preserve">to </w:t>
      </w:r>
      <w:r w:rsidRPr="00F5729F">
        <w:t>uwzględnione w projekcie decyzji.</w:t>
      </w:r>
    </w:p>
    <w:p w14:paraId="469A1270" w14:textId="1C49FA32" w:rsidR="009147B1" w:rsidRPr="00F5729F" w:rsidRDefault="00545CBC" w:rsidP="00586180">
      <w:pPr>
        <w:pStyle w:val="UMP-odpowiednapytanie"/>
      </w:pPr>
      <w:r w:rsidRPr="00F5729F">
        <w:t>„</w:t>
      </w:r>
      <w:r w:rsidR="006339B0" w:rsidRPr="00F5729F">
        <w:t>Czy urząd analizował obsługę komunikacyjną inwestycji, w szczególności parametry prywatnej drogi współwłasnej o szerokości 405 cm? Jeśli tak, proszę o wskazanie wniosków oraz ocenę, czy droga spełnia minimalne warunki techniczne dla</w:t>
      </w:r>
      <w:r w:rsidR="007C4C6A">
        <w:t> </w:t>
      </w:r>
      <w:r w:rsidR="006339B0" w:rsidRPr="00F5729F">
        <w:t>zwiększonego natężenia ruchu.</w:t>
      </w:r>
      <w:r w:rsidRPr="00F5729F">
        <w:t>”</w:t>
      </w:r>
    </w:p>
    <w:p w14:paraId="7998EB1A" w14:textId="220FE6AF" w:rsidR="00586180" w:rsidRPr="00F5729F" w:rsidRDefault="00586180" w:rsidP="00586180">
      <w:pPr>
        <w:pStyle w:val="UMP-tekstpodstawowy"/>
      </w:pPr>
      <w:r w:rsidRPr="00F5729F">
        <w:t>W listopadzie 2025 r</w:t>
      </w:r>
      <w:r w:rsidR="00D81F3E">
        <w:t>oku Zarząd Dróg Miejskich</w:t>
      </w:r>
      <w:r w:rsidRPr="00F5729F">
        <w:t xml:space="preserve"> wydał opinię w zakresie obsługi komunikacyjnej nowych inwestycji</w:t>
      </w:r>
      <w:r w:rsidR="00545CBC" w:rsidRPr="00F5729F">
        <w:t xml:space="preserve"> </w:t>
      </w:r>
      <w:r w:rsidRPr="00F5729F">
        <w:t>przewidzianych do realizacji na ul</w:t>
      </w:r>
      <w:r w:rsidR="00D81F3E">
        <w:t>icy</w:t>
      </w:r>
      <w:r w:rsidRPr="00F5729F">
        <w:t xml:space="preserve"> Rembertowskiej, </w:t>
      </w:r>
      <w:r w:rsidR="00D81F3E">
        <w:t xml:space="preserve">czyli </w:t>
      </w:r>
      <w:r w:rsidRPr="00F5729F">
        <w:t xml:space="preserve">budynku usługowego </w:t>
      </w:r>
      <w:r w:rsidR="00F73B8F">
        <w:t>(</w:t>
      </w:r>
      <w:r w:rsidRPr="00F5729F">
        <w:t>działk</w:t>
      </w:r>
      <w:r w:rsidR="00F73B8F">
        <w:t>a</w:t>
      </w:r>
      <w:r w:rsidRPr="00F5729F">
        <w:t xml:space="preserve"> </w:t>
      </w:r>
      <w:r w:rsidR="00D81F3E">
        <w:t xml:space="preserve">nr </w:t>
      </w:r>
      <w:r w:rsidRPr="00F5729F">
        <w:t>1/18</w:t>
      </w:r>
      <w:r w:rsidR="00D81F3E">
        <w:t>,</w:t>
      </w:r>
      <w:r w:rsidRPr="00F5729F">
        <w:t xml:space="preserve"> arkusz</w:t>
      </w:r>
      <w:r w:rsidR="00545CBC" w:rsidRPr="00F5729F">
        <w:t xml:space="preserve"> </w:t>
      </w:r>
      <w:r w:rsidRPr="00F5729F">
        <w:t>15</w:t>
      </w:r>
      <w:r w:rsidR="00D81F3E">
        <w:t>,</w:t>
      </w:r>
      <w:r w:rsidRPr="00F5729F">
        <w:t xml:space="preserve"> obręb Górczyn</w:t>
      </w:r>
      <w:r w:rsidR="00F73B8F">
        <w:t>)</w:t>
      </w:r>
      <w:r w:rsidRPr="00F5729F">
        <w:t xml:space="preserve"> oraz budynku mieszkalnego wielorodzinnego z garażem podziemnym na </w:t>
      </w:r>
      <w:r w:rsidR="00F73B8F">
        <w:t>(</w:t>
      </w:r>
      <w:r w:rsidRPr="00F5729F">
        <w:t>działk</w:t>
      </w:r>
      <w:r w:rsidR="00F73B8F">
        <w:t>a</w:t>
      </w:r>
      <w:r w:rsidR="00D81F3E">
        <w:t xml:space="preserve"> nr</w:t>
      </w:r>
      <w:r w:rsidR="00545CBC" w:rsidRPr="00F5729F">
        <w:t xml:space="preserve"> </w:t>
      </w:r>
      <w:r w:rsidRPr="00F5729F">
        <w:t>1/17</w:t>
      </w:r>
      <w:r w:rsidR="00D81F3E">
        <w:t>,</w:t>
      </w:r>
      <w:r w:rsidRPr="00F5729F">
        <w:t xml:space="preserve"> arkusz 15</w:t>
      </w:r>
      <w:r w:rsidR="00D81F3E">
        <w:t>,</w:t>
      </w:r>
      <w:r w:rsidRPr="00F5729F">
        <w:t xml:space="preserve"> obręb</w:t>
      </w:r>
      <w:r w:rsidR="007C4C6A">
        <w:t> </w:t>
      </w:r>
      <w:r w:rsidRPr="00F5729F">
        <w:t>Górczyn</w:t>
      </w:r>
      <w:r w:rsidR="00F73B8F">
        <w:t>)</w:t>
      </w:r>
      <w:r w:rsidRPr="00F5729F">
        <w:t>.</w:t>
      </w:r>
    </w:p>
    <w:p w14:paraId="613557C5" w14:textId="3B724BF0" w:rsidR="00586180" w:rsidRPr="00F5729F" w:rsidRDefault="00586180" w:rsidP="00586180">
      <w:pPr>
        <w:pStyle w:val="UMP-tekstpodstawowy"/>
      </w:pPr>
      <w:r w:rsidRPr="00F5729F">
        <w:t>Zgodnie z opinią obsługa komunikacyjna inwestycji powinna się odbywać poprzez teren</w:t>
      </w:r>
      <w:r w:rsidR="00545CBC" w:rsidRPr="00F5729F">
        <w:t xml:space="preserve"> </w:t>
      </w:r>
      <w:r w:rsidRPr="00F5729F">
        <w:t xml:space="preserve">działki </w:t>
      </w:r>
      <w:r w:rsidR="007117A2">
        <w:t xml:space="preserve">nr </w:t>
      </w:r>
      <w:r w:rsidRPr="00F5729F">
        <w:t>1/12</w:t>
      </w:r>
      <w:r w:rsidR="007117A2">
        <w:t xml:space="preserve">, </w:t>
      </w:r>
      <w:r w:rsidRPr="00F5729F">
        <w:t>arkusz 15</w:t>
      </w:r>
      <w:r w:rsidR="007117A2">
        <w:t>,</w:t>
      </w:r>
      <w:r w:rsidRPr="00F5729F">
        <w:t xml:space="preserve"> obręb Górczyn</w:t>
      </w:r>
      <w:r w:rsidR="007117A2">
        <w:t xml:space="preserve"> (działka nie jest administrowana przez ZDM)</w:t>
      </w:r>
      <w:r w:rsidRPr="00F5729F">
        <w:t>, za</w:t>
      </w:r>
      <w:r w:rsidR="007C4C6A">
        <w:t> </w:t>
      </w:r>
      <w:r w:rsidRPr="00F5729F">
        <w:t xml:space="preserve">zgodą jej właściciela (zarządcy) lub na podstawie ustanowionej notarialnie służebności przejazdu (przechodu). Działka </w:t>
      </w:r>
      <w:r w:rsidR="007117A2">
        <w:t xml:space="preserve">nr </w:t>
      </w:r>
      <w:r w:rsidRPr="00F5729F">
        <w:t>1/12</w:t>
      </w:r>
      <w:r w:rsidR="00545CBC" w:rsidRPr="00F5729F">
        <w:t xml:space="preserve"> </w:t>
      </w:r>
      <w:r w:rsidRPr="00F5729F">
        <w:t>jest włączona istniejącym zjazdem do ul</w:t>
      </w:r>
      <w:r w:rsidR="007117A2">
        <w:t>icy</w:t>
      </w:r>
      <w:r w:rsidRPr="00F5729F">
        <w:t xml:space="preserve"> Rembertowskiej (drogi publicznej). Zjazd ma obsługiwać zarówno</w:t>
      </w:r>
      <w:r w:rsidR="00545CBC" w:rsidRPr="00F5729F">
        <w:t xml:space="preserve"> </w:t>
      </w:r>
      <w:r w:rsidRPr="00F5729F">
        <w:t>istniejącą (budynki przy</w:t>
      </w:r>
      <w:r w:rsidR="007C4C6A">
        <w:t> </w:t>
      </w:r>
      <w:r w:rsidRPr="00F5729F">
        <w:t>ul</w:t>
      </w:r>
      <w:r w:rsidR="007117A2">
        <w:t>icy</w:t>
      </w:r>
      <w:r w:rsidRPr="00F5729F">
        <w:t xml:space="preserve"> Rembertowskiej 44, 46 i 48), jak i planowaną zabudowę kubaturową. Z uwagi</w:t>
      </w:r>
      <w:r w:rsidR="00545CBC" w:rsidRPr="00F5729F">
        <w:t xml:space="preserve"> </w:t>
      </w:r>
      <w:r w:rsidRPr="00F5729F">
        <w:t>na</w:t>
      </w:r>
      <w:r w:rsidR="007C4C6A">
        <w:t> </w:t>
      </w:r>
      <w:r w:rsidRPr="00F5729F">
        <w:t>swój dobry stan techniczny zjazd nie będzie wymaga</w:t>
      </w:r>
      <w:r w:rsidR="007117A2">
        <w:t>ł</w:t>
      </w:r>
      <w:r w:rsidRPr="00F5729F">
        <w:t xml:space="preserve"> przebudowy, jeżeli nie </w:t>
      </w:r>
      <w:r w:rsidR="007117A2">
        <w:t xml:space="preserve">zostanie zniszczony </w:t>
      </w:r>
      <w:r w:rsidRPr="00F5729F">
        <w:t>w trakcie</w:t>
      </w:r>
      <w:r w:rsidR="007117A2">
        <w:t xml:space="preserve"> </w:t>
      </w:r>
      <w:r w:rsidRPr="00F5729F">
        <w:t xml:space="preserve">realizacji inwestycji na działce </w:t>
      </w:r>
      <w:r w:rsidR="007117A2">
        <w:t xml:space="preserve">nr </w:t>
      </w:r>
      <w:r w:rsidRPr="00F5729F">
        <w:t>1/17.</w:t>
      </w:r>
    </w:p>
    <w:p w14:paraId="29E99E79" w14:textId="42DC5936" w:rsidR="00586180" w:rsidRPr="00BA2C85" w:rsidRDefault="00586180" w:rsidP="00586180">
      <w:pPr>
        <w:pStyle w:val="UMP-tekstpodstawowy"/>
      </w:pPr>
      <w:r w:rsidRPr="00F5729F">
        <w:lastRenderedPageBreak/>
        <w:t xml:space="preserve">Ponadto </w:t>
      </w:r>
      <w:r w:rsidR="007117A2">
        <w:t>ZDM</w:t>
      </w:r>
      <w:r w:rsidRPr="00F5729F">
        <w:t xml:space="preserve"> uznał za za</w:t>
      </w:r>
      <w:r w:rsidRPr="00BA2C85">
        <w:t>sadne zlikwidowanie istniejącego zjazdu poprzez działkę</w:t>
      </w:r>
      <w:r w:rsidR="00545CBC" w:rsidRPr="00BA2C85">
        <w:t xml:space="preserve"> </w:t>
      </w:r>
      <w:r w:rsidR="007117A2" w:rsidRPr="00BA2C85">
        <w:t xml:space="preserve">nr </w:t>
      </w:r>
      <w:r w:rsidRPr="00BA2C85">
        <w:t>29/7</w:t>
      </w:r>
      <w:r w:rsidR="007117A2" w:rsidRPr="00BA2C85">
        <w:t>,</w:t>
      </w:r>
      <w:r w:rsidRPr="00BA2C85">
        <w:t xml:space="preserve"> arkusz 16</w:t>
      </w:r>
      <w:r w:rsidR="007117A2" w:rsidRPr="00BA2C85">
        <w:t>,</w:t>
      </w:r>
      <w:r w:rsidRPr="00BA2C85">
        <w:t xml:space="preserve"> obręb Górczyn (park. im. ks. J. Jasińskiego)</w:t>
      </w:r>
      <w:r w:rsidR="00545CBC" w:rsidRPr="00BA2C85">
        <w:t xml:space="preserve"> </w:t>
      </w:r>
      <w:r w:rsidRPr="00BA2C85">
        <w:t xml:space="preserve">na działkę </w:t>
      </w:r>
      <w:r w:rsidR="007117A2" w:rsidRPr="00BA2C85">
        <w:t xml:space="preserve">nr </w:t>
      </w:r>
      <w:r w:rsidRPr="00BA2C85">
        <w:t>1/18</w:t>
      </w:r>
      <w:r w:rsidR="007117A2" w:rsidRPr="00BA2C85">
        <w:t>,</w:t>
      </w:r>
      <w:r w:rsidRPr="00BA2C85">
        <w:t xml:space="preserve"> arkusz 15</w:t>
      </w:r>
      <w:r w:rsidR="007117A2" w:rsidRPr="00BA2C85">
        <w:t>,</w:t>
      </w:r>
      <w:r w:rsidRPr="00BA2C85">
        <w:t xml:space="preserve"> obręb Górczyn, </w:t>
      </w:r>
      <w:r w:rsidR="007117A2" w:rsidRPr="00BA2C85">
        <w:t xml:space="preserve">ze </w:t>
      </w:r>
      <w:r w:rsidRPr="00BA2C85">
        <w:t>względ</w:t>
      </w:r>
      <w:r w:rsidR="007117A2" w:rsidRPr="00BA2C85">
        <w:t xml:space="preserve">u na </w:t>
      </w:r>
      <w:r w:rsidRPr="00BA2C85">
        <w:t>bezpieczeństwo ruchu drogowego – istnieje</w:t>
      </w:r>
      <w:r w:rsidR="00545CBC" w:rsidRPr="00BA2C85">
        <w:t xml:space="preserve"> </w:t>
      </w:r>
      <w:r w:rsidRPr="00BA2C85">
        <w:t xml:space="preserve">tam niebezpieczny kąt włączania się do ruchu i nie </w:t>
      </w:r>
      <w:r w:rsidR="007117A2" w:rsidRPr="00BA2C85">
        <w:t xml:space="preserve">ma zapewnionej </w:t>
      </w:r>
      <w:r w:rsidRPr="00BA2C85">
        <w:t>odpowiedni</w:t>
      </w:r>
      <w:r w:rsidR="007117A2" w:rsidRPr="00BA2C85">
        <w:t>ej</w:t>
      </w:r>
      <w:r w:rsidRPr="00BA2C85">
        <w:t xml:space="preserve"> widocznoś</w:t>
      </w:r>
      <w:r w:rsidR="007117A2" w:rsidRPr="00BA2C85">
        <w:t>ci</w:t>
      </w:r>
      <w:r w:rsidR="00855956" w:rsidRPr="00BA2C85">
        <w:t>. B</w:t>
      </w:r>
      <w:r w:rsidRPr="00BA2C85">
        <w:t xml:space="preserve">ezpośrednie zjazdy z działki </w:t>
      </w:r>
      <w:r w:rsidR="00855956" w:rsidRPr="00BA2C85">
        <w:t xml:space="preserve">nr 1/12, </w:t>
      </w:r>
      <w:r w:rsidRPr="00BA2C85">
        <w:t>arkusz 15</w:t>
      </w:r>
      <w:r w:rsidR="00855956" w:rsidRPr="00BA2C85">
        <w:t>,</w:t>
      </w:r>
      <w:r w:rsidRPr="00BA2C85">
        <w:t xml:space="preserve"> obręb Górczyn na tereny działki </w:t>
      </w:r>
      <w:r w:rsidR="00855956" w:rsidRPr="00BA2C85">
        <w:t xml:space="preserve">nr </w:t>
      </w:r>
      <w:r w:rsidRPr="00BA2C85">
        <w:t>1/17 i 1/18</w:t>
      </w:r>
      <w:r w:rsidR="00855956" w:rsidRPr="00BA2C85">
        <w:t>,</w:t>
      </w:r>
      <w:r w:rsidRPr="00BA2C85">
        <w:t xml:space="preserve"> arkusz 15</w:t>
      </w:r>
      <w:r w:rsidR="00855956" w:rsidRPr="00BA2C85">
        <w:t>,</w:t>
      </w:r>
      <w:r w:rsidRPr="00BA2C85">
        <w:t xml:space="preserve"> obręb Górczyn nie podlegają</w:t>
      </w:r>
      <w:r w:rsidR="00545CBC" w:rsidRPr="00BA2C85">
        <w:t xml:space="preserve"> </w:t>
      </w:r>
      <w:r w:rsidRPr="00BA2C85">
        <w:t xml:space="preserve">uzgodnieniu </w:t>
      </w:r>
      <w:r w:rsidR="00855956" w:rsidRPr="00BA2C85">
        <w:t>z ZDM</w:t>
      </w:r>
      <w:r w:rsidRPr="00BA2C85">
        <w:t>.</w:t>
      </w:r>
    </w:p>
    <w:p w14:paraId="3B9595F3" w14:textId="0869D59B" w:rsidR="00070870" w:rsidRDefault="00070870" w:rsidP="00070870">
      <w:pPr>
        <w:pStyle w:val="UMP-tekstpodstawowy"/>
      </w:pPr>
      <w:r>
        <w:t>Dodatkowo i</w:t>
      </w:r>
      <w:r w:rsidRPr="00F5729F">
        <w:t>nwestor, po uzyskaniu ostatecznej decyzji o warunkach zabudowy</w:t>
      </w:r>
      <w:r>
        <w:t>, a</w:t>
      </w:r>
      <w:r w:rsidR="007C4C6A">
        <w:t> </w:t>
      </w:r>
      <w:r w:rsidRPr="00F5729F">
        <w:t>przed</w:t>
      </w:r>
      <w:r w:rsidR="007C4C6A">
        <w:t> </w:t>
      </w:r>
      <w:r w:rsidRPr="00F5729F">
        <w:t>wystąpieniem o pozwolenie na budowę, powinien wystąpić do Zespołu ds.</w:t>
      </w:r>
      <w:r w:rsidR="007C4C6A">
        <w:t> </w:t>
      </w:r>
      <w:r w:rsidRPr="00F5729F">
        <w:t>partycypacji przy Wydziale Gospodarki Nieruchomościami w celu określenia ewentualnej partycypacji w układzie drogowym.</w:t>
      </w:r>
    </w:p>
    <w:p w14:paraId="6E8E9F59" w14:textId="0A3EB11B" w:rsidR="00F82DB8" w:rsidRPr="00F5729F" w:rsidRDefault="00CC35AD" w:rsidP="00070870">
      <w:pPr>
        <w:pStyle w:val="UMP-tekstpodstawowy"/>
      </w:pPr>
      <w:r>
        <w:t>I</w:t>
      </w:r>
      <w:r w:rsidR="00F82DB8">
        <w:t>nformuję</w:t>
      </w:r>
      <w:r>
        <w:t xml:space="preserve"> również</w:t>
      </w:r>
      <w:r w:rsidR="00F82DB8">
        <w:t>, że Powiatowy Inspektorat Nadzoru Budowlanego nie prowadzi obecnie postępowania obejmującego zalewanie hali garażowej budynku mieszkalnego na</w:t>
      </w:r>
      <w:r w:rsidR="006F540D">
        <w:t xml:space="preserve"> </w:t>
      </w:r>
      <w:r w:rsidR="00F82DB8">
        <w:t>ulicy Rembertowskiej 44-48</w:t>
      </w:r>
      <w:r w:rsidR="00556AEC">
        <w:t>.</w:t>
      </w:r>
      <w:r w:rsidR="00F82DB8">
        <w:t xml:space="preserve"> </w:t>
      </w:r>
    </w:p>
    <w:p w14:paraId="38353697" w14:textId="63253A49" w:rsidR="009147B1" w:rsidRPr="00F5729F" w:rsidRDefault="002A16A4">
      <w:pPr>
        <w:pStyle w:val="UMP-zwrotzpowaaniem"/>
      </w:pPr>
      <w:r w:rsidRPr="00F5729F">
        <w:t>Z wyrazami szacunku</w:t>
      </w:r>
    </w:p>
    <w:p w14:paraId="45CFC028" w14:textId="77777777" w:rsidR="00CA696D" w:rsidRDefault="00CA696D" w:rsidP="00CA696D">
      <w:pPr>
        <w:pStyle w:val="UMP-podpis"/>
      </w:pPr>
      <w:r>
        <w:t>Z up. PREZYDENTA MIASTA</w:t>
      </w:r>
    </w:p>
    <w:p w14:paraId="4E0B9659" w14:textId="77777777" w:rsidR="00CA696D" w:rsidRDefault="00CA696D" w:rsidP="00CA696D">
      <w:pPr>
        <w:pStyle w:val="UMP-podpis"/>
      </w:pPr>
      <w:r>
        <w:t xml:space="preserve">(-) Natalia </w:t>
      </w:r>
      <w:proofErr w:type="spellStart"/>
      <w:r>
        <w:t>Weremczuk</w:t>
      </w:r>
      <w:proofErr w:type="spellEnd"/>
    </w:p>
    <w:p w14:paraId="2D93A9AD" w14:textId="77777777" w:rsidR="00CA696D" w:rsidRDefault="00CA696D" w:rsidP="00CA696D">
      <w:pPr>
        <w:pStyle w:val="UMP-podpis"/>
      </w:pPr>
      <w:r>
        <w:t>ZASTĘPCZYNI</w:t>
      </w:r>
    </w:p>
    <w:p w14:paraId="3A310080" w14:textId="789504D6" w:rsidR="003B0520" w:rsidRPr="00F5729F" w:rsidRDefault="00CA696D" w:rsidP="004054CE">
      <w:pPr>
        <w:pStyle w:val="UMP-podpis"/>
      </w:pPr>
      <w:r>
        <w:t>PREZYDENTA MIASTA POZNANIA</w:t>
      </w:r>
    </w:p>
    <w:p w14:paraId="7443733B" w14:textId="77777777" w:rsidR="009147B1" w:rsidRPr="00F5729F" w:rsidRDefault="002A16A4">
      <w:pPr>
        <w:pStyle w:val="UMP-data-znak-UID-za-prowadzi"/>
      </w:pPr>
      <w:r w:rsidRPr="00F5729F">
        <w:t>Do wiadomości:</w:t>
      </w:r>
    </w:p>
    <w:p w14:paraId="5AA88190" w14:textId="77777777" w:rsidR="009147B1" w:rsidRPr="00F5729F" w:rsidRDefault="002A16A4">
      <w:pPr>
        <w:pStyle w:val="UMP-data-znak-UID-za-prowadzi"/>
      </w:pPr>
      <w:r w:rsidRPr="00F5729F">
        <w:t>Przewodniczący Rady Miasta</w:t>
      </w:r>
    </w:p>
    <w:sectPr w:rsidR="009147B1" w:rsidRPr="00F5729F" w:rsidSect="00620085">
      <w:type w:val="continuous"/>
      <w:pgSz w:w="11906" w:h="16838"/>
      <w:pgMar w:top="1560" w:right="1418" w:bottom="2552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69AE3" w14:textId="77777777" w:rsidR="00D253EA" w:rsidRDefault="00D253EA">
      <w:pPr>
        <w:spacing w:after="0" w:line="240" w:lineRule="auto"/>
      </w:pPr>
      <w:r>
        <w:separator/>
      </w:r>
    </w:p>
  </w:endnote>
  <w:endnote w:type="continuationSeparator" w:id="0">
    <w:p w14:paraId="2C0D8B2C" w14:textId="77777777" w:rsidR="00D253EA" w:rsidRDefault="00D2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84162" w14:textId="77777777" w:rsidR="004C184C" w:rsidRDefault="004C18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5D923096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C4286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77777777" w:rsidR="009147B1" w:rsidRPr="00DC3B11" w:rsidRDefault="002A16A4">
    <w:pPr>
      <w:pStyle w:val="UMP-stopkastrony"/>
      <w:tabs>
        <w:tab w:val="left" w:pos="7227"/>
      </w:tabs>
      <w:rPr>
        <w:rStyle w:val="UMP-stopkahipercze"/>
      </w:rPr>
    </w:pPr>
    <w:r>
      <w:rPr>
        <w:lang w:val="en-US"/>
      </w:rPr>
      <w:t xml:space="preserve">tel. +48 61 878 53 16, </w:t>
    </w:r>
    <w:proofErr w:type="spellStart"/>
    <w:r>
      <w:rPr>
        <w:lang w:val="en-US"/>
      </w:rPr>
      <w:t>faks</w:t>
    </w:r>
    <w:proofErr w:type="spellEnd"/>
    <w:r>
      <w:rPr>
        <w:lang w:val="en-US"/>
      </w:rPr>
      <w:t xml:space="preserve"> +48 61 852 53 84, </w:t>
    </w:r>
    <w:hyperlink r:id="rId1">
      <w:r w:rsidRPr="00DC3B11">
        <w:rPr>
          <w:rStyle w:val="UMP-stopkahipercze"/>
        </w:rPr>
        <w:t>sekretariat_n.weremczuk@um.poznan.pl</w:t>
      </w:r>
    </w:hyperlink>
    <w:r w:rsidRPr="00DC3B11">
      <w:rPr>
        <w:rStyle w:val="UMP-stopkahipercze"/>
      </w:rPr>
      <w:t>,</w:t>
    </w:r>
    <w:r w:rsidRPr="004C184C">
      <w:t xml:space="preserve"> </w:t>
    </w:r>
    <w:hyperlink r:id="rId2">
      <w:r w:rsidRPr="00DC3B11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99AF0" w14:textId="77777777" w:rsidR="00D253EA" w:rsidRDefault="00D253EA">
      <w:pPr>
        <w:spacing w:after="0" w:line="240" w:lineRule="auto"/>
      </w:pPr>
      <w:r>
        <w:separator/>
      </w:r>
    </w:p>
  </w:footnote>
  <w:footnote w:type="continuationSeparator" w:id="0">
    <w:p w14:paraId="2955CBDD" w14:textId="77777777" w:rsidR="00D253EA" w:rsidRDefault="00D2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A9093" w14:textId="77777777" w:rsidR="004C184C" w:rsidRDefault="004C18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A13AD" w14:textId="77777777" w:rsidR="004C184C" w:rsidRDefault="004C18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77777777" w:rsidR="009147B1" w:rsidRDefault="002A16A4">
    <w:pPr>
      <w:pStyle w:val="Nagwek"/>
      <w:spacing w:line="288" w:lineRule="auto"/>
    </w:pPr>
    <w:r>
      <w:rPr>
        <w:noProof/>
      </w:rPr>
      <w:drawing>
        <wp:inline distT="0" distB="0" distL="0" distR="0" wp14:anchorId="0505D217" wp14:editId="4B597048">
          <wp:extent cx="1314450" cy="1181100"/>
          <wp:effectExtent l="0" t="0" r="0" b="0"/>
          <wp:docPr id="1" name="Obraz 1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" descr="Herb Miasta Poznan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0A6C57"/>
    <w:multiLevelType w:val="hybridMultilevel"/>
    <w:tmpl w:val="3CEA44D0"/>
    <w:lvl w:ilvl="0" w:tplc="4676709A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11CF4"/>
    <w:rsid w:val="00070870"/>
    <w:rsid w:val="000A5CE1"/>
    <w:rsid w:val="000B010C"/>
    <w:rsid w:val="00166A20"/>
    <w:rsid w:val="001A07DD"/>
    <w:rsid w:val="001B5315"/>
    <w:rsid w:val="001D55AC"/>
    <w:rsid w:val="00201B42"/>
    <w:rsid w:val="00224492"/>
    <w:rsid w:val="00293AAF"/>
    <w:rsid w:val="002A16A4"/>
    <w:rsid w:val="002A3771"/>
    <w:rsid w:val="00300F88"/>
    <w:rsid w:val="00312926"/>
    <w:rsid w:val="00325279"/>
    <w:rsid w:val="0035511F"/>
    <w:rsid w:val="00387C6E"/>
    <w:rsid w:val="003975F2"/>
    <w:rsid w:val="00397F6A"/>
    <w:rsid w:val="003B0520"/>
    <w:rsid w:val="003B0FFD"/>
    <w:rsid w:val="003C096A"/>
    <w:rsid w:val="003E5BF4"/>
    <w:rsid w:val="004054CE"/>
    <w:rsid w:val="0041332D"/>
    <w:rsid w:val="00440C48"/>
    <w:rsid w:val="0044634D"/>
    <w:rsid w:val="004A55CC"/>
    <w:rsid w:val="004C184C"/>
    <w:rsid w:val="004E38C6"/>
    <w:rsid w:val="004F080D"/>
    <w:rsid w:val="0051286B"/>
    <w:rsid w:val="00545CBC"/>
    <w:rsid w:val="00547A8A"/>
    <w:rsid w:val="00556AEC"/>
    <w:rsid w:val="00586180"/>
    <w:rsid w:val="005A4352"/>
    <w:rsid w:val="00604A4A"/>
    <w:rsid w:val="00620085"/>
    <w:rsid w:val="0063191B"/>
    <w:rsid w:val="006339B0"/>
    <w:rsid w:val="00676936"/>
    <w:rsid w:val="00683A3F"/>
    <w:rsid w:val="006A51A4"/>
    <w:rsid w:val="006B15C5"/>
    <w:rsid w:val="006B7EB0"/>
    <w:rsid w:val="006D2E42"/>
    <w:rsid w:val="006F540D"/>
    <w:rsid w:val="007117A2"/>
    <w:rsid w:val="00725179"/>
    <w:rsid w:val="00771C1C"/>
    <w:rsid w:val="00791115"/>
    <w:rsid w:val="007B1891"/>
    <w:rsid w:val="007C4C6A"/>
    <w:rsid w:val="00842B32"/>
    <w:rsid w:val="00855956"/>
    <w:rsid w:val="008D2326"/>
    <w:rsid w:val="009147B1"/>
    <w:rsid w:val="00936270"/>
    <w:rsid w:val="009769BE"/>
    <w:rsid w:val="00981681"/>
    <w:rsid w:val="00983E7D"/>
    <w:rsid w:val="009B349B"/>
    <w:rsid w:val="009F205C"/>
    <w:rsid w:val="00A123C4"/>
    <w:rsid w:val="00A23356"/>
    <w:rsid w:val="00A2779E"/>
    <w:rsid w:val="00A44AA0"/>
    <w:rsid w:val="00AA07E1"/>
    <w:rsid w:val="00AE42FE"/>
    <w:rsid w:val="00B55AD3"/>
    <w:rsid w:val="00BA2C85"/>
    <w:rsid w:val="00C36EF1"/>
    <w:rsid w:val="00C42860"/>
    <w:rsid w:val="00CA696D"/>
    <w:rsid w:val="00CB6690"/>
    <w:rsid w:val="00CB6BF8"/>
    <w:rsid w:val="00CC35AD"/>
    <w:rsid w:val="00CD0789"/>
    <w:rsid w:val="00CE7B32"/>
    <w:rsid w:val="00D253EA"/>
    <w:rsid w:val="00D32021"/>
    <w:rsid w:val="00D350F4"/>
    <w:rsid w:val="00D37A74"/>
    <w:rsid w:val="00D81F3E"/>
    <w:rsid w:val="00D86067"/>
    <w:rsid w:val="00D95E22"/>
    <w:rsid w:val="00DA1341"/>
    <w:rsid w:val="00DC3B11"/>
    <w:rsid w:val="00E62E31"/>
    <w:rsid w:val="00E63A2A"/>
    <w:rsid w:val="00E865B7"/>
    <w:rsid w:val="00E91B6F"/>
    <w:rsid w:val="00EF430F"/>
    <w:rsid w:val="00F5729F"/>
    <w:rsid w:val="00F61346"/>
    <w:rsid w:val="00F72039"/>
    <w:rsid w:val="00F73B8F"/>
    <w:rsid w:val="00F82DB8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AA07E1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AA07E1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1286B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n.weremczuk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B8473-1033-4156-AD02-5DEF11424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768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359/2025 dotyczącąa planowanej inwestycji przy Rembertowska Park II</vt:lpstr>
    </vt:vector>
  </TitlesOfParts>
  <Company>ump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359/2025 dotyczącąa planowanej inwestycji przy Rembertowska Park II</dc:title>
  <dc:subject/>
  <dc:creator>Urząd Miasta Poznania</dc:creator>
  <cp:keywords>ulica Rembertowska, inwestycja, interpelacja</cp:keywords>
  <dc:description/>
  <cp:lastModifiedBy>ŁW</cp:lastModifiedBy>
  <cp:revision>4</cp:revision>
  <cp:lastPrinted>2022-02-15T10:23:00Z</cp:lastPrinted>
  <dcterms:created xsi:type="dcterms:W3CDTF">2025-12-17T07:59:00Z</dcterms:created>
  <dcterms:modified xsi:type="dcterms:W3CDTF">2025-12-17T08:02:00Z</dcterms:modified>
  <dc:language>pl-PL</dc:language>
</cp:coreProperties>
</file>