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9E5E0" w14:textId="0F50F096" w:rsidR="009147B1" w:rsidRDefault="009147B1">
      <w:pPr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39DA8683" w:rsidR="009147B1" w:rsidRDefault="002A16A4">
      <w:pPr>
        <w:pStyle w:val="UMP-data-znak-UID-za-prowadzi"/>
      </w:pPr>
      <w:r>
        <w:t>Poznań,</w:t>
      </w:r>
      <w:r w:rsidR="008C52B3">
        <w:t xml:space="preserve"> 24</w:t>
      </w:r>
      <w:r w:rsidR="00924D1A">
        <w:t>.02</w:t>
      </w:r>
      <w:r>
        <w:t>.202</w:t>
      </w:r>
      <w:r w:rsidR="00AA7C28">
        <w:t>6</w:t>
      </w:r>
      <w:r>
        <w:t xml:space="preserve"> roku</w:t>
      </w:r>
    </w:p>
    <w:p w14:paraId="393B66B4" w14:textId="47258D02" w:rsidR="009147B1" w:rsidRDefault="002A16A4">
      <w:pPr>
        <w:pStyle w:val="UMP-data-znak-UID-za-prowadzi"/>
      </w:pPr>
      <w:r>
        <w:t>Znak sprawy: Or-II.0003.1.</w:t>
      </w:r>
      <w:r w:rsidR="00C91087">
        <w:t>56</w:t>
      </w:r>
      <w:r>
        <w:t>.202</w:t>
      </w:r>
      <w:r w:rsidR="00AA7C28">
        <w:t>6</w:t>
      </w:r>
    </w:p>
    <w:p w14:paraId="36DFD159" w14:textId="3CD8BCBB" w:rsidR="009147B1" w:rsidRDefault="002A16A4">
      <w:pPr>
        <w:pStyle w:val="UMP-data-znak-UID-za-prowadzi"/>
        <w:spacing w:after="0"/>
      </w:pPr>
      <w:r>
        <w:t xml:space="preserve">Nr rej.: </w:t>
      </w:r>
      <w:r w:rsidR="005128D6">
        <w:t>240226-2631</w:t>
      </w:r>
      <w:bookmarkStart w:id="0" w:name="_GoBack"/>
      <w:bookmarkEnd w:id="0"/>
    </w:p>
    <w:p w14:paraId="436F0186" w14:textId="2BF6C5C7" w:rsidR="009147B1" w:rsidRDefault="002A16A4">
      <w:pPr>
        <w:pStyle w:val="UMP-odbiorca"/>
        <w:spacing w:before="240"/>
      </w:pPr>
      <w:r>
        <w:t>Pan</w:t>
      </w:r>
    </w:p>
    <w:p w14:paraId="149A4261" w14:textId="0489888E" w:rsidR="009147B1" w:rsidRDefault="00C91087">
      <w:pPr>
        <w:pStyle w:val="UMP-odbiorca"/>
      </w:pPr>
      <w:r>
        <w:t>Paweł Matuszak</w:t>
      </w:r>
    </w:p>
    <w:p w14:paraId="7CF14EC3" w14:textId="123E37CD" w:rsidR="009147B1" w:rsidRDefault="002A16A4" w:rsidP="00626AD6">
      <w:pPr>
        <w:pStyle w:val="UMP-odbiorca"/>
        <w:spacing w:line="480" w:lineRule="auto"/>
      </w:pPr>
      <w:r>
        <w:t>Radn</w:t>
      </w:r>
      <w:r w:rsidR="00C91087">
        <w:t>y</w:t>
      </w:r>
      <w:r>
        <w:t xml:space="preserve"> Miasta Poznania</w:t>
      </w:r>
    </w:p>
    <w:p w14:paraId="506792A3" w14:textId="20FA4EF1" w:rsidR="009147B1" w:rsidRPr="006A5660" w:rsidRDefault="002A16A4" w:rsidP="009111F2">
      <w:pPr>
        <w:pStyle w:val="UMP-nagwekpierwszegopoziomu"/>
        <w:spacing w:before="480" w:after="480"/>
      </w:pPr>
      <w:r w:rsidRPr="006A5660">
        <w:t>Odpowiedź na interpelację</w:t>
      </w:r>
    </w:p>
    <w:p w14:paraId="30716489" w14:textId="4FDBA9B0" w:rsidR="009147B1" w:rsidRDefault="002A16A4" w:rsidP="00293AAF">
      <w:pPr>
        <w:pStyle w:val="UMP-zwrotszanowni"/>
      </w:pPr>
      <w:r>
        <w:t>Szanown</w:t>
      </w:r>
      <w:r w:rsidR="00C91087">
        <w:t>y</w:t>
      </w:r>
      <w:r>
        <w:t xml:space="preserve"> Pani</w:t>
      </w:r>
      <w:r w:rsidR="00C91087">
        <w:t>e</w:t>
      </w:r>
      <w:r>
        <w:t xml:space="preserve"> Radn</w:t>
      </w:r>
      <w:r w:rsidR="00C91087">
        <w:t>y</w:t>
      </w:r>
      <w:r>
        <w:t>,</w:t>
      </w:r>
    </w:p>
    <w:p w14:paraId="348794CB" w14:textId="786A893C" w:rsidR="009364EB" w:rsidRDefault="009364EB" w:rsidP="009364EB">
      <w:pPr>
        <w:pStyle w:val="UMP-tekstpodstawowy"/>
        <w:rPr>
          <w:szCs w:val="22"/>
        </w:rPr>
      </w:pPr>
      <w:r>
        <w:rPr>
          <w:szCs w:val="22"/>
        </w:rPr>
        <w:t>1</w:t>
      </w:r>
      <w:r w:rsidR="00C91087">
        <w:rPr>
          <w:szCs w:val="22"/>
        </w:rPr>
        <w:t>3</w:t>
      </w:r>
      <w:r>
        <w:rPr>
          <w:szCs w:val="22"/>
        </w:rPr>
        <w:t xml:space="preserve"> lutego</w:t>
      </w:r>
      <w:r w:rsidR="002A16A4">
        <w:rPr>
          <w:szCs w:val="22"/>
        </w:rPr>
        <w:t xml:space="preserve"> 202</w:t>
      </w:r>
      <w:r w:rsidR="00AA7C28">
        <w:rPr>
          <w:szCs w:val="22"/>
        </w:rPr>
        <w:t>6</w:t>
      </w:r>
      <w:r w:rsidR="002A16A4">
        <w:rPr>
          <w:szCs w:val="22"/>
        </w:rPr>
        <w:t xml:space="preserve"> r</w:t>
      </w:r>
      <w:r w:rsidR="006D2661">
        <w:rPr>
          <w:szCs w:val="22"/>
        </w:rPr>
        <w:t>.</w:t>
      </w:r>
      <w:r w:rsidR="002A16A4">
        <w:rPr>
          <w:szCs w:val="22"/>
        </w:rPr>
        <w:t xml:space="preserve"> wpłynęła </w:t>
      </w:r>
      <w:r w:rsidR="006A5660">
        <w:rPr>
          <w:szCs w:val="22"/>
        </w:rPr>
        <w:t xml:space="preserve">do mnie </w:t>
      </w:r>
      <w:r w:rsidR="002A16A4">
        <w:rPr>
          <w:szCs w:val="22"/>
        </w:rPr>
        <w:t>Pan</w:t>
      </w:r>
      <w:r w:rsidR="00C91087">
        <w:rPr>
          <w:szCs w:val="22"/>
        </w:rPr>
        <w:t xml:space="preserve">a </w:t>
      </w:r>
      <w:r w:rsidR="002A16A4">
        <w:rPr>
          <w:szCs w:val="22"/>
        </w:rPr>
        <w:t xml:space="preserve">interpelacja dotycząca </w:t>
      </w:r>
      <w:r w:rsidR="00C91087">
        <w:rPr>
          <w:szCs w:val="22"/>
        </w:rPr>
        <w:t xml:space="preserve">poszerzenia ulicy </w:t>
      </w:r>
      <w:r w:rsidR="00BF62C6">
        <w:rPr>
          <w:szCs w:val="22"/>
        </w:rPr>
        <w:t>św. </w:t>
      </w:r>
      <w:r w:rsidR="00C91087">
        <w:rPr>
          <w:szCs w:val="22"/>
        </w:rPr>
        <w:t>Floriana</w:t>
      </w:r>
      <w:r w:rsidR="003A2ACA">
        <w:rPr>
          <w:szCs w:val="22"/>
        </w:rPr>
        <w:t>.</w:t>
      </w:r>
    </w:p>
    <w:p w14:paraId="638189D7" w14:textId="4C2F34AE" w:rsidR="00587CA1" w:rsidRDefault="00C91087" w:rsidP="004F79C2">
      <w:pPr>
        <w:pStyle w:val="UMP-tekstpodstawowy"/>
        <w:rPr>
          <w:szCs w:val="22"/>
        </w:rPr>
      </w:pPr>
      <w:r>
        <w:rPr>
          <w:szCs w:val="22"/>
        </w:rPr>
        <w:t xml:space="preserve">4 września 2025 r. sprawa planowanej inwestycji mieszkaniowej przy ul. </w:t>
      </w:r>
      <w:r w:rsidR="00BF62C6">
        <w:rPr>
          <w:szCs w:val="22"/>
        </w:rPr>
        <w:t>ś</w:t>
      </w:r>
      <w:r>
        <w:rPr>
          <w:szCs w:val="22"/>
        </w:rPr>
        <w:t xml:space="preserve">w. Floriana była rozpatrywana przez zespół do spraw partycypacji [1]. </w:t>
      </w:r>
      <w:r w:rsidR="004F79C2" w:rsidRPr="004F79C2">
        <w:rPr>
          <w:szCs w:val="22"/>
        </w:rPr>
        <w:t>Zespół ustalił, że partycypacja inwestora polegać będzie</w:t>
      </w:r>
      <w:r w:rsidR="004F79C2">
        <w:rPr>
          <w:szCs w:val="22"/>
        </w:rPr>
        <w:t xml:space="preserve"> </w:t>
      </w:r>
      <w:r w:rsidR="004F79C2" w:rsidRPr="004F79C2">
        <w:rPr>
          <w:szCs w:val="22"/>
        </w:rPr>
        <w:t xml:space="preserve">na przebudowie </w:t>
      </w:r>
      <w:r w:rsidR="00DA5128">
        <w:rPr>
          <w:szCs w:val="22"/>
        </w:rPr>
        <w:t>ulicy</w:t>
      </w:r>
      <w:r w:rsidR="004F79C2">
        <w:rPr>
          <w:szCs w:val="22"/>
        </w:rPr>
        <w:t xml:space="preserve"> </w:t>
      </w:r>
      <w:r w:rsidR="004F79C2" w:rsidRPr="004F79C2">
        <w:rPr>
          <w:szCs w:val="22"/>
        </w:rPr>
        <w:t xml:space="preserve">od zjazdu na teren </w:t>
      </w:r>
      <w:r w:rsidR="00DA5128">
        <w:rPr>
          <w:szCs w:val="22"/>
        </w:rPr>
        <w:t>inwestycji</w:t>
      </w:r>
      <w:r w:rsidR="004F79C2" w:rsidRPr="004F79C2">
        <w:rPr>
          <w:szCs w:val="22"/>
        </w:rPr>
        <w:t xml:space="preserve"> do końca drogi </w:t>
      </w:r>
      <w:r w:rsidR="004F79C2">
        <w:rPr>
          <w:szCs w:val="22"/>
        </w:rPr>
        <w:t xml:space="preserve">– </w:t>
      </w:r>
      <w:r w:rsidR="004F79C2" w:rsidRPr="004F79C2">
        <w:rPr>
          <w:szCs w:val="22"/>
        </w:rPr>
        <w:t>wraz</w:t>
      </w:r>
      <w:r w:rsidR="004F79C2">
        <w:rPr>
          <w:szCs w:val="22"/>
        </w:rPr>
        <w:t xml:space="preserve"> </w:t>
      </w:r>
      <w:r w:rsidR="004F79C2" w:rsidRPr="004F79C2">
        <w:rPr>
          <w:szCs w:val="22"/>
        </w:rPr>
        <w:t>z budową oświetlenia na wysokości</w:t>
      </w:r>
      <w:r w:rsidR="004F79C2">
        <w:rPr>
          <w:szCs w:val="22"/>
        </w:rPr>
        <w:t xml:space="preserve"> </w:t>
      </w:r>
      <w:r w:rsidR="004F79C2" w:rsidRPr="004F79C2">
        <w:rPr>
          <w:szCs w:val="22"/>
        </w:rPr>
        <w:t>planowane</w:t>
      </w:r>
      <w:r w:rsidR="00DA5128">
        <w:rPr>
          <w:szCs w:val="22"/>
        </w:rPr>
        <w:t>go przedsięwzięcia.</w:t>
      </w:r>
    </w:p>
    <w:p w14:paraId="12DE09E6" w14:textId="0829CFDA" w:rsidR="004F79C2" w:rsidRPr="004F79C2" w:rsidRDefault="00F91DC4" w:rsidP="00F91DC4">
      <w:pPr>
        <w:pStyle w:val="UMP-tekstpodstawowy"/>
        <w:rPr>
          <w:szCs w:val="22"/>
        </w:rPr>
      </w:pPr>
      <w:r>
        <w:rPr>
          <w:szCs w:val="22"/>
        </w:rPr>
        <w:t xml:space="preserve">Obowiązujące przepisy [2] odnoszą się </w:t>
      </w:r>
      <w:r w:rsidR="004F79C2" w:rsidRPr="004F79C2">
        <w:rPr>
          <w:szCs w:val="22"/>
        </w:rPr>
        <w:t>do obowiązku</w:t>
      </w:r>
      <w:r>
        <w:rPr>
          <w:szCs w:val="22"/>
        </w:rPr>
        <w:t xml:space="preserve"> </w:t>
      </w:r>
      <w:r w:rsidR="004F79C2" w:rsidRPr="004F79C2">
        <w:rPr>
          <w:szCs w:val="22"/>
        </w:rPr>
        <w:t xml:space="preserve">zapewnienia dojazdu do realizowanej inwestycji </w:t>
      </w:r>
      <w:proofErr w:type="spellStart"/>
      <w:r>
        <w:rPr>
          <w:szCs w:val="22"/>
        </w:rPr>
        <w:t>niedrogowej</w:t>
      </w:r>
      <w:proofErr w:type="spellEnd"/>
      <w:r>
        <w:rPr>
          <w:szCs w:val="22"/>
        </w:rPr>
        <w:t xml:space="preserve">, a nie </w:t>
      </w:r>
      <w:r w:rsidR="004F79C2" w:rsidRPr="004F79C2">
        <w:rPr>
          <w:szCs w:val="22"/>
        </w:rPr>
        <w:t>do nakładania na inwestora obowiązku finansowania przebudowy drogi w zakresie wykraczającym poza</w:t>
      </w:r>
      <w:r>
        <w:rPr>
          <w:szCs w:val="22"/>
        </w:rPr>
        <w:t xml:space="preserve"> </w:t>
      </w:r>
      <w:r w:rsidR="004F79C2" w:rsidRPr="004F79C2">
        <w:rPr>
          <w:szCs w:val="22"/>
        </w:rPr>
        <w:t>zapewnienie obsługi komunikacyjnej jego przedsięwzięcia.</w:t>
      </w:r>
      <w:r w:rsidR="00AA5EBA">
        <w:rPr>
          <w:szCs w:val="22"/>
        </w:rPr>
        <w:t xml:space="preserve"> Z</w:t>
      </w:r>
      <w:r w:rsidR="00AA5EBA" w:rsidRPr="004F79C2">
        <w:rPr>
          <w:szCs w:val="22"/>
        </w:rPr>
        <w:t>akres partycypacji inwestora został określony zgodnie</w:t>
      </w:r>
      <w:r w:rsidR="00AA5EBA">
        <w:rPr>
          <w:szCs w:val="22"/>
        </w:rPr>
        <w:t xml:space="preserve"> </w:t>
      </w:r>
      <w:r w:rsidR="00AA5EBA" w:rsidRPr="004F79C2">
        <w:rPr>
          <w:szCs w:val="22"/>
        </w:rPr>
        <w:t>z obowiązującymi przepisami</w:t>
      </w:r>
      <w:r w:rsidR="00AA5EBA">
        <w:rPr>
          <w:szCs w:val="22"/>
        </w:rPr>
        <w:t>.</w:t>
      </w:r>
    </w:p>
    <w:p w14:paraId="0223A168" w14:textId="722242C0" w:rsidR="004F79C2" w:rsidRPr="004F79C2" w:rsidRDefault="004F79C2" w:rsidP="00BF62C6">
      <w:pPr>
        <w:pStyle w:val="UMP-tekstpodstawowy"/>
        <w:rPr>
          <w:szCs w:val="22"/>
        </w:rPr>
      </w:pPr>
      <w:r w:rsidRPr="004F79C2">
        <w:rPr>
          <w:szCs w:val="22"/>
        </w:rPr>
        <w:t>Odnosząc się do kwestii ewentualnej likwidacji zabudowy w celu poszerzenia pasa drogowego, należy</w:t>
      </w:r>
      <w:r w:rsidR="00F91DC4">
        <w:rPr>
          <w:szCs w:val="22"/>
        </w:rPr>
        <w:t xml:space="preserve"> </w:t>
      </w:r>
      <w:r w:rsidRPr="004F79C2">
        <w:rPr>
          <w:szCs w:val="22"/>
        </w:rPr>
        <w:t xml:space="preserve">wskazać, że budynek </w:t>
      </w:r>
      <w:r w:rsidR="00F91DC4">
        <w:rPr>
          <w:szCs w:val="22"/>
        </w:rPr>
        <w:t xml:space="preserve">jest objęty </w:t>
      </w:r>
      <w:r w:rsidRPr="004F79C2">
        <w:rPr>
          <w:szCs w:val="22"/>
        </w:rPr>
        <w:t>ochroną</w:t>
      </w:r>
      <w:r w:rsidR="00F91DC4">
        <w:rPr>
          <w:szCs w:val="22"/>
        </w:rPr>
        <w:t xml:space="preserve"> </w:t>
      </w:r>
      <w:r w:rsidRPr="004F79C2">
        <w:rPr>
          <w:szCs w:val="22"/>
        </w:rPr>
        <w:t xml:space="preserve">konserwatorską. </w:t>
      </w:r>
      <w:r w:rsidR="00F91DC4">
        <w:rPr>
          <w:szCs w:val="22"/>
        </w:rPr>
        <w:t>Takie działanie wykraczałoby</w:t>
      </w:r>
      <w:r w:rsidRPr="004F79C2">
        <w:rPr>
          <w:szCs w:val="22"/>
        </w:rPr>
        <w:t xml:space="preserve"> poza zakres niezbędny</w:t>
      </w:r>
      <w:r w:rsidR="00F91DC4">
        <w:rPr>
          <w:szCs w:val="22"/>
        </w:rPr>
        <w:t xml:space="preserve"> </w:t>
      </w:r>
      <w:r w:rsidRPr="004F79C2">
        <w:rPr>
          <w:szCs w:val="22"/>
        </w:rPr>
        <w:t>do zapewnienia obsługi komunikacyjnej planowanej inwestycji</w:t>
      </w:r>
      <w:r w:rsidR="00BF62C6">
        <w:rPr>
          <w:szCs w:val="22"/>
        </w:rPr>
        <w:t xml:space="preserve"> i byłoby nadmiernym obowiązkiem, jaki może </w:t>
      </w:r>
      <w:r w:rsidR="00AA5EBA">
        <w:rPr>
          <w:szCs w:val="22"/>
        </w:rPr>
        <w:t>zosta</w:t>
      </w:r>
      <w:r w:rsidR="00BF62C6">
        <w:rPr>
          <w:szCs w:val="22"/>
        </w:rPr>
        <w:t>ć</w:t>
      </w:r>
      <w:r w:rsidRPr="004F79C2">
        <w:rPr>
          <w:szCs w:val="22"/>
        </w:rPr>
        <w:t xml:space="preserve"> nałożon</w:t>
      </w:r>
      <w:r w:rsidR="00BF62C6">
        <w:rPr>
          <w:szCs w:val="22"/>
        </w:rPr>
        <w:t>y</w:t>
      </w:r>
      <w:r w:rsidRPr="004F79C2">
        <w:rPr>
          <w:szCs w:val="22"/>
        </w:rPr>
        <w:t xml:space="preserve"> na inwestora zewnętrznego</w:t>
      </w:r>
      <w:r w:rsidR="00BF62C6">
        <w:rPr>
          <w:szCs w:val="22"/>
        </w:rPr>
        <w:t>.</w:t>
      </w:r>
    </w:p>
    <w:p w14:paraId="544B578A" w14:textId="48BE2414" w:rsidR="004F79C2" w:rsidRDefault="00AA5EBA" w:rsidP="004F79C2">
      <w:pPr>
        <w:pStyle w:val="UMP-tekstpodstawowy"/>
        <w:rPr>
          <w:szCs w:val="22"/>
        </w:rPr>
      </w:pPr>
      <w:r>
        <w:rPr>
          <w:szCs w:val="22"/>
        </w:rPr>
        <w:t xml:space="preserve">Zgodnie z informacją przekazaną przez Wydział Urbanistyki i Architektury, </w:t>
      </w:r>
      <w:r w:rsidR="00662B4C">
        <w:rPr>
          <w:szCs w:val="22"/>
        </w:rPr>
        <w:t xml:space="preserve">dokumentacja projektowa złożona przez inwestora zawierała liczne braki i nieprawidłowości. W związku z tym Wydział wezwał go do ich usunięcia. </w:t>
      </w:r>
      <w:r w:rsidR="00DA5128">
        <w:rPr>
          <w:szCs w:val="22"/>
        </w:rPr>
        <w:t xml:space="preserve">11 grudnia 2025 r. </w:t>
      </w:r>
      <w:r>
        <w:rPr>
          <w:szCs w:val="22"/>
        </w:rPr>
        <w:t xml:space="preserve">postępowanie w sprawie wydania pozwolenia na budowę </w:t>
      </w:r>
      <w:r w:rsidR="00B90662">
        <w:rPr>
          <w:szCs w:val="22"/>
        </w:rPr>
        <w:t>zostało zawieszone na wniosek inwestora</w:t>
      </w:r>
      <w:r w:rsidR="00DA5128">
        <w:rPr>
          <w:szCs w:val="22"/>
        </w:rPr>
        <w:t>.</w:t>
      </w:r>
    </w:p>
    <w:p w14:paraId="505239A6" w14:textId="0782FF6C" w:rsidR="00C91087" w:rsidRDefault="00C91087" w:rsidP="00C91087">
      <w:pPr>
        <w:pStyle w:val="UMP-nagwekpierwszegopoziomu"/>
      </w:pPr>
      <w:r>
        <w:t>Podstawa prawna</w:t>
      </w:r>
    </w:p>
    <w:p w14:paraId="478D76C8" w14:textId="1BBA5AAC" w:rsidR="00C91087" w:rsidRDefault="00C91087" w:rsidP="00C91087">
      <w:pPr>
        <w:pStyle w:val="UMP-tekstpodstawowy"/>
      </w:pPr>
      <w:r>
        <w:lastRenderedPageBreak/>
        <w:t xml:space="preserve">[1] Zgodnie z zarządzeniem Nr 103/2024/P Prezydenta Miasta Poznania z dnia 1 lutego 2024 r. </w:t>
      </w:r>
      <w:r w:rsidR="004F79C2" w:rsidRPr="004F79C2">
        <w:t>w sprawie trybu postępowania przy zawieraniu umów partycypacyjnych z</w:t>
      </w:r>
      <w:r w:rsidR="004F79C2">
        <w:t> </w:t>
      </w:r>
      <w:r w:rsidR="004F79C2" w:rsidRPr="004F79C2">
        <w:t>inwestorami zewnętrznymi w zakresie budowy lub przebudowy infrastruktury komunalnej.</w:t>
      </w:r>
    </w:p>
    <w:p w14:paraId="57353EC4" w14:textId="426A2CBD" w:rsidR="00F91DC4" w:rsidRPr="00C91087" w:rsidRDefault="00F91DC4" w:rsidP="00C91087">
      <w:pPr>
        <w:pStyle w:val="UMP-tekstpodstawowy"/>
      </w:pPr>
      <w:r>
        <w:t>[2] Art. 16 ustawy z dnia 21 marca 1985 r. o drogach publicznych (Dz. U. z 2025 r. poz. 889)</w:t>
      </w:r>
    </w:p>
    <w:p w14:paraId="43DE63DC" w14:textId="77777777" w:rsidR="008C52B3" w:rsidRDefault="008C52B3" w:rsidP="008C52B3">
      <w:pPr>
        <w:spacing w:before="240" w:line="240" w:lineRule="auto"/>
        <w:ind w:left="4961"/>
      </w:pPr>
      <w:r>
        <w:t>Z wyrazami szacunku</w:t>
      </w:r>
    </w:p>
    <w:p w14:paraId="45A9BCB3" w14:textId="77777777" w:rsidR="008C52B3" w:rsidRDefault="008C52B3" w:rsidP="008C52B3">
      <w:pPr>
        <w:spacing w:after="0"/>
        <w:ind w:left="4961"/>
      </w:pPr>
      <w:r>
        <w:t>wz. PREZYDENTA MIASTA</w:t>
      </w:r>
    </w:p>
    <w:p w14:paraId="7A33F197" w14:textId="77777777" w:rsidR="008C52B3" w:rsidRDefault="008C52B3" w:rsidP="008C52B3">
      <w:pPr>
        <w:spacing w:after="0"/>
        <w:ind w:left="4961"/>
      </w:pPr>
      <w:r>
        <w:t>(-) Jędrzej Solarski</w:t>
      </w:r>
    </w:p>
    <w:p w14:paraId="38353697" w14:textId="6670387D" w:rsidR="009147B1" w:rsidRDefault="008C52B3" w:rsidP="008C52B3">
      <w:pPr>
        <w:spacing w:after="0"/>
        <w:ind w:left="4961"/>
      </w:pPr>
      <w:r>
        <w:rPr>
          <w:kern w:val="0"/>
        </w:rPr>
        <w:t>Z-CA PREZYDENTA 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FCCA5C" w14:textId="77777777" w:rsidR="00864C53" w:rsidRDefault="00864C53">
      <w:pPr>
        <w:spacing w:after="0" w:line="240" w:lineRule="auto"/>
      </w:pPr>
      <w:r>
        <w:separator/>
      </w:r>
    </w:p>
  </w:endnote>
  <w:endnote w:type="continuationSeparator" w:id="0">
    <w:p w14:paraId="369BCF28" w14:textId="77777777" w:rsidR="00864C53" w:rsidRDefault="00864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B3637" w14:textId="7DC93FEF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896A9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C6386" w14:textId="0A20CF41" w:rsidR="00B915ED" w:rsidRPr="009B1BA5" w:rsidRDefault="00B915ED" w:rsidP="00B915ED">
    <w:pPr>
      <w:pStyle w:val="UMP-stopkastrony"/>
      <w:jc w:val="center"/>
    </w:pPr>
    <w:r w:rsidRPr="009B1BA5">
      <w:t xml:space="preserve">Urząd Miasta Poznania, </w:t>
    </w:r>
    <w:r w:rsidR="00EC69C3">
      <w:t>P</w:t>
    </w:r>
    <w:r w:rsidRPr="009B1BA5">
      <w:t>lac Kolegiacki 17, 61-841 Poznań</w:t>
    </w:r>
  </w:p>
  <w:p w14:paraId="0A985CDE" w14:textId="65103946" w:rsidR="009147B1" w:rsidRPr="00B915ED" w:rsidRDefault="00B915ED" w:rsidP="00B915ED">
    <w:pPr>
      <w:pStyle w:val="UMP-stopkastrony"/>
      <w:jc w:val="center"/>
      <w:rPr>
        <w:rStyle w:val="UMP-stopkahipercze"/>
        <w:u w:val="none"/>
      </w:rPr>
    </w:pPr>
    <w:r w:rsidRPr="009B1BA5">
      <w:rPr>
        <w:lang w:val="en-US"/>
      </w:rPr>
      <w:t xml:space="preserve">tel. +48 61 878 53 81, </w:t>
    </w:r>
    <w:proofErr w:type="spellStart"/>
    <w:r w:rsidRPr="009B1BA5">
      <w:rPr>
        <w:lang w:val="en-US"/>
      </w:rPr>
      <w:t>faks</w:t>
    </w:r>
    <w:proofErr w:type="spellEnd"/>
    <w:r w:rsidRPr="009B1BA5">
      <w:rPr>
        <w:lang w:val="en-US"/>
      </w:rPr>
      <w:t xml:space="preserve"> +48 61 878 57 75, </w:t>
    </w:r>
    <w:hyperlink r:id="rId1" w:history="1">
      <w:r w:rsidRPr="006853EF">
        <w:rPr>
          <w:rStyle w:val="UMP-stopkahipercze"/>
        </w:rPr>
        <w:t>prezydent@um.poznan.pl</w:t>
      </w:r>
    </w:hyperlink>
    <w:r w:rsidRPr="009B1BA5">
      <w:rPr>
        <w:lang w:val="en-US"/>
      </w:rPr>
      <w:t xml:space="preserve">, </w:t>
    </w:r>
    <w:hyperlink r:id="rId2" w:history="1">
      <w:r w:rsidRPr="006853EF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329FA9" w14:textId="77777777" w:rsidR="00864C53" w:rsidRDefault="00864C53">
      <w:pPr>
        <w:spacing w:after="0" w:line="240" w:lineRule="auto"/>
      </w:pPr>
      <w:r>
        <w:separator/>
      </w:r>
    </w:p>
  </w:footnote>
  <w:footnote w:type="continuationSeparator" w:id="0">
    <w:p w14:paraId="1A8496CE" w14:textId="77777777" w:rsidR="00864C53" w:rsidRDefault="00864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88684" w14:textId="3D82E248" w:rsidR="009147B1" w:rsidRDefault="00B915ED" w:rsidP="00B915ED">
    <w:pPr>
      <w:pStyle w:val="Nagwek"/>
      <w:spacing w:line="288" w:lineRule="auto"/>
      <w:jc w:val="center"/>
    </w:pPr>
    <w:r w:rsidRPr="00C027CC">
      <w:rPr>
        <w:noProof/>
      </w:rPr>
      <w:drawing>
        <wp:inline distT="0" distB="0" distL="0" distR="0" wp14:anchorId="612FA725" wp14:editId="7C2C0FC1">
          <wp:extent cx="1552575" cy="1143000"/>
          <wp:effectExtent l="0" t="0" r="0" b="0"/>
          <wp:docPr id="2" name="Obraz 2034691425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34691425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D624B"/>
    <w:multiLevelType w:val="hybridMultilevel"/>
    <w:tmpl w:val="34E6AE62"/>
    <w:lvl w:ilvl="0" w:tplc="1DB6285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26EEF9AE"/>
    <w:lvl w:ilvl="0">
      <w:start w:val="1"/>
      <w:numFmt w:val="bullet"/>
      <w:pStyle w:val="UMP-listawyroniona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7B1"/>
    <w:rsid w:val="00002F9E"/>
    <w:rsid w:val="0003633F"/>
    <w:rsid w:val="00064C57"/>
    <w:rsid w:val="00065DC7"/>
    <w:rsid w:val="0008168A"/>
    <w:rsid w:val="000B010C"/>
    <w:rsid w:val="000F10C2"/>
    <w:rsid w:val="000F3179"/>
    <w:rsid w:val="001152BF"/>
    <w:rsid w:val="00147D55"/>
    <w:rsid w:val="0017727E"/>
    <w:rsid w:val="001933FE"/>
    <w:rsid w:val="001C2824"/>
    <w:rsid w:val="001C7CC6"/>
    <w:rsid w:val="001D298E"/>
    <w:rsid w:val="001D55AC"/>
    <w:rsid w:val="001F442E"/>
    <w:rsid w:val="00224492"/>
    <w:rsid w:val="002370AA"/>
    <w:rsid w:val="002506C8"/>
    <w:rsid w:val="00251DAB"/>
    <w:rsid w:val="00293AAF"/>
    <w:rsid w:val="002A16A4"/>
    <w:rsid w:val="002B52BD"/>
    <w:rsid w:val="002F625C"/>
    <w:rsid w:val="003330FB"/>
    <w:rsid w:val="003857BE"/>
    <w:rsid w:val="0039592F"/>
    <w:rsid w:val="003A057F"/>
    <w:rsid w:val="003A23B6"/>
    <w:rsid w:val="003A2ACA"/>
    <w:rsid w:val="003E3BFD"/>
    <w:rsid w:val="003F24B4"/>
    <w:rsid w:val="004054CE"/>
    <w:rsid w:val="00410AAB"/>
    <w:rsid w:val="00423E87"/>
    <w:rsid w:val="00424E29"/>
    <w:rsid w:val="004321B1"/>
    <w:rsid w:val="0044634D"/>
    <w:rsid w:val="004823CF"/>
    <w:rsid w:val="004A4FA5"/>
    <w:rsid w:val="004D3587"/>
    <w:rsid w:val="004E375B"/>
    <w:rsid w:val="004F79C2"/>
    <w:rsid w:val="005128D6"/>
    <w:rsid w:val="005227A3"/>
    <w:rsid w:val="00534321"/>
    <w:rsid w:val="00540757"/>
    <w:rsid w:val="005703FE"/>
    <w:rsid w:val="00574856"/>
    <w:rsid w:val="00587CA1"/>
    <w:rsid w:val="005D2D06"/>
    <w:rsid w:val="005E7C9B"/>
    <w:rsid w:val="005F3BA0"/>
    <w:rsid w:val="00604A4A"/>
    <w:rsid w:val="00605953"/>
    <w:rsid w:val="00626AD6"/>
    <w:rsid w:val="00662B4C"/>
    <w:rsid w:val="006747B1"/>
    <w:rsid w:val="00683A3F"/>
    <w:rsid w:val="006A5660"/>
    <w:rsid w:val="006B7EB0"/>
    <w:rsid w:val="006C629B"/>
    <w:rsid w:val="006D2661"/>
    <w:rsid w:val="006D490E"/>
    <w:rsid w:val="0071192D"/>
    <w:rsid w:val="00794EC1"/>
    <w:rsid w:val="007A2940"/>
    <w:rsid w:val="007C785E"/>
    <w:rsid w:val="007C7C3C"/>
    <w:rsid w:val="00842B32"/>
    <w:rsid w:val="00864C53"/>
    <w:rsid w:val="00896A90"/>
    <w:rsid w:val="008B065D"/>
    <w:rsid w:val="008B7C2B"/>
    <w:rsid w:val="008C52B3"/>
    <w:rsid w:val="009111F2"/>
    <w:rsid w:val="009147B1"/>
    <w:rsid w:val="00920F17"/>
    <w:rsid w:val="00924D1A"/>
    <w:rsid w:val="00935593"/>
    <w:rsid w:val="009364EB"/>
    <w:rsid w:val="009B349B"/>
    <w:rsid w:val="009E1D00"/>
    <w:rsid w:val="00A00CA6"/>
    <w:rsid w:val="00A306D4"/>
    <w:rsid w:val="00AA5EBA"/>
    <w:rsid w:val="00AA7C28"/>
    <w:rsid w:val="00AE773C"/>
    <w:rsid w:val="00B55B55"/>
    <w:rsid w:val="00B7387D"/>
    <w:rsid w:val="00B90662"/>
    <w:rsid w:val="00B9118B"/>
    <w:rsid w:val="00B915ED"/>
    <w:rsid w:val="00B97ECA"/>
    <w:rsid w:val="00BB2465"/>
    <w:rsid w:val="00BB3A48"/>
    <w:rsid w:val="00BB6679"/>
    <w:rsid w:val="00BB68D5"/>
    <w:rsid w:val="00BF62C6"/>
    <w:rsid w:val="00BF6F38"/>
    <w:rsid w:val="00C03E67"/>
    <w:rsid w:val="00C31535"/>
    <w:rsid w:val="00C91087"/>
    <w:rsid w:val="00CE1403"/>
    <w:rsid w:val="00CE3985"/>
    <w:rsid w:val="00D21ED2"/>
    <w:rsid w:val="00D511BE"/>
    <w:rsid w:val="00D5260E"/>
    <w:rsid w:val="00DA5128"/>
    <w:rsid w:val="00DC3B11"/>
    <w:rsid w:val="00E051DE"/>
    <w:rsid w:val="00EA4296"/>
    <w:rsid w:val="00EA7B11"/>
    <w:rsid w:val="00EC69C3"/>
    <w:rsid w:val="00F16E7F"/>
    <w:rsid w:val="00F70953"/>
    <w:rsid w:val="00F748E2"/>
    <w:rsid w:val="00F91DC4"/>
    <w:rsid w:val="00F9544F"/>
    <w:rsid w:val="00FA430F"/>
    <w:rsid w:val="00FB0563"/>
    <w:rsid w:val="00FC2C1B"/>
    <w:rsid w:val="00FD76EC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BB68D5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BB68D5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17727E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17727E"/>
    <w:pPr>
      <w:ind w:left="357" w:hanging="357"/>
      <w:contextualSpacing w:val="0"/>
    </w:pPr>
  </w:style>
  <w:style w:type="paragraph" w:customStyle="1" w:styleId="UMP-tekstpodstawowy">
    <w:name w:val="UMP - tekst podstawowy"/>
    <w:link w:val="UMP-tekstpodstawowyZnak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74856"/>
    <w:pPr>
      <w:numPr>
        <w:numId w:val="5"/>
      </w:numPr>
      <w:ind w:left="360"/>
    </w:pPr>
  </w:style>
  <w:style w:type="character" w:customStyle="1" w:styleId="UMP-tekstpodstawowyZnak">
    <w:name w:val="UMP - tekst podstawowy Znak"/>
    <w:basedOn w:val="Domylnaczcionkaakapitu"/>
    <w:link w:val="UMP-tekstpodstawowy"/>
    <w:locked/>
    <w:rsid w:val="00920F17"/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3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prezydent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65AF0-43C7-48F3-90BB-E5437A9B1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303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56.2026 ws. poszerzenia ulicy św. Floriana</vt:lpstr>
    </vt:vector>
  </TitlesOfParts>
  <Company>ump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56.2026 ws. poszerzenia ulicy św. Floriana</dc:title>
  <dc:subject/>
  <dc:creator>Urząd Miasta Poznania</dc:creator>
  <cp:keywords>interpelacja; zdm; św. floriana; partycypacja; inwestor</cp:keywords>
  <dc:description/>
  <cp:lastModifiedBy>Bartosz Wojciech</cp:lastModifiedBy>
  <cp:revision>15</cp:revision>
  <cp:lastPrinted>2022-02-15T10:23:00Z</cp:lastPrinted>
  <dcterms:created xsi:type="dcterms:W3CDTF">2026-02-04T11:05:00Z</dcterms:created>
  <dcterms:modified xsi:type="dcterms:W3CDTF">2026-02-24T11:14:00Z</dcterms:modified>
  <dc:language>pl-PL</dc:language>
</cp:coreProperties>
</file>