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A0D105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A2F1A">
        <w:t>05</w:t>
      </w:r>
      <w:r w:rsidR="00CE76EC">
        <w:t>.03.</w:t>
      </w:r>
      <w:r>
        <w:t>202</w:t>
      </w:r>
      <w:r w:rsidR="00AA7C28">
        <w:t>6</w:t>
      </w:r>
      <w:r>
        <w:t xml:space="preserve"> roku</w:t>
      </w:r>
    </w:p>
    <w:p w14:paraId="393B66B4" w14:textId="4D6458D1" w:rsidR="009147B1" w:rsidRDefault="002A16A4">
      <w:pPr>
        <w:pStyle w:val="UMP-data-znak-UID-za-prowadzi"/>
      </w:pPr>
      <w:r>
        <w:t>Znak sprawy: Or-II.0003.1.</w:t>
      </w:r>
      <w:r w:rsidR="00CE76EC">
        <w:t>72</w:t>
      </w:r>
      <w:r>
        <w:t>.202</w:t>
      </w:r>
      <w:r w:rsidR="00AA7C28">
        <w:t>6</w:t>
      </w:r>
    </w:p>
    <w:p w14:paraId="36DFD159" w14:textId="5DCBD345" w:rsidR="009147B1" w:rsidRDefault="002A16A4">
      <w:pPr>
        <w:pStyle w:val="UMP-data-znak-UID-za-prowadzi"/>
        <w:spacing w:after="0"/>
      </w:pPr>
      <w:r>
        <w:t xml:space="preserve">Nr rej.: </w:t>
      </w:r>
      <w:r w:rsidR="002A2F1A">
        <w:t>05032602193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A5B0711" w:rsidR="009147B1" w:rsidRDefault="00CE76EC">
      <w:pPr>
        <w:pStyle w:val="UMP-odbiorca"/>
      </w:pPr>
      <w:r>
        <w:t xml:space="preserve">Marek </w:t>
      </w:r>
      <w:proofErr w:type="spellStart"/>
      <w:r>
        <w:t>Sternalski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C807998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2797D2B6" w:rsidR="009147B1" w:rsidRDefault="00CE76EC" w:rsidP="00905C35">
      <w:pPr>
        <w:pStyle w:val="UMP-tekstpodstawowy"/>
      </w:pPr>
      <w:r>
        <w:rPr>
          <w:szCs w:val="22"/>
        </w:rPr>
        <w:t xml:space="preserve">24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bezpieczeństwa na</w:t>
      </w:r>
      <w:r w:rsidR="00707ABE">
        <w:rPr>
          <w:szCs w:val="22"/>
        </w:rPr>
        <w:t> </w:t>
      </w:r>
      <w:r w:rsidR="00905C35">
        <w:rPr>
          <w:szCs w:val="22"/>
        </w:rPr>
        <w:t>przejściu</w:t>
      </w:r>
      <w:r>
        <w:rPr>
          <w:szCs w:val="22"/>
        </w:rPr>
        <w:t xml:space="preserve"> dla pieszych przy ul. Kaczej</w:t>
      </w:r>
      <w:r w:rsidR="00905C35">
        <w:rPr>
          <w:szCs w:val="22"/>
        </w:rPr>
        <w:t>.</w:t>
      </w:r>
    </w:p>
    <w:p w14:paraId="44B29BB8" w14:textId="7C2E5AE8" w:rsidR="009107BD" w:rsidRDefault="00FA1CFD" w:rsidP="009107BD">
      <w:pPr>
        <w:pStyle w:val="UMP-tekstpodstawowy"/>
      </w:pPr>
      <w:r>
        <w:t xml:space="preserve">Miejski </w:t>
      </w:r>
      <w:r w:rsidR="009107BD">
        <w:t xml:space="preserve">Inżynier Ruchu </w:t>
      </w:r>
      <w:r>
        <w:t>proceduje obecnie</w:t>
      </w:r>
      <w:r w:rsidR="009107BD">
        <w:t xml:space="preserve"> projekt stałej organizacji ruchu </w:t>
      </w:r>
      <w:r w:rsidR="0006650E">
        <w:t xml:space="preserve">dotyczący </w:t>
      </w:r>
      <w:r w:rsidR="009107BD">
        <w:t xml:space="preserve">instalacji progu </w:t>
      </w:r>
      <w:r w:rsidR="00EA2144">
        <w:t>z</w:t>
      </w:r>
      <w:r w:rsidR="009107BD">
        <w:t xml:space="preserve">walniającego w rejonie przejścia </w:t>
      </w:r>
      <w:r>
        <w:t xml:space="preserve">na ul. Kaczej. MIR </w:t>
      </w:r>
      <w:r w:rsidR="00E4570B">
        <w:t xml:space="preserve">do końca marca br. </w:t>
      </w:r>
      <w:r w:rsidR="00792CD3">
        <w:t xml:space="preserve">planuje </w:t>
      </w:r>
      <w:r>
        <w:t>przekaza</w:t>
      </w:r>
      <w:r w:rsidR="00792CD3">
        <w:t>ć</w:t>
      </w:r>
      <w:r>
        <w:t xml:space="preserve"> </w:t>
      </w:r>
      <w:r w:rsidR="00E4570B">
        <w:t xml:space="preserve">projekt </w:t>
      </w:r>
      <w:r>
        <w:t>do Zarządu Dróg Miejskich</w:t>
      </w:r>
      <w:r w:rsidR="009107BD">
        <w:t>.</w:t>
      </w:r>
      <w:r>
        <w:t xml:space="preserve"> Wdrożenie </w:t>
      </w:r>
      <w:r w:rsidR="009107BD">
        <w:t xml:space="preserve">nowej organizacji ruchu </w:t>
      </w:r>
      <w:r w:rsidR="003919B9">
        <w:t xml:space="preserve">zależeć będzie od </w:t>
      </w:r>
      <w:r w:rsidR="009107BD">
        <w:t>możliwości finansowych ZDM.</w:t>
      </w:r>
    </w:p>
    <w:p w14:paraId="4DF3510C" w14:textId="729B3553" w:rsidR="00F46A9D" w:rsidRDefault="00AE477E" w:rsidP="009107BD">
      <w:pPr>
        <w:pStyle w:val="UMP-tekstpodstawowy"/>
      </w:pPr>
      <w:r>
        <w:t>Z</w:t>
      </w:r>
      <w:r w:rsidR="00B82FCC">
        <w:t xml:space="preserve">godnie z odpowiedzią udzieloną </w:t>
      </w:r>
      <w:r w:rsidR="00306FC3">
        <w:t xml:space="preserve">17 </w:t>
      </w:r>
      <w:r w:rsidR="00B71C54">
        <w:t>styczni</w:t>
      </w:r>
      <w:r w:rsidR="00306FC3">
        <w:t>a</w:t>
      </w:r>
      <w:r w:rsidR="00B71C54">
        <w:t xml:space="preserve"> 2025 r. na poprzednią interpelację Pana Radnego</w:t>
      </w:r>
      <w:r w:rsidR="00A21699">
        <w:t xml:space="preserve">, żeby </w:t>
      </w:r>
      <w:r w:rsidR="00CA761A">
        <w:t xml:space="preserve">poprawić bezpieczeństwo w tym miejscu poprzez oświetlenie </w:t>
      </w:r>
      <w:r w:rsidR="00FA1CFD">
        <w:t>przejści</w:t>
      </w:r>
      <w:r w:rsidR="00CA761A">
        <w:t>a</w:t>
      </w:r>
      <w:r w:rsidR="00A21699">
        <w:t xml:space="preserve"> konieczne jest </w:t>
      </w:r>
      <w:r w:rsidR="00FA1CFD">
        <w:t>zapewnieni</w:t>
      </w:r>
      <w:r w:rsidR="00A21699">
        <w:t>e</w:t>
      </w:r>
      <w:r w:rsidR="00FA1CFD">
        <w:t xml:space="preserve"> środków na</w:t>
      </w:r>
      <w:r w:rsidR="00707ABE">
        <w:t> </w:t>
      </w:r>
      <w:r w:rsidR="00FA1CFD">
        <w:t>opracowanie dokumentacji projektowej i wykonanie prac budowalnych</w:t>
      </w:r>
      <w:r w:rsidR="00E20747">
        <w:t>. W</w:t>
      </w:r>
      <w:r w:rsidR="00A21699">
        <w:t xml:space="preserve"> tym rejonie nie</w:t>
      </w:r>
      <w:r w:rsidR="00707ABE">
        <w:t> </w:t>
      </w:r>
      <w:r w:rsidR="00A21699">
        <w:t xml:space="preserve">ma </w:t>
      </w:r>
      <w:r w:rsidR="00B90D30">
        <w:t>siec</w:t>
      </w:r>
      <w:r w:rsidR="00665311">
        <w:t>i</w:t>
      </w:r>
      <w:r w:rsidR="00B90D30">
        <w:t xml:space="preserve"> oświetleniowej, do której możliwe byłoby podłączenie oświetlenia</w:t>
      </w:r>
      <w:r w:rsidR="00A21699">
        <w:t>. Obecnie w planie finansowym ZDM oraz w wieloletniej prognozie finansowej nie ma środków przeznaczonych na ten cel.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E5B356B" w14:textId="77777777" w:rsidR="002A2F1A" w:rsidRDefault="002A2F1A" w:rsidP="002A2F1A">
      <w:pPr>
        <w:pStyle w:val="UMP-podpis"/>
      </w:pPr>
      <w:r>
        <w:t>wz. PREZYDENTA MIASTA</w:t>
      </w:r>
    </w:p>
    <w:p w14:paraId="1C1D3578" w14:textId="77777777" w:rsidR="002A2F1A" w:rsidRDefault="002A2F1A" w:rsidP="002A2F1A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7991024" w14:textId="77777777" w:rsidR="002A2F1A" w:rsidRDefault="002A2F1A" w:rsidP="002A2F1A">
      <w:pPr>
        <w:pStyle w:val="UMP-podpis"/>
      </w:pPr>
      <w:r>
        <w:t>ZASTĘPCZYNI</w:t>
      </w:r>
    </w:p>
    <w:p w14:paraId="75815920" w14:textId="522412BC" w:rsidR="00EC5D47" w:rsidRPr="004054CE" w:rsidRDefault="002A2F1A" w:rsidP="004054CE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51B31" w14:textId="77777777" w:rsidR="00764E1A" w:rsidRDefault="00764E1A">
      <w:pPr>
        <w:spacing w:after="0" w:line="240" w:lineRule="auto"/>
      </w:pPr>
      <w:r>
        <w:separator/>
      </w:r>
    </w:p>
  </w:endnote>
  <w:endnote w:type="continuationSeparator" w:id="0">
    <w:p w14:paraId="7B489D1E" w14:textId="77777777" w:rsidR="00764E1A" w:rsidRDefault="007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6B5E94D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2169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CA36" w14:textId="77777777" w:rsidR="00764E1A" w:rsidRDefault="00764E1A">
      <w:pPr>
        <w:spacing w:after="0" w:line="240" w:lineRule="auto"/>
      </w:pPr>
      <w:r>
        <w:separator/>
      </w:r>
    </w:p>
  </w:footnote>
  <w:footnote w:type="continuationSeparator" w:id="0">
    <w:p w14:paraId="6150C46C" w14:textId="77777777" w:rsidR="00764E1A" w:rsidRDefault="0076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6650E"/>
    <w:rsid w:val="0008168A"/>
    <w:rsid w:val="000B010C"/>
    <w:rsid w:val="001152BF"/>
    <w:rsid w:val="0017727E"/>
    <w:rsid w:val="001A4D2A"/>
    <w:rsid w:val="001C2824"/>
    <w:rsid w:val="001C7CC6"/>
    <w:rsid w:val="001D55AC"/>
    <w:rsid w:val="00224492"/>
    <w:rsid w:val="00290350"/>
    <w:rsid w:val="00293AAF"/>
    <w:rsid w:val="00296FD9"/>
    <w:rsid w:val="002A16A4"/>
    <w:rsid w:val="002A2F1A"/>
    <w:rsid w:val="002A3ADB"/>
    <w:rsid w:val="002B52BD"/>
    <w:rsid w:val="00300D5C"/>
    <w:rsid w:val="00306FC3"/>
    <w:rsid w:val="003919B9"/>
    <w:rsid w:val="003A23B6"/>
    <w:rsid w:val="003E3BFD"/>
    <w:rsid w:val="004054CE"/>
    <w:rsid w:val="004100CB"/>
    <w:rsid w:val="004321B1"/>
    <w:rsid w:val="0044634D"/>
    <w:rsid w:val="004A4FA5"/>
    <w:rsid w:val="004E375B"/>
    <w:rsid w:val="00543A02"/>
    <w:rsid w:val="005703FE"/>
    <w:rsid w:val="00574856"/>
    <w:rsid w:val="00604A4A"/>
    <w:rsid w:val="00605953"/>
    <w:rsid w:val="00665311"/>
    <w:rsid w:val="006747B1"/>
    <w:rsid w:val="00683A3F"/>
    <w:rsid w:val="006A5660"/>
    <w:rsid w:val="006B7EB0"/>
    <w:rsid w:val="006D2661"/>
    <w:rsid w:val="006D490E"/>
    <w:rsid w:val="00707ABE"/>
    <w:rsid w:val="00755FB3"/>
    <w:rsid w:val="00764E1A"/>
    <w:rsid w:val="00792CD3"/>
    <w:rsid w:val="00794EC1"/>
    <w:rsid w:val="007A2940"/>
    <w:rsid w:val="00842B32"/>
    <w:rsid w:val="008B065D"/>
    <w:rsid w:val="00905C35"/>
    <w:rsid w:val="009107BD"/>
    <w:rsid w:val="009111F2"/>
    <w:rsid w:val="009147B1"/>
    <w:rsid w:val="009445FE"/>
    <w:rsid w:val="009B349B"/>
    <w:rsid w:val="00A00CA6"/>
    <w:rsid w:val="00A21699"/>
    <w:rsid w:val="00A95D39"/>
    <w:rsid w:val="00AA7C28"/>
    <w:rsid w:val="00AE477E"/>
    <w:rsid w:val="00B71C54"/>
    <w:rsid w:val="00B82FCC"/>
    <w:rsid w:val="00B90D30"/>
    <w:rsid w:val="00B915ED"/>
    <w:rsid w:val="00BB68D5"/>
    <w:rsid w:val="00BF6F38"/>
    <w:rsid w:val="00C304A9"/>
    <w:rsid w:val="00C94A2F"/>
    <w:rsid w:val="00CA761A"/>
    <w:rsid w:val="00CE76EC"/>
    <w:rsid w:val="00D37E31"/>
    <w:rsid w:val="00D5260E"/>
    <w:rsid w:val="00D9620F"/>
    <w:rsid w:val="00DC3B11"/>
    <w:rsid w:val="00E051DE"/>
    <w:rsid w:val="00E20747"/>
    <w:rsid w:val="00E342A7"/>
    <w:rsid w:val="00E4570B"/>
    <w:rsid w:val="00EA2144"/>
    <w:rsid w:val="00EA4296"/>
    <w:rsid w:val="00EA7B11"/>
    <w:rsid w:val="00EC5D47"/>
    <w:rsid w:val="00EC69C3"/>
    <w:rsid w:val="00F46A9D"/>
    <w:rsid w:val="00F748E2"/>
    <w:rsid w:val="00FA1CFD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C16E6-011E-43DD-A9E7-92819590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72/2026 dotyczącą bezpieczeństwa na przejściu dla pieszych przy ul. Kaczej</vt:lpstr>
    </vt:vector>
  </TitlesOfParts>
  <Company>ump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72/2026 dotyczącą bezpieczeństwa na przejściu dla pieszych przy ul. Kaczej</dc:title>
  <dc:subject/>
  <dc:creator>Urząd Miasta Poznania</dc:creator>
  <cp:keywords>ul. Kacza, przejście dla pieszych, interpelacja</cp:keywords>
  <dc:description/>
  <cp:lastModifiedBy>ŁW</cp:lastModifiedBy>
  <cp:revision>3</cp:revision>
  <cp:lastPrinted>2022-02-15T10:23:00Z</cp:lastPrinted>
  <dcterms:created xsi:type="dcterms:W3CDTF">2026-03-05T10:45:00Z</dcterms:created>
  <dcterms:modified xsi:type="dcterms:W3CDTF">2026-03-05T10:48:00Z</dcterms:modified>
  <dc:language>pl-PL</dc:language>
</cp:coreProperties>
</file>