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602" w:rsidRPr="00FA5602" w:rsidRDefault="00FA5602" w:rsidP="00FA5602">
      <w:pPr>
        <w:rPr>
          <w:sz w:val="21"/>
        </w:rPr>
      </w:pPr>
      <w:bookmarkStart w:id="0" w:name="_GoBack"/>
      <w:bookmarkEnd w:id="0"/>
      <w:r w:rsidRPr="00FA5602">
        <w:rPr>
          <w:sz w:val="21"/>
        </w:rPr>
        <w:t xml:space="preserve">Załącznik do zarządzenia </w:t>
      </w:r>
      <w:r w:rsidR="00CC78C4">
        <w:rPr>
          <w:sz w:val="21"/>
        </w:rPr>
        <w:t>nr 1/2022</w:t>
      </w:r>
      <w:r w:rsidR="006E308F" w:rsidRPr="006E308F">
        <w:rPr>
          <w:sz w:val="21"/>
        </w:rPr>
        <w:t xml:space="preserve"> Miejskiego Rzecznika Konsumentów z dnia </w:t>
      </w:r>
      <w:r w:rsidR="00FF39EB">
        <w:rPr>
          <w:sz w:val="21"/>
        </w:rPr>
        <w:t>5</w:t>
      </w:r>
      <w:r w:rsidR="00965710">
        <w:rPr>
          <w:sz w:val="21"/>
        </w:rPr>
        <w:t xml:space="preserve"> grudnia</w:t>
      </w:r>
      <w:r w:rsidR="00CC78C4">
        <w:rPr>
          <w:sz w:val="21"/>
        </w:rPr>
        <w:t xml:space="preserve"> 2022</w:t>
      </w:r>
      <w:r w:rsidR="006E308F" w:rsidRPr="006E308F">
        <w:rPr>
          <w:sz w:val="21"/>
        </w:rPr>
        <w:t xml:space="preserve"> r.</w:t>
      </w:r>
    </w:p>
    <w:p w:rsidR="00FA5602" w:rsidRDefault="00FA5602" w:rsidP="00FA5602">
      <w:pPr>
        <w:spacing w:after="480" w:line="240" w:lineRule="auto"/>
        <w:ind w:left="5954"/>
      </w:pPr>
      <w:r>
        <w:t>Zatwierdzam</w:t>
      </w:r>
    </w:p>
    <w:p w:rsidR="00FA5602" w:rsidRDefault="006E308F" w:rsidP="00FA5602">
      <w:pPr>
        <w:spacing w:after="480" w:line="240" w:lineRule="auto"/>
        <w:ind w:left="5954"/>
      </w:pPr>
      <w:r>
        <w:t>Stanisław Tamm Sekretarz Miasta</w:t>
      </w:r>
      <w:r w:rsidR="00FA5602">
        <w:t xml:space="preserve"> </w:t>
      </w:r>
      <w:r w:rsidR="00776C11">
        <w:t>Poznania</w:t>
      </w:r>
    </w:p>
    <w:p w:rsidR="00FA5602" w:rsidRDefault="00FA5602" w:rsidP="00FA5602">
      <w:pPr>
        <w:spacing w:after="480" w:line="240" w:lineRule="auto"/>
        <w:ind w:left="5954"/>
      </w:pPr>
      <w:r>
        <w:t>Akceptuję</w:t>
      </w:r>
    </w:p>
    <w:p w:rsidR="00FA5602" w:rsidRDefault="006E308F" w:rsidP="00FA5602">
      <w:pPr>
        <w:spacing w:after="480" w:line="240" w:lineRule="auto"/>
        <w:ind w:left="5954"/>
      </w:pPr>
      <w:r>
        <w:t>Jędrzej Solarski Zastępca Prezydenta Miasta</w:t>
      </w:r>
      <w:r w:rsidR="00776C11">
        <w:t xml:space="preserve"> Poznania</w:t>
      </w:r>
    </w:p>
    <w:p w:rsidR="00FA5602" w:rsidRDefault="00FA5602" w:rsidP="00FA5602">
      <w:pPr>
        <w:pStyle w:val="Nagwek1"/>
      </w:pPr>
      <w:r>
        <w:t>Regulamin Organizacyjny</w:t>
      </w:r>
      <w:r w:rsidR="006E308F">
        <w:t xml:space="preserve"> </w:t>
      </w:r>
      <w:r>
        <w:t>Biura</w:t>
      </w:r>
      <w:r w:rsidR="006E308F">
        <w:t xml:space="preserve"> Miejskiego Rzecznika Konsumentów</w:t>
      </w:r>
    </w:p>
    <w:p w:rsidR="00FA5602" w:rsidRDefault="00FA5602" w:rsidP="00FA5602">
      <w:pPr>
        <w:pStyle w:val="Nagwek2"/>
      </w:pPr>
      <w:r>
        <w:t>Rozdział I Struktura organizacyjna</w:t>
      </w:r>
    </w:p>
    <w:p w:rsidR="00FA5602" w:rsidRDefault="00FA5602" w:rsidP="00FA5602">
      <w:pPr>
        <w:pStyle w:val="Nagwek3"/>
      </w:pPr>
      <w:r>
        <w:t>§ 1</w:t>
      </w:r>
    </w:p>
    <w:p w:rsidR="00FA5602" w:rsidRDefault="006E308F" w:rsidP="0041193A">
      <w:pPr>
        <w:pStyle w:val="Akapitzlist"/>
        <w:numPr>
          <w:ilvl w:val="0"/>
          <w:numId w:val="20"/>
        </w:numPr>
      </w:pPr>
      <w:r w:rsidRPr="006E308F">
        <w:t>Biuro Miejskiego Rzecznika Konsumentów realizuje zadania Miejskiego Rzecznika Konsumentów, działając pod jego kierownictwem.</w:t>
      </w:r>
    </w:p>
    <w:p w:rsidR="00FA5602" w:rsidRDefault="006E308F" w:rsidP="0041193A">
      <w:pPr>
        <w:pStyle w:val="Akapitzlist"/>
        <w:numPr>
          <w:ilvl w:val="0"/>
          <w:numId w:val="20"/>
        </w:numPr>
      </w:pPr>
      <w:r>
        <w:t>Miejski Rzecznik Konsumentów</w:t>
      </w:r>
      <w:r w:rsidR="00FA5602">
        <w:t xml:space="preserve"> zarządza </w:t>
      </w:r>
      <w:r>
        <w:t>Biurem</w:t>
      </w:r>
      <w:r w:rsidR="00FA5602">
        <w:t xml:space="preserve"> zgodnie ze standardami kontroli zarządczej wspomaganymi systemem zarządzania zgodnym z wymaganiami normy PN-EN ISO 9001:2015.</w:t>
      </w:r>
    </w:p>
    <w:p w:rsidR="00FA5602" w:rsidRDefault="00FA5602" w:rsidP="0041193A">
      <w:pPr>
        <w:pStyle w:val="Akapitzlist"/>
        <w:numPr>
          <w:ilvl w:val="0"/>
          <w:numId w:val="20"/>
        </w:numPr>
      </w:pPr>
      <w:r>
        <w:t xml:space="preserve">Realizacja zadań </w:t>
      </w:r>
      <w:r w:rsidR="006E308F">
        <w:t>Biura</w:t>
      </w:r>
      <w:r>
        <w:t xml:space="preserve"> oparta jest na podejściu procesowym, zgodnym z normą określoną w ust. 2. </w:t>
      </w:r>
    </w:p>
    <w:p w:rsidR="00FA5602" w:rsidRDefault="00FA5602" w:rsidP="00FA5602">
      <w:pPr>
        <w:pStyle w:val="Nagwek3"/>
      </w:pPr>
      <w:r>
        <w:t xml:space="preserve">§ </w:t>
      </w:r>
      <w:r w:rsidR="006E308F">
        <w:t>2</w:t>
      </w:r>
    </w:p>
    <w:p w:rsidR="00FA5602" w:rsidRDefault="006E308F" w:rsidP="00FA5602">
      <w:r>
        <w:t>Biuro</w:t>
      </w:r>
      <w:r w:rsidR="00FA5602">
        <w:t xml:space="preserve"> dzieli się na następujące stanowiska pracy:</w:t>
      </w:r>
    </w:p>
    <w:p w:rsidR="006E308F" w:rsidRDefault="006E308F" w:rsidP="0041193A">
      <w:pPr>
        <w:pStyle w:val="Akapitzlist"/>
      </w:pPr>
      <w:r>
        <w:t>radca prawny;</w:t>
      </w:r>
    </w:p>
    <w:p w:rsidR="006E308F" w:rsidRDefault="006E308F" w:rsidP="0041193A">
      <w:pPr>
        <w:pStyle w:val="Akapitzlist"/>
      </w:pPr>
      <w:r>
        <w:t>stanowisko ds. obsługi prawnej konsumentów</w:t>
      </w:r>
      <w:r w:rsidR="00965710">
        <w:t>;</w:t>
      </w:r>
    </w:p>
    <w:p w:rsidR="00FA5602" w:rsidRDefault="006E308F" w:rsidP="0041193A">
      <w:pPr>
        <w:pStyle w:val="Akapitzlist"/>
      </w:pPr>
      <w:r>
        <w:t xml:space="preserve">stanowisko ds. </w:t>
      </w:r>
      <w:r w:rsidR="00CC78C4">
        <w:t>administracyjno -</w:t>
      </w:r>
      <w:r w:rsidR="0039583E">
        <w:t xml:space="preserve"> </w:t>
      </w:r>
      <w:r w:rsidR="00CC78C4">
        <w:t>organizacyjnych</w:t>
      </w:r>
      <w:r>
        <w:t>.</w:t>
      </w:r>
    </w:p>
    <w:p w:rsidR="006E308F" w:rsidRDefault="006E308F" w:rsidP="006E308F">
      <w:pPr>
        <w:pStyle w:val="Nagwek3"/>
      </w:pPr>
      <w:r>
        <w:t>§ 3</w:t>
      </w:r>
    </w:p>
    <w:p w:rsidR="006E308F" w:rsidRDefault="006E308F" w:rsidP="006E308F">
      <w:r>
        <w:t xml:space="preserve">Miejski Rzecznik Konsumentów organizuje wykonanie zadań należących do Biura oraz reprezentuje Biuro na zewnątrz. Miejski Rzecznik Konsumentów kieruje pracą stanowiska radcy prawnego, stanowiska ds. obsługi prawnej konsumentów, stanowiska ds. </w:t>
      </w:r>
      <w:r w:rsidR="00CC78C4">
        <w:t>administracyjno - organizacyjnych</w:t>
      </w:r>
      <w:r>
        <w:t xml:space="preserve"> oraz jest odpowiedzialny za kontakty z mediami.</w:t>
      </w:r>
    </w:p>
    <w:p w:rsidR="00FA5602" w:rsidRDefault="00FA5602" w:rsidP="00FA5602">
      <w:pPr>
        <w:pStyle w:val="Nagwek3"/>
      </w:pPr>
      <w:r>
        <w:lastRenderedPageBreak/>
        <w:t>§ 4</w:t>
      </w:r>
    </w:p>
    <w:p w:rsidR="006E308F" w:rsidRDefault="006E308F" w:rsidP="0041193A">
      <w:pPr>
        <w:pStyle w:val="Akapitzlist"/>
        <w:numPr>
          <w:ilvl w:val="0"/>
          <w:numId w:val="27"/>
        </w:numPr>
      </w:pPr>
      <w:r>
        <w:t>W czasie nieobecności Mi</w:t>
      </w:r>
      <w:r w:rsidR="00CC78C4">
        <w:t xml:space="preserve">ejskiego Rzecznika Konsumentów </w:t>
      </w:r>
      <w:r>
        <w:t>pr</w:t>
      </w:r>
      <w:r w:rsidR="00CC78C4">
        <w:t xml:space="preserve">acą Biura kieruje radca prawny </w:t>
      </w:r>
      <w:r>
        <w:t>wyznaczony przez Miejskiego Rzecznika Konsumentów.</w:t>
      </w:r>
    </w:p>
    <w:p w:rsidR="00FA5602" w:rsidRDefault="006E308F" w:rsidP="0041193A">
      <w:pPr>
        <w:pStyle w:val="Akapitzlist"/>
        <w:numPr>
          <w:ilvl w:val="0"/>
          <w:numId w:val="27"/>
        </w:numPr>
      </w:pPr>
      <w:r>
        <w:t>Radca prawny, zastępujący Miejskiego Rzecznika Konsumentów podczas jego nieobecności, wykonuje zadania wynikające z Regulaminu Organizacyjnego Biura i zarządzeń Prezydenta.</w:t>
      </w:r>
    </w:p>
    <w:p w:rsidR="006E308F" w:rsidRDefault="006E308F" w:rsidP="006E308F">
      <w:pPr>
        <w:pStyle w:val="Nagwek3"/>
      </w:pPr>
      <w:r>
        <w:t>§ 5</w:t>
      </w:r>
    </w:p>
    <w:p w:rsidR="006E308F" w:rsidRDefault="006E308F" w:rsidP="006E308F">
      <w:r w:rsidRPr="006E308F">
        <w:t>Schemat struktury organizacyjnej Biura i zasady podporządkowania poszczególnych  stanowisk pracy przedstawia załącznik nr 1 do Regulaminu.</w:t>
      </w:r>
    </w:p>
    <w:p w:rsidR="00FA5602" w:rsidRDefault="00FA5602" w:rsidP="006E308F"/>
    <w:p w:rsidR="00FA5602" w:rsidRDefault="00FA5602" w:rsidP="00FA5602">
      <w:pPr>
        <w:pStyle w:val="Nagwek2"/>
      </w:pPr>
      <w:r>
        <w:t>Rozdział II Zakres działania Wydziału/Biura</w:t>
      </w:r>
    </w:p>
    <w:p w:rsidR="00FA5602" w:rsidRDefault="00FA5602" w:rsidP="00FA5602">
      <w:pPr>
        <w:pStyle w:val="Nagwek3"/>
      </w:pPr>
      <w:r>
        <w:t xml:space="preserve">§ </w:t>
      </w:r>
      <w:r w:rsidR="006E308F">
        <w:t>6</w:t>
      </w:r>
    </w:p>
    <w:p w:rsidR="006E308F" w:rsidRDefault="006E308F" w:rsidP="0041193A">
      <w:pPr>
        <w:pStyle w:val="Akapitzlist"/>
        <w:numPr>
          <w:ilvl w:val="0"/>
          <w:numId w:val="29"/>
        </w:numPr>
      </w:pPr>
      <w:r>
        <w:t>Biuro Miejskiego Rzecznika Konsumentów prowadzi poradnictwo konsumenckie, udziela informacji prawnych w zakresie ochrony interesów konsumentów, występuje do przedsiębiorców w sprawach ochrony praw i interesów konsumentów, prowadzi sprawy sądowe na rzecz konsumentów. Do Biura należą sprawy edukacji konsumenckiej, przygotowywania wniosków w zakresie stanowienia lub zmiany przepisów prawa miejscowego dotyczących ochrony interesów konsumentów, współpracy z instytucjami i organizacjami ochrony interesów konsumentów.</w:t>
      </w:r>
    </w:p>
    <w:p w:rsidR="006E308F" w:rsidRDefault="006E308F" w:rsidP="0041193A">
      <w:pPr>
        <w:pStyle w:val="Akapitzlist"/>
        <w:numPr>
          <w:ilvl w:val="0"/>
          <w:numId w:val="23"/>
        </w:numPr>
      </w:pPr>
      <w:r>
        <w:t>Do zadań Biura należy w szczególności:</w:t>
      </w:r>
    </w:p>
    <w:p w:rsidR="006E308F" w:rsidRDefault="006E308F" w:rsidP="0041193A">
      <w:pPr>
        <w:pStyle w:val="Akapitzlist"/>
      </w:pPr>
      <w:r>
        <w:t>prowadzenie edukacji konsumenckiej, w tym:</w:t>
      </w:r>
    </w:p>
    <w:p w:rsidR="006E308F" w:rsidRDefault="006E308F" w:rsidP="0041193A">
      <w:pPr>
        <w:pStyle w:val="Akapitzlist"/>
        <w:numPr>
          <w:ilvl w:val="2"/>
          <w:numId w:val="23"/>
        </w:numPr>
      </w:pPr>
      <w:r>
        <w:t>prowadzenie edukacji za pośrednictwem mediów,</w:t>
      </w:r>
    </w:p>
    <w:p w:rsidR="006E308F" w:rsidRDefault="006E308F" w:rsidP="0041193A">
      <w:pPr>
        <w:pStyle w:val="Akapitzlist"/>
        <w:numPr>
          <w:ilvl w:val="2"/>
          <w:numId w:val="23"/>
        </w:numPr>
      </w:pPr>
      <w:r>
        <w:t>organizowanie konkursów wiedzy konsumenckiej,</w:t>
      </w:r>
    </w:p>
    <w:p w:rsidR="006E308F" w:rsidRDefault="006E308F" w:rsidP="0041193A">
      <w:pPr>
        <w:pStyle w:val="Akapitzlist"/>
        <w:numPr>
          <w:ilvl w:val="2"/>
          <w:numId w:val="23"/>
        </w:numPr>
      </w:pPr>
      <w:r>
        <w:t xml:space="preserve">redagowanie strony internetowej (www.poznan.pl/konsument);  </w:t>
      </w:r>
    </w:p>
    <w:p w:rsidR="006E308F" w:rsidRDefault="006E308F" w:rsidP="0041193A">
      <w:pPr>
        <w:pStyle w:val="Akapitzlist"/>
      </w:pPr>
      <w:r>
        <w:t>przygotowywanie pozwów i innych pism procesowych w sprawach prowadzonych przez Miejskiego Rzecznika Konsumentów na rzecz konsumentów.</w:t>
      </w:r>
    </w:p>
    <w:p w:rsidR="006E308F" w:rsidRDefault="006E308F" w:rsidP="0041193A">
      <w:pPr>
        <w:pStyle w:val="Akapitzlist"/>
        <w:numPr>
          <w:ilvl w:val="0"/>
          <w:numId w:val="23"/>
        </w:numPr>
      </w:pPr>
      <w:r>
        <w:t>Wydział realizuje zadania zgodnie ze zidentyfikowanymi procesami w ramach systemu zarządzania zgodnego z wymogami normy PN-EN ISO 9001:2015 - MRK/PS-01_Ochrona interesów konsumentów.</w:t>
      </w:r>
    </w:p>
    <w:p w:rsidR="006E308F" w:rsidRDefault="006E308F" w:rsidP="0041193A">
      <w:pPr>
        <w:pStyle w:val="Akapitzlist"/>
        <w:numPr>
          <w:ilvl w:val="0"/>
          <w:numId w:val="23"/>
        </w:numPr>
      </w:pPr>
      <w:r>
        <w:t>Biuro realizuje cele:</w:t>
      </w:r>
    </w:p>
    <w:p w:rsidR="006E308F" w:rsidRDefault="006E308F" w:rsidP="0041193A">
      <w:pPr>
        <w:pStyle w:val="Akapitzlist"/>
      </w:pPr>
      <w:r>
        <w:t>zapewnienie profesjonalnej i kompleksowej obsługi prawnej konsumentów</w:t>
      </w:r>
      <w:r w:rsidR="00A66173">
        <w:t>;</w:t>
      </w:r>
    </w:p>
    <w:p w:rsidR="006E308F" w:rsidRDefault="006E308F" w:rsidP="0041193A">
      <w:pPr>
        <w:pStyle w:val="Akapitzlist"/>
      </w:pPr>
      <w:r>
        <w:t>pogłębienie zaufania konsumentów do instytucji Miejskiego Rzecznika Konsumentów</w:t>
      </w:r>
      <w:r w:rsidR="00A66173">
        <w:t>;</w:t>
      </w:r>
    </w:p>
    <w:p w:rsidR="00FA5602" w:rsidRDefault="006E308F" w:rsidP="0041193A">
      <w:pPr>
        <w:pStyle w:val="Akapitzlist"/>
      </w:pPr>
      <w:r>
        <w:t>zwiększenie dostępności Miejskiego Rzecznika Konsumentów.</w:t>
      </w:r>
    </w:p>
    <w:p w:rsidR="00FA5602" w:rsidRDefault="00FA5602" w:rsidP="00FA5602">
      <w:pPr>
        <w:pStyle w:val="Nagwek2"/>
      </w:pPr>
      <w:r>
        <w:lastRenderedPageBreak/>
        <w:t>Rozdział III Zakres zadań oddziałów i stanowisk pracy</w:t>
      </w:r>
    </w:p>
    <w:p w:rsidR="00FA5602" w:rsidRDefault="00FA5602" w:rsidP="00FA5602">
      <w:pPr>
        <w:pStyle w:val="Nagwek3"/>
      </w:pPr>
      <w:r>
        <w:t xml:space="preserve">§ </w:t>
      </w:r>
      <w:r w:rsidR="0041193A">
        <w:t>7</w:t>
      </w:r>
    </w:p>
    <w:p w:rsidR="0041193A" w:rsidRDefault="0041193A" w:rsidP="0041193A">
      <w:pPr>
        <w:pStyle w:val="Akapitzlist"/>
        <w:numPr>
          <w:ilvl w:val="0"/>
          <w:numId w:val="30"/>
        </w:numPr>
      </w:pPr>
      <w:r>
        <w:t>Do zadań radcy prawnego należy:</w:t>
      </w:r>
    </w:p>
    <w:p w:rsidR="0041193A" w:rsidRDefault="0041193A" w:rsidP="0041193A">
      <w:pPr>
        <w:pStyle w:val="Akapitzlist"/>
      </w:pPr>
      <w:r>
        <w:t>prowadzenie poradnictwa konsumenckiego i udzielanie informacji prawnych w zakresie ochrony interesów konsumentów;</w:t>
      </w:r>
    </w:p>
    <w:p w:rsidR="0041193A" w:rsidRDefault="0041193A" w:rsidP="0041193A">
      <w:pPr>
        <w:pStyle w:val="Akapitzlist"/>
      </w:pPr>
      <w:r>
        <w:t>występowanie do przedsiębiorców w sprawach ochrony praw i interesów konsumentów;</w:t>
      </w:r>
    </w:p>
    <w:p w:rsidR="0041193A" w:rsidRDefault="0041193A" w:rsidP="0041193A">
      <w:pPr>
        <w:pStyle w:val="Akapitzlist"/>
      </w:pPr>
      <w:r>
        <w:t>przygotowywanie pozwów i innych pism procesowych w sprawach prowadzonych przez Miejskiego Rzecznika Konsumentów na rzecz konsumentów;</w:t>
      </w:r>
    </w:p>
    <w:p w:rsidR="0041193A" w:rsidRDefault="0041193A" w:rsidP="0041193A">
      <w:pPr>
        <w:pStyle w:val="Akapitzlist"/>
      </w:pPr>
      <w:r>
        <w:t>prowadzenie spraw sądowych z zakresu ochrony praw konsumentów;</w:t>
      </w:r>
    </w:p>
    <w:p w:rsidR="0041193A" w:rsidRDefault="0041193A" w:rsidP="0041193A">
      <w:pPr>
        <w:pStyle w:val="Akapitzlist"/>
      </w:pPr>
      <w:r>
        <w:t>udzielanie konsumentom pomocy w innej formie, w tym:</w:t>
      </w:r>
    </w:p>
    <w:p w:rsidR="0041193A" w:rsidRDefault="0041193A" w:rsidP="0041193A">
      <w:pPr>
        <w:pStyle w:val="Akapitzlist"/>
        <w:numPr>
          <w:ilvl w:val="2"/>
          <w:numId w:val="23"/>
        </w:numPr>
      </w:pPr>
      <w:r>
        <w:t>przygotowywanie projektów wystąpień konsumentów do przedsiębiorców,</w:t>
      </w:r>
    </w:p>
    <w:p w:rsidR="0041193A" w:rsidRDefault="0041193A" w:rsidP="0041193A">
      <w:pPr>
        <w:pStyle w:val="Akapitzlist"/>
        <w:numPr>
          <w:ilvl w:val="2"/>
          <w:numId w:val="23"/>
        </w:numPr>
      </w:pPr>
      <w:r>
        <w:t>przygotowywanie konsumentom projektów pism i dokumentacji procesowej,</w:t>
      </w:r>
    </w:p>
    <w:p w:rsidR="0041193A" w:rsidRDefault="0041193A" w:rsidP="0041193A">
      <w:pPr>
        <w:pStyle w:val="Akapitzlist"/>
        <w:numPr>
          <w:ilvl w:val="2"/>
          <w:numId w:val="23"/>
        </w:numPr>
      </w:pPr>
      <w:r>
        <w:t>przygotowywanie konsumentom projektów wniosków w postępowaniu egzekucyjnym;</w:t>
      </w:r>
    </w:p>
    <w:p w:rsidR="0041193A" w:rsidRDefault="0041193A" w:rsidP="0041193A">
      <w:pPr>
        <w:pStyle w:val="Akapitzlist"/>
      </w:pPr>
      <w:r>
        <w:t>przygotowywanie wniosków w zakresie stanowienia lub zmiany przepisów prawa miejscowego w zakresie ochrony interesów konsumentów;</w:t>
      </w:r>
    </w:p>
    <w:p w:rsidR="0041193A" w:rsidRDefault="0041193A" w:rsidP="0041193A">
      <w:pPr>
        <w:pStyle w:val="Akapitzlist"/>
      </w:pPr>
      <w:r>
        <w:t>współpraca z instytucjami i organizacjami ochrony interesów konsumentów;</w:t>
      </w:r>
    </w:p>
    <w:p w:rsidR="0041193A" w:rsidRDefault="0041193A" w:rsidP="0041193A">
      <w:pPr>
        <w:pStyle w:val="Akapitzlist"/>
      </w:pPr>
      <w:r>
        <w:t>weryfikacja pod względem formalnym i merytorycznym dokumentacji procesowej dla konsumentów;</w:t>
      </w:r>
    </w:p>
    <w:p w:rsidR="0041193A" w:rsidRDefault="0041193A" w:rsidP="0041193A">
      <w:pPr>
        <w:pStyle w:val="Akapitzlist"/>
      </w:pPr>
      <w:r>
        <w:t>rozliczanie kosztów sądowych;</w:t>
      </w:r>
    </w:p>
    <w:p w:rsidR="0041193A" w:rsidRDefault="0041193A" w:rsidP="0041193A">
      <w:pPr>
        <w:pStyle w:val="Akapitzlist"/>
      </w:pPr>
      <w:r>
        <w:t>przygotowywanie dokumentacji finansowej, związanej z pokryciem wydatków przez Miejskiego Rzecznika Konsumentów na opłaty sądowe, komornicze, w związku z prowadzonymi sprawami sądowymi;</w:t>
      </w:r>
    </w:p>
    <w:p w:rsidR="0041193A" w:rsidRDefault="0041193A" w:rsidP="0041193A">
      <w:pPr>
        <w:pStyle w:val="Akapitzlist"/>
      </w:pPr>
      <w:r>
        <w:t>prowadzenie</w:t>
      </w:r>
      <w:r w:rsidR="00EC73AE">
        <w:t xml:space="preserve"> wykazu spraw sądowych i pozwów;</w:t>
      </w:r>
    </w:p>
    <w:p w:rsidR="00EC73AE" w:rsidRDefault="00EC73AE" w:rsidP="0041193A">
      <w:pPr>
        <w:pStyle w:val="Akapitzlist"/>
      </w:pPr>
      <w:r>
        <w:t>archiwizacja dokumentów.</w:t>
      </w:r>
    </w:p>
    <w:p w:rsidR="0041193A" w:rsidRDefault="0041193A" w:rsidP="0041193A">
      <w:pPr>
        <w:pStyle w:val="Akapitzlist"/>
        <w:numPr>
          <w:ilvl w:val="0"/>
          <w:numId w:val="23"/>
        </w:numPr>
      </w:pPr>
      <w:r>
        <w:t>Do zadań stanowiska ds. obsługi prawnej konsumentów należy:</w:t>
      </w:r>
    </w:p>
    <w:p w:rsidR="0041193A" w:rsidRDefault="0041193A" w:rsidP="0041193A">
      <w:pPr>
        <w:pStyle w:val="Akapitzlist"/>
      </w:pPr>
      <w:r>
        <w:t>prowadzenie poradnictwa konsumenckiego i udzielanie informacji prawnych w zakresie ochrony interesów konsumentów;</w:t>
      </w:r>
    </w:p>
    <w:p w:rsidR="0041193A" w:rsidRDefault="0041193A" w:rsidP="0041193A">
      <w:pPr>
        <w:pStyle w:val="Akapitzlist"/>
      </w:pPr>
      <w:r>
        <w:t>występowanie do przedsiębiorców w sprawach ochrony praw i interesów konsumentów;</w:t>
      </w:r>
    </w:p>
    <w:p w:rsidR="0041193A" w:rsidRDefault="0041193A" w:rsidP="0041193A">
      <w:pPr>
        <w:pStyle w:val="Akapitzlist"/>
      </w:pPr>
      <w:r>
        <w:t>bieżące sprawdzanie poczty elektronicznej kierowanej na oficjalną skrzynkę internetową Biura, przekazywanie jej do właściwych adresatów, udzielanie odpowiedzi;</w:t>
      </w:r>
    </w:p>
    <w:p w:rsidR="00411100" w:rsidRDefault="00411100" w:rsidP="00411100">
      <w:pPr>
        <w:pStyle w:val="Akapitzlist"/>
      </w:pPr>
      <w:r>
        <w:t>prowadzenie spraw związanych z udostępnianiem informacji publicznej</w:t>
      </w:r>
      <w:r w:rsidR="00F0628A">
        <w:t>;</w:t>
      </w:r>
    </w:p>
    <w:p w:rsidR="00F0628A" w:rsidRDefault="00F0628A" w:rsidP="00411100">
      <w:pPr>
        <w:pStyle w:val="Akapitzlist"/>
      </w:pPr>
      <w:r>
        <w:t>prowadzenie wykazu pozwów;</w:t>
      </w:r>
    </w:p>
    <w:p w:rsidR="00F0628A" w:rsidRDefault="00F0628A" w:rsidP="00F0628A">
      <w:pPr>
        <w:pStyle w:val="Akapitzlist"/>
      </w:pPr>
      <w:r>
        <w:lastRenderedPageBreak/>
        <w:t>prowadzenie i aktualizowanie wykazu aktów prawnych obowiązujących w Biurze MRK;</w:t>
      </w:r>
    </w:p>
    <w:p w:rsidR="0041193A" w:rsidRDefault="0041193A" w:rsidP="0041193A">
      <w:pPr>
        <w:pStyle w:val="Akapitzlist"/>
      </w:pPr>
      <w:r>
        <w:t>udzielanie konsumentom pomocy w innej formie, w tym:</w:t>
      </w:r>
    </w:p>
    <w:p w:rsidR="0041193A" w:rsidRDefault="0041193A" w:rsidP="0041193A">
      <w:pPr>
        <w:pStyle w:val="Akapitzlist"/>
        <w:numPr>
          <w:ilvl w:val="2"/>
          <w:numId w:val="23"/>
        </w:numPr>
      </w:pPr>
      <w:r>
        <w:t>przygotowywanie projektów wystąpień konsumentów do przedsiębiorców,</w:t>
      </w:r>
    </w:p>
    <w:p w:rsidR="0041193A" w:rsidRDefault="0041193A" w:rsidP="0041193A">
      <w:pPr>
        <w:pStyle w:val="Akapitzlist"/>
        <w:numPr>
          <w:ilvl w:val="2"/>
          <w:numId w:val="23"/>
        </w:numPr>
      </w:pPr>
      <w:r>
        <w:t>przygotowywanie konsumentom projektów pism i dokumentacji procesowej,</w:t>
      </w:r>
    </w:p>
    <w:p w:rsidR="0041193A" w:rsidRDefault="0041193A" w:rsidP="0041193A">
      <w:pPr>
        <w:pStyle w:val="Akapitzlist"/>
        <w:numPr>
          <w:ilvl w:val="2"/>
          <w:numId w:val="23"/>
        </w:numPr>
      </w:pPr>
      <w:r>
        <w:t>przygotowywanie konsumentom projektów wniosków w postępowaniu egzekucyjnym;</w:t>
      </w:r>
    </w:p>
    <w:p w:rsidR="0041193A" w:rsidRDefault="0041193A" w:rsidP="0041193A">
      <w:pPr>
        <w:pStyle w:val="Akapitzlist"/>
      </w:pPr>
      <w:r>
        <w:t>prowadzenie edukacji konsumenckiej, w tym:</w:t>
      </w:r>
    </w:p>
    <w:p w:rsidR="0041193A" w:rsidRDefault="0041193A" w:rsidP="0041193A">
      <w:pPr>
        <w:pStyle w:val="Akapitzlist"/>
        <w:numPr>
          <w:ilvl w:val="2"/>
          <w:numId w:val="23"/>
        </w:numPr>
      </w:pPr>
      <w:r>
        <w:t>przygotowywanie projektu programu edukacji konsumenckiej i sprawozdania z wykonania programu,</w:t>
      </w:r>
    </w:p>
    <w:p w:rsidR="0041193A" w:rsidRDefault="0041193A" w:rsidP="0041193A">
      <w:pPr>
        <w:pStyle w:val="Akapitzlist"/>
        <w:numPr>
          <w:ilvl w:val="2"/>
          <w:numId w:val="23"/>
        </w:numPr>
      </w:pPr>
      <w:r>
        <w:t>organizowanie konkursów wiedzy konsumenckiej,</w:t>
      </w:r>
    </w:p>
    <w:p w:rsidR="0041193A" w:rsidRDefault="0041193A" w:rsidP="0041193A">
      <w:pPr>
        <w:pStyle w:val="Akapitzlist"/>
        <w:numPr>
          <w:ilvl w:val="2"/>
          <w:numId w:val="23"/>
        </w:numPr>
      </w:pPr>
      <w:r>
        <w:t>redagowanie strony internetowej Biura Miejskiego Rzecznika Konsumentów;</w:t>
      </w:r>
    </w:p>
    <w:p w:rsidR="0041193A" w:rsidRDefault="0041193A" w:rsidP="0041193A">
      <w:pPr>
        <w:pStyle w:val="Akapitzlist"/>
      </w:pPr>
      <w:r>
        <w:t>współudział w przygotowywaniu i obsłudze spotkań prowadzonych przez Miejskiego Rzecznika Konsumentów;</w:t>
      </w:r>
    </w:p>
    <w:p w:rsidR="0041193A" w:rsidRDefault="0041193A" w:rsidP="0041193A">
      <w:pPr>
        <w:pStyle w:val="Akapitzlist"/>
      </w:pPr>
      <w:r>
        <w:t>współpraca z instytucjami i organizacjam</w:t>
      </w:r>
      <w:r w:rsidR="00EC73AE">
        <w:t>i ochrony interesów konsumentów;</w:t>
      </w:r>
    </w:p>
    <w:p w:rsidR="00EC73AE" w:rsidRDefault="00EC73AE" w:rsidP="0041193A">
      <w:pPr>
        <w:pStyle w:val="Akapitzlist"/>
      </w:pPr>
      <w:r>
        <w:t>archiwizacja dokumentów.</w:t>
      </w:r>
    </w:p>
    <w:p w:rsidR="0041193A" w:rsidRDefault="0041193A" w:rsidP="0041193A">
      <w:pPr>
        <w:pStyle w:val="Akapitzlist"/>
        <w:numPr>
          <w:ilvl w:val="0"/>
          <w:numId w:val="23"/>
        </w:numPr>
      </w:pPr>
      <w:r>
        <w:t xml:space="preserve">Do zadań stanowiska ds. </w:t>
      </w:r>
      <w:r w:rsidR="00CC78C4">
        <w:t xml:space="preserve">administracyjno - </w:t>
      </w:r>
      <w:r w:rsidR="00450577">
        <w:t>organizacyjnych</w:t>
      </w:r>
      <w:r>
        <w:t xml:space="preserve"> należy:</w:t>
      </w:r>
    </w:p>
    <w:p w:rsidR="0041193A" w:rsidRDefault="0041193A" w:rsidP="00442B66">
      <w:pPr>
        <w:pStyle w:val="Akapitzlist"/>
      </w:pPr>
      <w:r>
        <w:t>przygotowywanie dokumentacji związanej z planowaniem, monitorowaniem i wykonywaniem budżetu Biura;</w:t>
      </w:r>
    </w:p>
    <w:p w:rsidR="0041193A" w:rsidRDefault="0041193A" w:rsidP="00442B66">
      <w:pPr>
        <w:pStyle w:val="Akapitzlist"/>
      </w:pPr>
      <w:r>
        <w:t>przygotowywanie sprawozdań z realizacji zadań i z wykonania budżetu przez Miejskiego Rzecznika Konsumentów;</w:t>
      </w:r>
    </w:p>
    <w:p w:rsidR="0041193A" w:rsidRDefault="0041193A" w:rsidP="00442B66">
      <w:pPr>
        <w:pStyle w:val="Akapitzlist"/>
      </w:pPr>
      <w:r>
        <w:t xml:space="preserve">przygotowywanie </w:t>
      </w:r>
      <w:r w:rsidR="00450577">
        <w:t xml:space="preserve">projektów </w:t>
      </w:r>
      <w:r>
        <w:t>zarządzeń Miejskiego Rzecznika Konsumentów;</w:t>
      </w:r>
    </w:p>
    <w:p w:rsidR="00F0628A" w:rsidRDefault="00F0628A" w:rsidP="00442B66">
      <w:pPr>
        <w:pStyle w:val="Akapitzlist"/>
      </w:pPr>
      <w:r>
        <w:t>opracowywanie projektów uchwał Rady Miasta oraz zarządzeń Prezydenta w zakresie zadań Biura;</w:t>
      </w:r>
    </w:p>
    <w:p w:rsidR="0041193A" w:rsidRDefault="0041193A" w:rsidP="00442B66">
      <w:pPr>
        <w:pStyle w:val="Akapitzlist"/>
      </w:pPr>
      <w:r>
        <w:t>opracowywanie i aktualizowanie regulaminu organizacyjnego;</w:t>
      </w:r>
    </w:p>
    <w:p w:rsidR="0041193A" w:rsidRDefault="0041193A" w:rsidP="00442B66">
      <w:pPr>
        <w:pStyle w:val="Akapitzlist"/>
      </w:pPr>
      <w:r>
        <w:t>prowadzenie spraw osobowych pracowników;</w:t>
      </w:r>
    </w:p>
    <w:p w:rsidR="0041193A" w:rsidRDefault="0041193A" w:rsidP="00442B66">
      <w:pPr>
        <w:pStyle w:val="Akapitzlist"/>
      </w:pPr>
      <w:r>
        <w:t>przygotowywanie projektów kart stanowisk pracy;</w:t>
      </w:r>
    </w:p>
    <w:p w:rsidR="0041193A" w:rsidRDefault="0041193A" w:rsidP="00442B66">
      <w:pPr>
        <w:pStyle w:val="Akapitzlist"/>
      </w:pPr>
      <w:r>
        <w:t>przygotowywanie i bieżące rozliczanie umów na wykorzystywanie samochodów prywatnych do celów służbowych przez pracowników Biura;</w:t>
      </w:r>
    </w:p>
    <w:p w:rsidR="00865129" w:rsidRDefault="0041193A" w:rsidP="00865129">
      <w:pPr>
        <w:pStyle w:val="Akapitzlist"/>
      </w:pPr>
      <w:r>
        <w:t>przygotowywanie dokumentacji finansowej związanej z pokryciem wydatków przez Miejskiego Rzecznika Konsumentów na opłaty sądowe, komornicze, w związku z prowadzonymi sprawami sądowymi;</w:t>
      </w:r>
    </w:p>
    <w:p w:rsidR="003E24B8" w:rsidRDefault="003E24B8" w:rsidP="00865129">
      <w:pPr>
        <w:pStyle w:val="Akapitzlist"/>
      </w:pPr>
      <w:r>
        <w:t>dekretacja przesyłek w</w:t>
      </w:r>
      <w:r w:rsidR="005C4769">
        <w:t>pływających do Biura, przydzielanie pracownikom spraw</w:t>
      </w:r>
      <w:r>
        <w:t>;</w:t>
      </w:r>
    </w:p>
    <w:p w:rsidR="0041193A" w:rsidRDefault="0041193A" w:rsidP="00442B66">
      <w:pPr>
        <w:pStyle w:val="Akapitzlist"/>
      </w:pPr>
      <w:r>
        <w:t>prowadzenie ewidencji mienia ruchomego znajdującego się na stanie Biura;</w:t>
      </w:r>
    </w:p>
    <w:p w:rsidR="0041193A" w:rsidRDefault="0041193A" w:rsidP="00442B66">
      <w:pPr>
        <w:pStyle w:val="Akapitzlist"/>
      </w:pPr>
      <w:r>
        <w:t>prowadzenie ewidencji kart użytkowników;</w:t>
      </w:r>
    </w:p>
    <w:p w:rsidR="0041193A" w:rsidRDefault="0041193A" w:rsidP="00442B66">
      <w:pPr>
        <w:pStyle w:val="Akapitzlist"/>
      </w:pPr>
      <w:r>
        <w:t>prowadzenie ewidencji pieczęci;</w:t>
      </w:r>
    </w:p>
    <w:p w:rsidR="0041193A" w:rsidRDefault="0041193A" w:rsidP="00442B66">
      <w:pPr>
        <w:pStyle w:val="Akapitzlist"/>
      </w:pPr>
      <w:r>
        <w:t>prowadzenie spraw zaopatrzenia materiałowego Biura;</w:t>
      </w:r>
    </w:p>
    <w:p w:rsidR="0041193A" w:rsidRDefault="0041193A" w:rsidP="00442B66">
      <w:pPr>
        <w:pStyle w:val="Akapitzlist"/>
      </w:pPr>
      <w:r>
        <w:lastRenderedPageBreak/>
        <w:t>zamieszczanie materiałów informacyjnych z zakresu działania Biura w Biuletynie Informacji Publicznej;</w:t>
      </w:r>
    </w:p>
    <w:p w:rsidR="00AF7B3B" w:rsidRDefault="00865129" w:rsidP="00442B66">
      <w:pPr>
        <w:pStyle w:val="Akapitzlist"/>
      </w:pPr>
      <w:r>
        <w:t>nadzór nad procesem zarządzania ryzykiem w Biurze;</w:t>
      </w:r>
    </w:p>
    <w:p w:rsidR="00865129" w:rsidRDefault="0017363F" w:rsidP="00442B66">
      <w:pPr>
        <w:pStyle w:val="Akapitzlist"/>
      </w:pPr>
      <w:r>
        <w:t>obsługa</w:t>
      </w:r>
      <w:r w:rsidR="00865129">
        <w:t xml:space="preserve"> Planu zamówień publicznych;</w:t>
      </w:r>
    </w:p>
    <w:p w:rsidR="0041193A" w:rsidRDefault="0041193A" w:rsidP="00442B66">
      <w:pPr>
        <w:pStyle w:val="Akapitzlist"/>
      </w:pPr>
      <w:r>
        <w:t>współudział w przygotowywaniu i obsłudze spotkań prowadzonych przez Miejskiego Rzecznika Konsumentów;</w:t>
      </w:r>
    </w:p>
    <w:p w:rsidR="0041193A" w:rsidRDefault="0041193A" w:rsidP="00442B66">
      <w:pPr>
        <w:pStyle w:val="Akapitzlist"/>
      </w:pPr>
      <w:r>
        <w:t>prowadzenie poradnictwa konsumenckiego i udzielanie informacji prawnych w zakresie ochrony interesów konsumentów;</w:t>
      </w:r>
    </w:p>
    <w:p w:rsidR="0041193A" w:rsidRDefault="0041193A" w:rsidP="00442B66">
      <w:pPr>
        <w:pStyle w:val="Akapitzlist"/>
      </w:pPr>
      <w:r>
        <w:t>występowanie do przedsiębiorców w sprawach ochrony praw i interesów konsumentów;</w:t>
      </w:r>
    </w:p>
    <w:p w:rsidR="0041193A" w:rsidRDefault="0041193A" w:rsidP="00442B66">
      <w:pPr>
        <w:pStyle w:val="Akapitzlist"/>
      </w:pPr>
      <w:r>
        <w:t>bieżące sprawdzanie poczty elektronicznej kierowanej na oficjalną skrzynkę internetową Biura, przekazywanie jej do właściwych adresatów, udzielanie odpowiedzi;</w:t>
      </w:r>
    </w:p>
    <w:p w:rsidR="0041193A" w:rsidRDefault="0041193A" w:rsidP="00442B66">
      <w:pPr>
        <w:pStyle w:val="Akapitzlist"/>
      </w:pPr>
      <w:r>
        <w:t>udzielanie konsumentom pomocy w innej formie, w tym:</w:t>
      </w:r>
    </w:p>
    <w:p w:rsidR="0041193A" w:rsidRDefault="0041193A" w:rsidP="006B5A1C">
      <w:pPr>
        <w:pStyle w:val="Akapitzlist"/>
        <w:numPr>
          <w:ilvl w:val="2"/>
          <w:numId w:val="23"/>
        </w:numPr>
      </w:pPr>
      <w:r>
        <w:t>przygotowywanie projektów wystąpień konsumentów do przedsiębiorców,</w:t>
      </w:r>
    </w:p>
    <w:p w:rsidR="0041193A" w:rsidRDefault="0041193A" w:rsidP="006B5A1C">
      <w:pPr>
        <w:pStyle w:val="Akapitzlist"/>
        <w:numPr>
          <w:ilvl w:val="2"/>
          <w:numId w:val="23"/>
        </w:numPr>
      </w:pPr>
      <w:r>
        <w:t>przygotowywanie konsumentom projektów pism i dokumentacji procesowej,</w:t>
      </w:r>
    </w:p>
    <w:p w:rsidR="00FA5602" w:rsidRDefault="0041193A" w:rsidP="006B5A1C">
      <w:pPr>
        <w:pStyle w:val="Akapitzlist"/>
        <w:numPr>
          <w:ilvl w:val="2"/>
          <w:numId w:val="23"/>
        </w:numPr>
      </w:pPr>
      <w:r>
        <w:t>przygotowywanie konsumentom projektów wniosków w postępowaniu egzekucyjnym.</w:t>
      </w:r>
    </w:p>
    <w:p w:rsidR="006B5A1C" w:rsidRDefault="006B5A1C" w:rsidP="006B5A1C">
      <w:pPr>
        <w:pStyle w:val="Nagwek3"/>
      </w:pPr>
      <w:r>
        <w:t>§ 8</w:t>
      </w:r>
    </w:p>
    <w:p w:rsidR="006B5A1C" w:rsidRPr="006B5A1C" w:rsidRDefault="006B5A1C" w:rsidP="006B5A1C">
      <w:r w:rsidRPr="006B5A1C">
        <w:t xml:space="preserve">Liczba etatów w Biurze określona jest w załączniku nr 2 do Regulaminu. </w:t>
      </w:r>
    </w:p>
    <w:p w:rsidR="006B5A1C" w:rsidRDefault="006B5A1C" w:rsidP="006B5A1C"/>
    <w:p w:rsidR="00FA5602" w:rsidRDefault="00FA5602" w:rsidP="00FA5602">
      <w:pPr>
        <w:pStyle w:val="Nagwek2"/>
      </w:pPr>
      <w:r>
        <w:t>Rozdział IV Zasady podpisywania pism</w:t>
      </w:r>
    </w:p>
    <w:p w:rsidR="00FA5602" w:rsidRDefault="00FA5602" w:rsidP="00FA5602">
      <w:pPr>
        <w:pStyle w:val="Nagwek3"/>
      </w:pPr>
      <w:r>
        <w:t xml:space="preserve">§ </w:t>
      </w:r>
      <w:r w:rsidR="006B5A1C">
        <w:t>9</w:t>
      </w:r>
    </w:p>
    <w:p w:rsidR="006B5A1C" w:rsidRDefault="006B5A1C" w:rsidP="006B5A1C">
      <w:pPr>
        <w:pStyle w:val="Akapitzlist"/>
        <w:numPr>
          <w:ilvl w:val="0"/>
          <w:numId w:val="24"/>
        </w:numPr>
      </w:pPr>
      <w:r>
        <w:t>Miejski Rzecznik Konsumentów uprawniony jest do aprobaty i podpisywania pism, zgodnie z zasadami określonymi w Regulaminie Organizacyjnym Urzędu Miasta.</w:t>
      </w:r>
    </w:p>
    <w:p w:rsidR="006B5A1C" w:rsidRDefault="006B5A1C" w:rsidP="006B5A1C">
      <w:pPr>
        <w:pStyle w:val="Akapitzlist"/>
        <w:numPr>
          <w:ilvl w:val="0"/>
          <w:numId w:val="24"/>
        </w:numPr>
      </w:pPr>
      <w:r>
        <w:t xml:space="preserve">Miejski Rzecznik Konsumentów podpisuje pisma w sprawach konsumenckich. </w:t>
      </w:r>
    </w:p>
    <w:p w:rsidR="006B5A1C" w:rsidRDefault="006B5A1C" w:rsidP="006B5A1C">
      <w:pPr>
        <w:pStyle w:val="Akapitzlist"/>
        <w:numPr>
          <w:ilvl w:val="0"/>
          <w:numId w:val="24"/>
        </w:numPr>
      </w:pPr>
      <w:r>
        <w:t xml:space="preserve">Radca prawny upoważniony jest do podpisywania: </w:t>
      </w:r>
    </w:p>
    <w:p w:rsidR="006B5A1C" w:rsidRDefault="006B5A1C" w:rsidP="006B5A1C">
      <w:pPr>
        <w:pStyle w:val="Akapitzlist"/>
        <w:numPr>
          <w:ilvl w:val="1"/>
          <w:numId w:val="24"/>
        </w:numPr>
      </w:pPr>
      <w:r>
        <w:t>pism skierowanych do przedsiębiorców i konsumentów w indywidualnych sprawach konsumenckich</w:t>
      </w:r>
      <w:r w:rsidR="00A66173">
        <w:t>;</w:t>
      </w:r>
      <w:r>
        <w:t xml:space="preserve"> </w:t>
      </w:r>
    </w:p>
    <w:p w:rsidR="006B5A1C" w:rsidRDefault="006B5A1C" w:rsidP="006B5A1C">
      <w:pPr>
        <w:pStyle w:val="Akapitzlist"/>
        <w:numPr>
          <w:ilvl w:val="1"/>
          <w:numId w:val="24"/>
        </w:numPr>
      </w:pPr>
      <w:r>
        <w:t>pozwów i innych pism procesowych, po udzieleniu imiennego pełnomocnictwa przez Miejskiego Rzecznika Konsumentów.</w:t>
      </w:r>
    </w:p>
    <w:p w:rsidR="006B5A1C" w:rsidRDefault="006B5A1C" w:rsidP="006B5A1C">
      <w:pPr>
        <w:pStyle w:val="Akapitzlist"/>
        <w:numPr>
          <w:ilvl w:val="0"/>
          <w:numId w:val="24"/>
        </w:numPr>
      </w:pPr>
      <w:r>
        <w:t>Pracownik na stanowisku ds. obsługi prawnej konsumentów upoważniony jest do podpisywania:</w:t>
      </w:r>
    </w:p>
    <w:p w:rsidR="006B5A1C" w:rsidRDefault="006B5A1C" w:rsidP="006B5A1C">
      <w:pPr>
        <w:pStyle w:val="Akapitzlist"/>
        <w:numPr>
          <w:ilvl w:val="1"/>
          <w:numId w:val="24"/>
        </w:numPr>
      </w:pPr>
      <w:r>
        <w:lastRenderedPageBreak/>
        <w:t>pism skierowanych do przedsiębiorców i konsumentów w indywidualnych sprawach konsumenckich;</w:t>
      </w:r>
    </w:p>
    <w:p w:rsidR="006B5A1C" w:rsidRDefault="006B5A1C" w:rsidP="006B5A1C">
      <w:pPr>
        <w:pStyle w:val="Akapitzlist"/>
        <w:numPr>
          <w:ilvl w:val="1"/>
          <w:numId w:val="24"/>
        </w:numPr>
      </w:pPr>
      <w:r>
        <w:t>pism związanych z realizacją programu edukacji konsumenckiej.</w:t>
      </w:r>
    </w:p>
    <w:p w:rsidR="00FA5602" w:rsidRDefault="006B5A1C" w:rsidP="00FA5602">
      <w:pPr>
        <w:pStyle w:val="Akapitzlist"/>
        <w:numPr>
          <w:ilvl w:val="0"/>
          <w:numId w:val="24"/>
        </w:numPr>
      </w:pPr>
      <w:r>
        <w:t xml:space="preserve">Pracownik na stanowisku ds. </w:t>
      </w:r>
      <w:r w:rsidR="00865129">
        <w:t>administracyjno - organizacyjnych</w:t>
      </w:r>
      <w:r>
        <w:t xml:space="preserve"> upoważniony jest do podpisywania pism skierowanych do przedsiębiorców i konsumentów w indywidualnych sprawach konsumenckich.</w:t>
      </w:r>
    </w:p>
    <w:p w:rsidR="00FA5602" w:rsidRDefault="00FA5602" w:rsidP="00FA5602">
      <w:pPr>
        <w:pStyle w:val="Nagwek2"/>
      </w:pPr>
      <w:r>
        <w:t>Rozdział V Przepisy końcowe</w:t>
      </w:r>
    </w:p>
    <w:p w:rsidR="00FA5602" w:rsidRDefault="00FA5602" w:rsidP="00FA5602">
      <w:pPr>
        <w:pStyle w:val="Nagwek3"/>
      </w:pPr>
      <w:r>
        <w:t xml:space="preserve">§ </w:t>
      </w:r>
      <w:r w:rsidR="00776C11">
        <w:t>10</w:t>
      </w:r>
    </w:p>
    <w:p w:rsidR="00FA5602" w:rsidRDefault="00FA5602" w:rsidP="0041193A">
      <w:pPr>
        <w:pStyle w:val="Akapitzlist"/>
        <w:numPr>
          <w:ilvl w:val="0"/>
          <w:numId w:val="25"/>
        </w:numPr>
      </w:pPr>
      <w:r>
        <w:t>Dla zapewnienia jednolitego oznakowania akt Wydział stosuje symbol „</w:t>
      </w:r>
      <w:r w:rsidR="00A66173" w:rsidRPr="00A66173">
        <w:t>MRK</w:t>
      </w:r>
      <w:r>
        <w:t>”.</w:t>
      </w:r>
    </w:p>
    <w:p w:rsidR="00FA5602" w:rsidRDefault="00FA5602" w:rsidP="0041193A">
      <w:pPr>
        <w:pStyle w:val="Akapitzlist"/>
        <w:numPr>
          <w:ilvl w:val="0"/>
          <w:numId w:val="25"/>
        </w:numPr>
      </w:pPr>
      <w:r>
        <w:t>Dla rozróżnienia pism przygotowywanych przez poszczególne oddziały i stanowiska pracy, w Wydziale stosuje się następujące symbole:</w:t>
      </w:r>
    </w:p>
    <w:p w:rsidR="00A66173" w:rsidRDefault="00A66173" w:rsidP="00A66173">
      <w:pPr>
        <w:pStyle w:val="Akapitzlist"/>
        <w:numPr>
          <w:ilvl w:val="1"/>
          <w:numId w:val="25"/>
        </w:numPr>
      </w:pPr>
      <w:r>
        <w:t>MRK-I-radca prawny;</w:t>
      </w:r>
    </w:p>
    <w:p w:rsidR="00A66173" w:rsidRDefault="00A66173" w:rsidP="00A66173">
      <w:pPr>
        <w:pStyle w:val="Akapitzlist"/>
        <w:numPr>
          <w:ilvl w:val="1"/>
          <w:numId w:val="25"/>
        </w:numPr>
      </w:pPr>
      <w:r>
        <w:t>MRK-II-stanowisko ds. obsługi prawnej konsumentów;</w:t>
      </w:r>
    </w:p>
    <w:p w:rsidR="00FA5602" w:rsidRDefault="00A66173" w:rsidP="0017363F">
      <w:pPr>
        <w:pStyle w:val="Akapitzlist"/>
        <w:numPr>
          <w:ilvl w:val="1"/>
          <w:numId w:val="25"/>
        </w:numPr>
      </w:pPr>
      <w:r>
        <w:t>MRK-III-</w:t>
      </w:r>
      <w:r w:rsidR="0017363F" w:rsidRPr="0017363F">
        <w:t xml:space="preserve"> </w:t>
      </w:r>
      <w:r w:rsidR="0017363F">
        <w:t>stanowisko ds. administracyjno – organizacyjnych.</w:t>
      </w:r>
    </w:p>
    <w:p w:rsidR="00A66173" w:rsidRDefault="00450577" w:rsidP="0041193A">
      <w:pPr>
        <w:pStyle w:val="Akapitzlist"/>
        <w:numPr>
          <w:ilvl w:val="0"/>
          <w:numId w:val="25"/>
        </w:numPr>
      </w:pPr>
      <w:r>
        <w:t>Na końcu znaku sprawy, po symbolu roku, w którym założono sprawę, pracownicy B</w:t>
      </w:r>
      <w:r w:rsidR="004A5208">
        <w:t>i</w:t>
      </w:r>
      <w:r>
        <w:t xml:space="preserve">ura mogą stosować swoje symbole literowe zgodne z oznaczeniami ustalonymi odrębnym zarządzeniem </w:t>
      </w:r>
      <w:r w:rsidR="00A66173" w:rsidRPr="00A66173">
        <w:t>Miejskiego Rzecznika Konsumentów.</w:t>
      </w:r>
    </w:p>
    <w:p w:rsidR="00E4502C" w:rsidRDefault="00FA5602" w:rsidP="0041193A">
      <w:pPr>
        <w:pStyle w:val="Akapitzlist"/>
        <w:numPr>
          <w:ilvl w:val="0"/>
          <w:numId w:val="25"/>
        </w:numPr>
      </w:pPr>
      <w:r>
        <w:t xml:space="preserve">Adres poczty elektronicznej </w:t>
      </w:r>
      <w:r w:rsidR="00450577">
        <w:t>Biura</w:t>
      </w:r>
      <w:r>
        <w:t>:</w:t>
      </w:r>
      <w:r w:rsidR="00A66173">
        <w:t xml:space="preserve"> </w:t>
      </w:r>
      <w:r w:rsidR="00A66173" w:rsidRPr="00A66173">
        <w:t>mrzk@um.poznan.pl</w:t>
      </w:r>
    </w:p>
    <w:sectPr w:rsidR="00E4502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3EE5" w:rsidRDefault="00B13EE5" w:rsidP="0063270F">
      <w:pPr>
        <w:spacing w:after="0" w:line="240" w:lineRule="auto"/>
      </w:pPr>
      <w:r>
        <w:separator/>
      </w:r>
    </w:p>
  </w:endnote>
  <w:endnote w:type="continuationSeparator" w:id="0">
    <w:p w:rsidR="00B13EE5" w:rsidRDefault="00B13EE5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9164034"/>
      <w:docPartObj>
        <w:docPartGallery w:val="Page Numbers (Bottom of Page)"/>
        <w:docPartUnique/>
      </w:docPartObj>
    </w:sdtPr>
    <w:sdtEndPr/>
    <w:sdtContent>
      <w:p w:rsidR="0063270F" w:rsidRDefault="0063270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38C0">
          <w:rPr>
            <w:noProof/>
          </w:rPr>
          <w:t>2</w:t>
        </w:r>
        <w:r>
          <w:fldChar w:fldCharType="end"/>
        </w:r>
      </w:p>
    </w:sdtContent>
  </w:sdt>
  <w:p w:rsidR="0063270F" w:rsidRDefault="006327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3EE5" w:rsidRDefault="00B13EE5" w:rsidP="0063270F">
      <w:pPr>
        <w:spacing w:after="0" w:line="240" w:lineRule="auto"/>
      </w:pPr>
      <w:r>
        <w:separator/>
      </w:r>
    </w:p>
  </w:footnote>
  <w:footnote w:type="continuationSeparator" w:id="0">
    <w:p w:rsidR="00B13EE5" w:rsidRDefault="00B13EE5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4C91588"/>
    <w:multiLevelType w:val="multilevel"/>
    <w:tmpl w:val="9946B0A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25C22D42"/>
    <w:multiLevelType w:val="multilevel"/>
    <w:tmpl w:val="B9FC66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2" w15:restartNumberingAfterBreak="0">
    <w:nsid w:val="64706AB9"/>
    <w:multiLevelType w:val="multilevel"/>
    <w:tmpl w:val="32A681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kapitzlist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11"/>
  </w:num>
  <w:num w:numId="4">
    <w:abstractNumId w:val="13"/>
  </w:num>
  <w:num w:numId="5">
    <w:abstractNumId w:val="10"/>
  </w:num>
  <w:num w:numId="6">
    <w:abstractNumId w:val="13"/>
  </w:num>
  <w:num w:numId="7">
    <w:abstractNumId w:val="11"/>
  </w:num>
  <w:num w:numId="8">
    <w:abstractNumId w:val="13"/>
  </w:num>
  <w:num w:numId="9">
    <w:abstractNumId w:val="10"/>
  </w:num>
  <w:num w:numId="10">
    <w:abstractNumId w:val="1"/>
  </w:num>
  <w:num w:numId="11">
    <w:abstractNumId w:val="1"/>
  </w:num>
  <w:num w:numId="12">
    <w:abstractNumId w:val="15"/>
  </w:num>
  <w:num w:numId="13">
    <w:abstractNumId w:val="6"/>
  </w:num>
  <w:num w:numId="14">
    <w:abstractNumId w:val="15"/>
  </w:num>
  <w:num w:numId="15">
    <w:abstractNumId w:val="6"/>
  </w:num>
  <w:num w:numId="16">
    <w:abstractNumId w:val="15"/>
  </w:num>
  <w:num w:numId="17">
    <w:abstractNumId w:val="6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14"/>
  </w:num>
  <w:num w:numId="22">
    <w:abstractNumId w:val="4"/>
  </w:num>
  <w:num w:numId="23">
    <w:abstractNumId w:val="12"/>
  </w:num>
  <w:num w:numId="24">
    <w:abstractNumId w:val="7"/>
  </w:num>
  <w:num w:numId="25">
    <w:abstractNumId w:val="8"/>
  </w:num>
  <w:num w:numId="26">
    <w:abstractNumId w:val="3"/>
  </w:num>
  <w:num w:numId="27">
    <w:abstractNumId w:val="5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38C0"/>
    <w:rsid w:val="001240B2"/>
    <w:rsid w:val="0012562B"/>
    <w:rsid w:val="0017363F"/>
    <w:rsid w:val="001A2E1B"/>
    <w:rsid w:val="001D4ADF"/>
    <w:rsid w:val="00267BC9"/>
    <w:rsid w:val="002C1B76"/>
    <w:rsid w:val="003565E5"/>
    <w:rsid w:val="0039583E"/>
    <w:rsid w:val="003A5AEE"/>
    <w:rsid w:val="003D7069"/>
    <w:rsid w:val="003E24B8"/>
    <w:rsid w:val="003E2BC9"/>
    <w:rsid w:val="00411100"/>
    <w:rsid w:val="0041193A"/>
    <w:rsid w:val="00442B66"/>
    <w:rsid w:val="00450577"/>
    <w:rsid w:val="00480634"/>
    <w:rsid w:val="004A5208"/>
    <w:rsid w:val="004B77EF"/>
    <w:rsid w:val="004C6B30"/>
    <w:rsid w:val="00535CA6"/>
    <w:rsid w:val="00543BD7"/>
    <w:rsid w:val="005C4769"/>
    <w:rsid w:val="005D0553"/>
    <w:rsid w:val="005D4256"/>
    <w:rsid w:val="006054AE"/>
    <w:rsid w:val="0063270F"/>
    <w:rsid w:val="00660459"/>
    <w:rsid w:val="006B5A1C"/>
    <w:rsid w:val="006E308F"/>
    <w:rsid w:val="00703988"/>
    <w:rsid w:val="00716CF4"/>
    <w:rsid w:val="00776C11"/>
    <w:rsid w:val="00781107"/>
    <w:rsid w:val="007C06F9"/>
    <w:rsid w:val="00855B5A"/>
    <w:rsid w:val="00865129"/>
    <w:rsid w:val="008907E2"/>
    <w:rsid w:val="008B38C0"/>
    <w:rsid w:val="009656E5"/>
    <w:rsid w:val="00965710"/>
    <w:rsid w:val="0098303F"/>
    <w:rsid w:val="00A0384D"/>
    <w:rsid w:val="00A66173"/>
    <w:rsid w:val="00AD4C4E"/>
    <w:rsid w:val="00AF7B3B"/>
    <w:rsid w:val="00B01BB7"/>
    <w:rsid w:val="00B04FB2"/>
    <w:rsid w:val="00B13EE5"/>
    <w:rsid w:val="00B41342"/>
    <w:rsid w:val="00B52FD9"/>
    <w:rsid w:val="00C2058B"/>
    <w:rsid w:val="00C4378F"/>
    <w:rsid w:val="00CC78C4"/>
    <w:rsid w:val="00D84C72"/>
    <w:rsid w:val="00D96EBD"/>
    <w:rsid w:val="00DD663D"/>
    <w:rsid w:val="00E4502C"/>
    <w:rsid w:val="00EC73AE"/>
    <w:rsid w:val="00F0628A"/>
    <w:rsid w:val="00F419A9"/>
    <w:rsid w:val="00FA5602"/>
    <w:rsid w:val="00FF3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45210"/>
  <w15:chartTrackingRefBased/>
  <w15:docId w15:val="{35EFF6EA-CE78-4936-A4BC-F287B3C5E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41193A"/>
    <w:pPr>
      <w:numPr>
        <w:ilvl w:val="1"/>
        <w:numId w:val="23"/>
      </w:numPr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41193A"/>
    <w:rPr>
      <w:rFonts w:ascii="Arial" w:eastAsiaTheme="minorHAns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413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41342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41342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413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41342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413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41342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pad\Desktop\Regulamin_zmiana_3.11.2022\Regulamin-BIP\Biuro%20Miejskiego%20Rzecznika%20Konsument&#243;w%20regulamin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Biuro Miejskiego Rzecznika Konsumentów regulamin</Template>
  <TotalTime>1</TotalTime>
  <Pages>6</Pages>
  <Words>1340</Words>
  <Characters>8046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Biuro Miejskiego Rzecznika Konsumentów</vt:lpstr>
    </vt:vector>
  </TitlesOfParts>
  <Company>ump</Company>
  <LinksUpToDate>false</LinksUpToDate>
  <CharactersWithSpaces>9368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Biuro Miejskiego Rzecznika Konsumentów</dc:title>
  <dc:subject/>
  <dc:creator>Joanna Paduch</dc:creator>
  <cp:keywords>Urząd Miasta Poznania, Biuro Miejskiego Rzecznika Konsumentów, zadania wydziału, zadania biura, regulamin wydziału, regulamin biura, zarządzenie o regulaminie</cp:keywords>
  <dc:description/>
  <cp:lastModifiedBy>Joanna Paduch</cp:lastModifiedBy>
  <cp:revision>1</cp:revision>
  <dcterms:created xsi:type="dcterms:W3CDTF">2023-01-02T07:46:00Z</dcterms:created>
  <dcterms:modified xsi:type="dcterms:W3CDTF">2023-01-02T07:47:00Z</dcterms:modified>
</cp:coreProperties>
</file>