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>,</w:t>
      </w:r>
      <w:r w:rsidR="00855F6F">
        <w:t xml:space="preserve"> </w:t>
      </w:r>
      <w:r w:rsidR="008E7AE3">
        <w:t>19.01</w:t>
      </w:r>
      <w:r w:rsidRPr="00001BFD">
        <w:t>.202</w:t>
      </w:r>
      <w:r w:rsidR="00855F6F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62225D">
        <w:t>0003.1.8</w:t>
      </w:r>
      <w:r w:rsidR="008E7AE3">
        <w:t>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973FB8">
        <w:t>190123-450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8E7AE3">
        <w:t>i</w:t>
      </w:r>
      <w:r w:rsidR="00094F56" w:rsidRPr="00001BFD">
        <w:t xml:space="preserve"> </w:t>
      </w:r>
      <w:r w:rsidR="00094F56">
        <w:rPr>
          <w:rFonts w:cs="Calibri"/>
        </w:rPr>
        <w:br/>
      </w:r>
      <w:r w:rsidR="008E7AE3">
        <w:t>Klaudia Strzelecka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="008E7AE3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8E7AE3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62225D" w:rsidRPr="0062225D" w:rsidRDefault="0062225D" w:rsidP="0062225D">
      <w:r w:rsidRPr="0062225D">
        <w:t xml:space="preserve">odpowiadając na otrzymane za pośrednictwem Przewodniczącego Rady Miasta pismem z dnia 10 stycznia 2023 r. i przekazane mi przez Prezydenta Miasta do rozpatrzenia zapytanie Pani Radnej w sprawie Szpitala im. Franciszka </w:t>
      </w:r>
      <w:proofErr w:type="spellStart"/>
      <w:r w:rsidRPr="0062225D">
        <w:t>Raszei</w:t>
      </w:r>
      <w:proofErr w:type="spellEnd"/>
      <w:r w:rsidRPr="0062225D">
        <w:t xml:space="preserve"> w Poznaniu, przekazuję informacje zgodne z wyjaśnieniami przedstawionymi mi przez Dyrekcję Szpitala:</w:t>
      </w:r>
    </w:p>
    <w:p w:rsidR="0062225D" w:rsidRDefault="0062225D" w:rsidP="0062225D">
      <w:r>
        <w:t xml:space="preserve">Ad. 1. „Czy to prawda, że ilość porodów przyjmowanych w szpitalu im. </w:t>
      </w:r>
      <w:proofErr w:type="spellStart"/>
      <w:r>
        <w:t>Raszei</w:t>
      </w:r>
      <w:proofErr w:type="spellEnd"/>
      <w:r>
        <w:t xml:space="preserve"> wzrosła w porównaniu roku 2021 z 2022”?</w:t>
      </w:r>
    </w:p>
    <w:p w:rsidR="0062225D" w:rsidRDefault="0062225D" w:rsidP="0062225D">
      <w:r>
        <w:t xml:space="preserve">Jeszcze w 2019 roku w Szpitalu Miejskim im. F. </w:t>
      </w:r>
      <w:proofErr w:type="spellStart"/>
      <w:r>
        <w:t>Raszei</w:t>
      </w:r>
      <w:proofErr w:type="spellEnd"/>
      <w:r>
        <w:t xml:space="preserve"> przyszło na świat 2520 noworodków. Niestety od 2020 roku liczba porodów utrzymuje się na poziomie niecałych 2 tysięcy, co jest potwierdzeniem ogólnopolskiego trendu zmniejszonej liczby urodzeń. W 2022 roku liczba porodów wzrosła tylko o 50 - w stosunku do 2021 roku. Pomimo tego, Szpital Miejski, licząc na odwrócenie tego trendu, utrzymywał przez ostatnich kilka lat tą samą liczbę łóżek na Oddziale Ginekologii i Położnictwa. Z tego też względu średnie obłożenie łóżek na Pododdziałach Patologii Ciąży i Ginekologii w ostatnich latach wynosiło około 50%. Jedną z konsekwencji takiej sytuacji jest nierealizowanie </w:t>
      </w:r>
      <w:r>
        <w:lastRenderedPageBreak/>
        <w:t>kontraktu z NFZ w ramach Oddziału Ginekologii i Położnictwa, co z kolei było przyczyną realnych strat finansowych całego Szpitala.</w:t>
      </w:r>
    </w:p>
    <w:p w:rsidR="0062225D" w:rsidRDefault="0062225D" w:rsidP="0062225D">
      <w:r>
        <w:t>Ad. 2. „Czy to prawda, że dano wypowiedzenie lub nie przedłużono umowy 10 osobom pracującym na pododdziale patologii ciąży”?</w:t>
      </w:r>
    </w:p>
    <w:p w:rsidR="0062225D" w:rsidRDefault="0062225D" w:rsidP="0062225D">
      <w:r>
        <w:t>Umowy nie przedłużono czterem położnym, a czterem innym osobom wypowiedziano umowy okresowe (w tym jednej osobie niebędącej położną). Ponadto dwóm emerytkom wypowiedziano umowy na czas nieokreślony. Nadmieniam, że nie były to tylko położne z Patologii Ciąży, ale także z Położnictwa i Oddziału Noworodkowego.</w:t>
      </w:r>
    </w:p>
    <w:p w:rsidR="0062225D" w:rsidRDefault="0062225D" w:rsidP="0062225D">
      <w:r>
        <w:t>Ad. 3. „Czy to prawda, że pion ginekologii, położnictwa i patologii ciąży dysponuje 64 łóżkami (31 % łóżek szpitalnych) a leczył od stycznia do października w 2022 roku 5215 pacjentek (czyli 42,5% wszystkich pacjentów); pozostałe oddziały 140 łóżek (69% łóżek) czyli ok 57,5 % wszystkich pacjentów? Czyli można uznać, że sam pion ginekologii, położnictwa i patologii ciąży jest pionem wiodącym. Czy Szpital nie boi się utraty renomy jakości najprężniej działającego pionu? W jaki sposób Szpital chce zapewnić taką samą jakość obsługi przy zmniejszonej ilości łóżek szpitalnych”?</w:t>
      </w:r>
    </w:p>
    <w:p w:rsidR="0062225D" w:rsidRDefault="0062225D" w:rsidP="0062225D">
      <w:r>
        <w:t xml:space="preserve">Oddział Ginekologii, Położnictwa i Patologii Ciąży dysponuje 64 łóżkami, co stanowi 25% wszystkich łóżek w szpitalu (Szpital Miejski im. F. </w:t>
      </w:r>
      <w:proofErr w:type="spellStart"/>
      <w:r>
        <w:t>Raszei</w:t>
      </w:r>
      <w:proofErr w:type="spellEnd"/>
      <w:r>
        <w:t xml:space="preserve"> posiada łącznie 256 łóżek). W 2022 roku Oddział Ginekologii i Położnictwa leczył 5324 pacjentki, przy 16538 wszystkich pacjentów Szpitala. Należy zwrócić uwagę, że tego typu porównania nie przedstawiają rzeczywistych potrzeb Szpitala, ze względu na różnice w średnim okresie pobytu (średni czas pobytu pacjenta dla całego Szpitala wyniósł w 2022 roku 3 dni, w porównaniu do 1,7 dnia na Pododdziale Patologii Ciąży). Najlepszym wyznacznikiem wykorzystania potencjału miejsc na oddziałach jest średnie wykorzystanie łóżek (średnioroczne wykorzystanie łóżek w 2022 roku na Oddziałach Patologii Ciąży i Ginekologii wyniosło 51-52%, a np. na Oddziale Chirurgii odsetek ten wyniósł 81%). </w:t>
      </w:r>
    </w:p>
    <w:p w:rsidR="0062225D" w:rsidRDefault="0062225D" w:rsidP="0062225D">
      <w:r>
        <w:lastRenderedPageBreak/>
        <w:t>Chcę jeszcze raz podkreślić, że Oddział Ginekologii i Położnictwa z Patologią Ciąży nadal będzie przyjmował porody w dotychczasowej liczbie i przy tych samych warunkach. W sytuacji, gdy liczba porodów wzrośnie, Szpital jest gotowy do dostosowania zasobów do nowych potrzeb.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E7AE3">
        <w:t>Jędrzej Solarski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9"/>
      <w:headerReference w:type="first" r:id="rId10"/>
      <w:footerReference w:type="first" r:id="rId11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C4A" w:rsidRDefault="00994C4A">
      <w:pPr>
        <w:spacing w:after="0" w:line="240" w:lineRule="auto"/>
      </w:pPr>
      <w:r>
        <w:separator/>
      </w:r>
    </w:p>
  </w:endnote>
  <w:endnote w:type="continuationSeparator" w:id="0">
    <w:p w:rsidR="00994C4A" w:rsidRDefault="0099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973FB8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8E7AE3" w:rsidRDefault="00127D66">
    <w:pPr>
      <w:jc w:val="center"/>
      <w:rPr>
        <w:szCs w:val="24"/>
        <w:lang w:val="fr-FR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 xml:space="preserve">tel. +48 61 878 53 </w:t>
    </w:r>
    <w:r w:rsidR="00FE54D0">
      <w:rPr>
        <w:spacing w:val="-6"/>
        <w:szCs w:val="24"/>
        <w:lang w:val="fr-FR"/>
      </w:rPr>
      <w:t xml:space="preserve">23 </w:t>
    </w:r>
    <w:r w:rsidR="0006544F" w:rsidRPr="00EB6467">
      <w:rPr>
        <w:spacing w:val="-6"/>
        <w:szCs w:val="24"/>
        <w:lang w:val="fr-FR"/>
      </w:rPr>
      <w:t>sekretariat_</w:t>
    </w:r>
    <w:r w:rsidR="00FE54D0">
      <w:rPr>
        <w:spacing w:val="-6"/>
        <w:szCs w:val="24"/>
        <w:lang w:val="fr-FR"/>
      </w:rPr>
      <w:t>j</w:t>
    </w:r>
    <w:r w:rsidR="0006544F" w:rsidRPr="00EB6467">
      <w:rPr>
        <w:spacing w:val="-6"/>
        <w:szCs w:val="24"/>
        <w:lang w:val="fr-FR"/>
      </w:rPr>
      <w:t>.</w:t>
    </w:r>
    <w:r w:rsidR="00FE54D0">
      <w:rPr>
        <w:spacing w:val="-6"/>
        <w:szCs w:val="24"/>
        <w:lang w:val="fr-FR"/>
      </w:rPr>
      <w:t>solarski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Pr="008E7AE3" w:rsidRDefault="00127D66">
    <w:pPr>
      <w:jc w:val="center"/>
      <w:rPr>
        <w:rFonts w:ascii="Garamond" w:hAnsi="Garamond"/>
        <w:sz w:val="20"/>
        <w:szCs w:val="24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C4A" w:rsidRDefault="00994C4A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994C4A" w:rsidRDefault="00994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5D450E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50E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3C2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8520A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54D92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66C34"/>
    <w:rsid w:val="00574AAA"/>
    <w:rsid w:val="005805D1"/>
    <w:rsid w:val="00587FED"/>
    <w:rsid w:val="00597096"/>
    <w:rsid w:val="00597F25"/>
    <w:rsid w:val="005A556F"/>
    <w:rsid w:val="005B475E"/>
    <w:rsid w:val="005C2D05"/>
    <w:rsid w:val="005D450E"/>
    <w:rsid w:val="005E5C35"/>
    <w:rsid w:val="005F2FC4"/>
    <w:rsid w:val="005F46D1"/>
    <w:rsid w:val="006044E4"/>
    <w:rsid w:val="00605A18"/>
    <w:rsid w:val="0061594F"/>
    <w:rsid w:val="0062225D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55F6F"/>
    <w:rsid w:val="00860023"/>
    <w:rsid w:val="00870D5C"/>
    <w:rsid w:val="00876321"/>
    <w:rsid w:val="00894DB7"/>
    <w:rsid w:val="008B4066"/>
    <w:rsid w:val="008D5DD2"/>
    <w:rsid w:val="008E7AE3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73FB8"/>
    <w:rsid w:val="00993B97"/>
    <w:rsid w:val="00994C4A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F4480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54D0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notes6111BD\szablon%20interpelacja%20J.Solar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69C91-4AC2-4C1D-8445-3C1E62E2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J.Solarski</Template>
  <TotalTime>3</TotalTime>
  <Pages>3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30/2022 w sprawie kolejowej ramy Poznania</vt:lpstr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Or-II.0003.1.8.2023 w sprawie Szpitala im. F. Raszei</dc:title>
  <dc:creator>Bartosz Wojciech</dc:creator>
  <cp:keywords>zapytanie, odpowiedź na zapytanie, szpital im. f. raszei, oddział ginekologii i położnictwa</cp:keywords>
  <cp:lastModifiedBy>Bartosz Wojciech</cp:lastModifiedBy>
  <cp:revision>4</cp:revision>
  <cp:lastPrinted>2021-12-02T10:09:00Z</cp:lastPrinted>
  <dcterms:created xsi:type="dcterms:W3CDTF">2023-01-19T07:14:00Z</dcterms:created>
  <dcterms:modified xsi:type="dcterms:W3CDTF">2023-01-19T07:50:00Z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