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6B2B5A">
        <w:t xml:space="preserve"> </w:t>
      </w:r>
      <w:r w:rsidR="000F5D1A">
        <w:t>24</w:t>
      </w:r>
      <w:r w:rsidR="00AE4340">
        <w:t>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AE4340">
        <w:t>77.2023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F5D1A">
        <w:t>24032302216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AE4340">
        <w:t xml:space="preserve">Krzysztof </w:t>
      </w:r>
      <w:proofErr w:type="spellStart"/>
      <w:r w:rsidR="00AE4340">
        <w:t>Rosenkiewicz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>odpowiadając na otrzyman</w:t>
      </w:r>
      <w:r w:rsidR="00AE4340">
        <w:t>e</w:t>
      </w:r>
      <w:r w:rsidRPr="001C3189">
        <w:t xml:space="preserve">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0A66FC">
        <w:t xml:space="preserve"> </w:t>
      </w:r>
      <w:r w:rsidRPr="001C3189">
        <w:t xml:space="preserve">dnia </w:t>
      </w:r>
      <w:r w:rsidR="00AE4340">
        <w:t xml:space="preserve">10 marca </w:t>
      </w:r>
      <w:r w:rsidRPr="001C3189">
        <w:t>202</w:t>
      </w:r>
      <w:r w:rsidR="008148DB">
        <w:t>3</w:t>
      </w:r>
      <w:r w:rsidRPr="001C3189">
        <w:t xml:space="preserve"> r. i przekazan</w:t>
      </w:r>
      <w:r w:rsidR="00AE4340">
        <w:t>e</w:t>
      </w:r>
      <w:r w:rsidRPr="001C3189">
        <w:t xml:space="preserve"> mi przez Prezydenta Miasta </w:t>
      </w:r>
      <w:r w:rsidR="00930B86" w:rsidRPr="001C3189">
        <w:t xml:space="preserve">Poznania </w:t>
      </w:r>
      <w:r w:rsidRPr="001C3189">
        <w:t xml:space="preserve">do rozpatrzenia </w:t>
      </w:r>
      <w:r w:rsidR="00AE4340">
        <w:t xml:space="preserve">zapytanie </w:t>
      </w:r>
      <w:r w:rsidRPr="001C3189">
        <w:t>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AE4340">
        <w:t>działki w obrębie Górczyn</w:t>
      </w:r>
      <w:r w:rsidRPr="001C3189">
        <w:t>, uprzejmie informuję:</w:t>
      </w:r>
    </w:p>
    <w:p w:rsidR="00894DDF" w:rsidRPr="00894DDF" w:rsidRDefault="00894DDF" w:rsidP="00894DDF">
      <w:r w:rsidRPr="00894DDF">
        <w:t>Obecnie Wydział Gospodarki Nieruchomościami nie prowadzi postępowania w sprawie zbycia działki nr 108 (obręb Górczyn, ark. 15) lub jej części w oparciu o art. 37 ust. 2 pkt 6 ustawy o</w:t>
      </w:r>
      <w:r>
        <w:t xml:space="preserve"> </w:t>
      </w:r>
      <w:r w:rsidRPr="00894DDF">
        <w:t>gospodarce nieruchomościami (jako tzw. maski budowlanej). Właściciele działek przyległych do</w:t>
      </w:r>
      <w:r>
        <w:t xml:space="preserve"> </w:t>
      </w:r>
      <w:r w:rsidRPr="00894DDF">
        <w:t xml:space="preserve">powyższej działki miejskiej nie złożyli wniosków o jej nabycie. </w:t>
      </w:r>
    </w:p>
    <w:p w:rsidR="00894DDF" w:rsidRPr="00894DDF" w:rsidRDefault="00894DDF" w:rsidP="00894DDF">
      <w:r w:rsidRPr="00894DDF">
        <w:t>Nieruchomość jest przedmiotem umowy najmu zawartej z inwestorem w celu wykorzystania jej na</w:t>
      </w:r>
      <w:r>
        <w:t xml:space="preserve"> </w:t>
      </w:r>
      <w:r w:rsidRPr="00894DDF">
        <w:t>zaplecze budowy. Najem obowiązuje od 10.03.2023 r. do 9.06.2023 r. Chciałbym również poinformować, że w ewidencji środków trwałych Miasta Poznania nie znajduje się ogrodzenie posadowione na</w:t>
      </w:r>
      <w:r>
        <w:t xml:space="preserve"> </w:t>
      </w:r>
      <w:r w:rsidRPr="00894DDF">
        <w:t>powyższej nieruchomości.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C03BC4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C03BC4" w:rsidRPr="00C03BC4" w:rsidRDefault="00C03BC4" w:rsidP="00C03BC4"/>
    <w:p w:rsidR="008F70E3" w:rsidRPr="00C03BC4" w:rsidRDefault="008F70E3" w:rsidP="00C03BC4">
      <w:pPr>
        <w:jc w:val="center"/>
      </w:pPr>
    </w:p>
    <w:sectPr w:rsidR="008F70E3" w:rsidRPr="00C03BC4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13" w:rsidRDefault="00AC5313">
      <w:pPr>
        <w:spacing w:after="0" w:line="240" w:lineRule="auto"/>
      </w:pPr>
      <w:r>
        <w:separator/>
      </w:r>
    </w:p>
  </w:endnote>
  <w:endnote w:type="continuationSeparator" w:id="0">
    <w:p w:rsidR="00AC5313" w:rsidRDefault="00AC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658572"/>
      <w:docPartObj>
        <w:docPartGallery w:val="Page Numbers (Bottom of Page)"/>
        <w:docPartUnique/>
      </w:docPartObj>
    </w:sdtPr>
    <w:sdtEndPr/>
    <w:sdtContent>
      <w:p w:rsidR="00C03BC4" w:rsidRDefault="00C03B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D1A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13" w:rsidRDefault="00AC531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C5313" w:rsidRDefault="00AC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A37A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A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66FC"/>
    <w:rsid w:val="000C1818"/>
    <w:rsid w:val="000D5061"/>
    <w:rsid w:val="000D53FD"/>
    <w:rsid w:val="000D6587"/>
    <w:rsid w:val="000E2F25"/>
    <w:rsid w:val="000F10E2"/>
    <w:rsid w:val="000F5D1A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B2B5A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94DDF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2B63"/>
    <w:rsid w:val="00945449"/>
    <w:rsid w:val="00946D1C"/>
    <w:rsid w:val="009575F0"/>
    <w:rsid w:val="00961AF7"/>
    <w:rsid w:val="00963C97"/>
    <w:rsid w:val="00967B34"/>
    <w:rsid w:val="00993B97"/>
    <w:rsid w:val="00996665"/>
    <w:rsid w:val="009A7850"/>
    <w:rsid w:val="009A7CA3"/>
    <w:rsid w:val="009C1310"/>
    <w:rsid w:val="009C3D40"/>
    <w:rsid w:val="009E41E2"/>
    <w:rsid w:val="009F0B3E"/>
    <w:rsid w:val="009F0EAA"/>
    <w:rsid w:val="009F58BA"/>
    <w:rsid w:val="00A064C9"/>
    <w:rsid w:val="00A170D5"/>
    <w:rsid w:val="00A25216"/>
    <w:rsid w:val="00A35258"/>
    <w:rsid w:val="00A40F0B"/>
    <w:rsid w:val="00A46ACF"/>
    <w:rsid w:val="00A537E4"/>
    <w:rsid w:val="00A54ECC"/>
    <w:rsid w:val="00A624AB"/>
    <w:rsid w:val="00A74796"/>
    <w:rsid w:val="00A76EE5"/>
    <w:rsid w:val="00A904A2"/>
    <w:rsid w:val="00AA37A7"/>
    <w:rsid w:val="00AA3E53"/>
    <w:rsid w:val="00AC3010"/>
    <w:rsid w:val="00AC5313"/>
    <w:rsid w:val="00AE1E38"/>
    <w:rsid w:val="00AE4340"/>
    <w:rsid w:val="00AF57E2"/>
    <w:rsid w:val="00B22F09"/>
    <w:rsid w:val="00B4032B"/>
    <w:rsid w:val="00B55925"/>
    <w:rsid w:val="00B7790F"/>
    <w:rsid w:val="00B8243C"/>
    <w:rsid w:val="00B82CED"/>
    <w:rsid w:val="00B9078A"/>
    <w:rsid w:val="00B90F8F"/>
    <w:rsid w:val="00B95E55"/>
    <w:rsid w:val="00BA1C47"/>
    <w:rsid w:val="00BA3484"/>
    <w:rsid w:val="00C03BC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161B1"/>
    <w:rsid w:val="00D40B0B"/>
    <w:rsid w:val="00D44D41"/>
    <w:rsid w:val="00D60FBE"/>
    <w:rsid w:val="00D75932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54C5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413EB"/>
  <w14:defaultImageDpi w14:val="0"/>
  <w15:docId w15:val="{AA402EE0-87A6-41E6-BC0A-41C82AF2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BD78-4BAF-491E-BE1C-7F2848FC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4</TotalTime>
  <Pages>2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77/2023 w sprawie działki w obrębie Górczyn</dc:title>
  <dc:subject/>
  <dc:creator>Łukasz Wieczorek</dc:creator>
  <cp:keywords>działka w obrębie Góczyn, odpowiedź na interpelację</cp:keywords>
  <dc:description/>
  <cp:lastModifiedBy>Łukasz Wieczorek</cp:lastModifiedBy>
  <cp:revision>9</cp:revision>
  <cp:lastPrinted>2021-12-02T10:09:00Z</cp:lastPrinted>
  <dcterms:created xsi:type="dcterms:W3CDTF">2023-03-20T08:36:00Z</dcterms:created>
  <dcterms:modified xsi:type="dcterms:W3CDTF">2023-03-24T10:54:00Z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