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A95C13">
        <w:t>, 07</w:t>
      </w:r>
      <w:r w:rsidR="00E06D7C">
        <w:t>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E06D7C">
        <w:t>0003.1.149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95C13">
        <w:t>070723-3050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06D7C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EF7E0E" w:rsidRDefault="00E06D7C" w:rsidP="00A17B9A">
      <w:r w:rsidRPr="00E06D7C">
        <w:t>odpowiadając na otrzymane za pośrednictwem Przewodniczącego Rady Miasta pismem z dnia 29 czerwca 2023 r. i przekazane mi przez Prezydenta Miasta do rozpatrzenia zapytanie Pana Radnego w sprawie ustalenia właściciela drogi zlokalizowanej w obrębie Starołęka (ark. 01 dz. nr 12/5), uprzejmie informuję, że przedmiotowa nieruchomość stanowi własność Miasta Poznania i objęta jest umową dzierżawy zawartą przez Miasto Poznań z Zarządem Komunalnych Zasobów Lokalowych sp. z o.o.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FC" w:rsidRDefault="002A5CFC">
      <w:pPr>
        <w:spacing w:after="0" w:line="240" w:lineRule="auto"/>
      </w:pPr>
      <w:r>
        <w:separator/>
      </w:r>
    </w:p>
  </w:endnote>
  <w:endnote w:type="continuationSeparator" w:id="0">
    <w:p w:rsidR="002A5CFC" w:rsidRDefault="002A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06D7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FC" w:rsidRDefault="002A5CF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A5CFC" w:rsidRDefault="002A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73375"/>
    <w:rsid w:val="0028454A"/>
    <w:rsid w:val="00286735"/>
    <w:rsid w:val="002A2CC8"/>
    <w:rsid w:val="002A34D6"/>
    <w:rsid w:val="002A5CFC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95C13"/>
    <w:rsid w:val="00A974EA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6D7C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B554-1F2F-4F5F-AB53-1AFC2E5E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Or-II.0003.1.112.2023 w sprawie budowy boiska przy ul. Buczka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Or-II.0003.1.149.2023 w sprawie ustalenia właściciela drogi</dc:title>
  <dc:creator>Bartosz Wojciech</dc:creator>
  <cp:keywords>zapytanie; odpowiedź na zapytanie; właściciel drogi, droga dojazdowa; ewidencja nieruchomości</cp:keywords>
  <cp:lastModifiedBy>Bartosz Wojciech</cp:lastModifiedBy>
  <cp:revision>15</cp:revision>
  <cp:lastPrinted>2021-12-02T10:09:00Z</cp:lastPrinted>
  <dcterms:created xsi:type="dcterms:W3CDTF">2023-01-20T12:44:00Z</dcterms:created>
  <dcterms:modified xsi:type="dcterms:W3CDTF">2023-07-07T12:16:00Z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