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F70AE2">
        <w:t>29.08</w:t>
      </w:r>
      <w:bookmarkStart w:id="0" w:name="_GoBack"/>
      <w:bookmarkEnd w:id="0"/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0C5F32">
        <w:t>177.2023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0C5F32">
        <w:t>29082302690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8148DB">
        <w:t>i</w:t>
      </w:r>
      <w:r w:rsidR="00094F56">
        <w:rPr>
          <w:rFonts w:cs="Calibri"/>
        </w:rPr>
        <w:br/>
      </w:r>
      <w:r w:rsidR="000C5F32">
        <w:t>Dorota Bonk-</w:t>
      </w:r>
      <w:proofErr w:type="spellStart"/>
      <w:r w:rsidR="000C5F32">
        <w:t>Hammermeister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C5F32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0C5F32">
        <w:t xml:space="preserve">18 sierpnia </w:t>
      </w:r>
      <w:r w:rsidRPr="001C3189">
        <w:t>202</w:t>
      </w:r>
      <w:r w:rsidR="008148DB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C5F32">
        <w:t>i</w:t>
      </w:r>
      <w:r w:rsidRPr="001C3189">
        <w:t xml:space="preserve"> Radne</w:t>
      </w:r>
      <w:r w:rsidR="000C5F32">
        <w:t>j</w:t>
      </w:r>
      <w:r w:rsidRPr="001C3189">
        <w:t xml:space="preserve"> w sprawie </w:t>
      </w:r>
      <w:r w:rsidR="000C5F32" w:rsidRPr="000C5F32">
        <w:t>pozwolenia na budowę ostatniego budynku inwestycji Nowy Rynek</w:t>
      </w:r>
      <w:r w:rsidRPr="001C3189">
        <w:t>, uprzejmie informuję:</w:t>
      </w:r>
    </w:p>
    <w:p w:rsidR="000C5F32" w:rsidRPr="000C5F32" w:rsidRDefault="000C5F32" w:rsidP="000C5F32">
      <w:r w:rsidRPr="000C5F32">
        <w:t>W dniu 16.03.2017 r. została wydana decyzja o warunkach zabudowy dla całego terenu inwestycji tzw. Nowego Rynku, ustalająca warunki dla budowy zespołu o funkcji biurowo-handlowo- usługowo-mieszkalnej składającego się od 6 do 8 budynków, przewidzianą do realizacji na działkach o oznaczeniach geodezyjnych: obręb Wilda, ark. 5, działki nr 3/7, 3/8, 3/9 oraz 3/10, położonych przy ul. Matyi. Na jej podstawie, w dniu 29.05.2017 r., wydano decyzję o pozwoleniu na budowę, zatwierdzającą cały projekt zagospodarowania terenu dla budowy zespołu budynków biurowo-handlowo-usługowo-mieszkalnych z garażem podziemnym i zagospodarowaniem terenu (powyższa decyzja była zmieniana w zakresie osobnych etapów inwestycji) w obrębie ul. ks. Jakuba Wujka, ul.</w:t>
      </w:r>
      <w:r w:rsidR="00E14199">
        <w:t> </w:t>
      </w:r>
      <w:r w:rsidRPr="000C5F32">
        <w:t>Przemysłowej, ul. Matyi i ul. Wierzbięcice.</w:t>
      </w:r>
    </w:p>
    <w:p w:rsidR="000C5F32" w:rsidRPr="000C5F32" w:rsidRDefault="000C5F32" w:rsidP="000C5F32">
      <w:r w:rsidRPr="000C5F32">
        <w:lastRenderedPageBreak/>
        <w:t>W dniu 22.11.2018 r. dla terenu obecnie stanowiącego działkę nr 36/7, ark. 5, obręb Wilda (działka powstała w wyniku podziału działki nr 36/3, ark. 5, obręb Wilda) zlokalizowanego na narożniku ul. Przemysłowej i ul. ks. Jakuba Wujka została wydana decyzja o pozwoleniu na budowę 2 budynków mieszkano-usługowych wraz z garażami podziemnymi oraz niezbędną infrastrukturą techniczną. W dniu 28.04.2023 r. na wniosek inwestora decyzja z dnia 20.11.2018 r. została wygaszona. Obecnie Wydział Urbanistyki i Architektury UMP nie prowadzi postępowania w sprawie budowy budynku na tym terenie.</w:t>
      </w:r>
    </w:p>
    <w:p w:rsidR="000C5F32" w:rsidRPr="000C5F32" w:rsidRDefault="000C5F32" w:rsidP="000C5F32">
      <w:r w:rsidRPr="000C5F32">
        <w:t>W dniu 28.07.2023 r. wpłynął wniosek inwestora o ustalenie warunków zabudowy dla budowy budynku biurowo-usługowo-mieszkalnego z garażem podziemnym i zagospodarowaniem terenu przewidzianego na działkach o oznaczeniach geodezyjnych: obręb Wilda, ark. 5, działki nr 36/7, 36/6 oraz 36/13, położonych przy ul. Przemysłowej i ul. ks. Jakuba Wujka. Powyższy wniosek jest w trakcie rozpatrywania. W załączniku przekazuję Pani Radnej wniosek inwestora z 28.07.2023 r.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A87632" w:rsidRDefault="00A87632" w:rsidP="00A87632">
      <w:pPr>
        <w:spacing w:after="0"/>
      </w:pPr>
      <w:r>
        <w:t>Zał. 1</w:t>
      </w:r>
    </w:p>
    <w:p w:rsidR="000C5F32" w:rsidRDefault="008F70E3" w:rsidP="00A87632">
      <w:pPr>
        <w:spacing w:before="24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p w:rsidR="000C5F32" w:rsidRPr="000C5F32" w:rsidRDefault="000C5F32" w:rsidP="000C5F32"/>
    <w:p w:rsidR="000C5F32" w:rsidRPr="000C5F32" w:rsidRDefault="000C5F32" w:rsidP="000C5F32"/>
    <w:p w:rsidR="000C5F32" w:rsidRPr="000C5F32" w:rsidRDefault="000C5F32" w:rsidP="000C5F32"/>
    <w:p w:rsidR="008F70E3" w:rsidRPr="000C5F32" w:rsidRDefault="008F70E3" w:rsidP="000C5F32">
      <w:pPr>
        <w:jc w:val="center"/>
      </w:pPr>
    </w:p>
    <w:sectPr w:rsidR="008F70E3" w:rsidRPr="000C5F32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738" w:rsidRDefault="00140738">
      <w:pPr>
        <w:spacing w:after="0" w:line="240" w:lineRule="auto"/>
      </w:pPr>
      <w:r>
        <w:separator/>
      </w:r>
    </w:p>
  </w:endnote>
  <w:endnote w:type="continuationSeparator" w:id="0">
    <w:p w:rsidR="00140738" w:rsidRDefault="00140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2540045"/>
      <w:docPartObj>
        <w:docPartGallery w:val="Page Numbers (Bottom of Page)"/>
        <w:docPartUnique/>
      </w:docPartObj>
    </w:sdtPr>
    <w:sdtContent>
      <w:p w:rsidR="000C5F32" w:rsidRDefault="000C5F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AE2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738" w:rsidRDefault="00140738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140738" w:rsidRDefault="00140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3C69E2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E2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C5F32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073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C69E2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0603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87632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4199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70AE2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314B72"/>
  <w14:defaultImageDpi w14:val="0"/>
  <w15:docId w15:val="{89245E7A-A7AD-495E-B360-A350B86E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3FDEC-9DB2-48B1-A89B-E0C1C6EF3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5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177/2023 w sprawie pozwolenia na budowę ostatniego budynku inwestycji Nowy Rynek</dc:title>
  <dc:subject/>
  <dc:creator>ŁW</dc:creator>
  <cp:keywords>inwestycja Nowy Rynek, pozwolenie na budowę, odpowiedź na interpelację</cp:keywords>
  <dc:description/>
  <cp:lastModifiedBy>ŁW</cp:lastModifiedBy>
  <cp:revision>6</cp:revision>
  <cp:lastPrinted>2021-12-02T10:09:00Z</cp:lastPrinted>
  <dcterms:created xsi:type="dcterms:W3CDTF">2023-08-21T06:24:00Z</dcterms:created>
  <dcterms:modified xsi:type="dcterms:W3CDTF">2023-08-29T11:19:00Z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