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603A7F">
        <w:t>28.09.</w:t>
      </w:r>
      <w:r w:rsidRPr="00001BFD">
        <w:t>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603A7F">
        <w:t>201.2023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D7F5D">
        <w:t>28092302693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23AB6">
        <w:t xml:space="preserve">Krzysztof </w:t>
      </w:r>
      <w:proofErr w:type="spellStart"/>
      <w:r w:rsidR="00623AB6">
        <w:t>Rosenkiewicz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623AB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623AB6">
        <w:t>25 września</w:t>
      </w:r>
      <w:r w:rsidR="00945449" w:rsidRPr="001C3189">
        <w:t xml:space="preserve">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623AB6" w:rsidRPr="00623AB6">
        <w:t>w sprawie kwestionariusza ankiety przeprowadzonej wśród pracowników Urzędu Miasta Poznania</w:t>
      </w:r>
      <w:r w:rsidRPr="001C3189">
        <w:t>, uprzejmie informuję:</w:t>
      </w:r>
    </w:p>
    <w:p w:rsidR="00623AB6" w:rsidRPr="00623AB6" w:rsidRDefault="00623AB6" w:rsidP="00623AB6">
      <w:r w:rsidRPr="00623AB6">
        <w:t>Plan Równości Płci dla Urzędu Miasta Poznania na lata 2023-2029, Równościowy Plan Działania, Europejska Karta Równości Kobiet i Mężczyzn w Życiu Lokalnym oraz Polityka Miasta Poznania na Rzecz Równości i Różnorodności Społecznej to odrębne dokumenty, częściowo tylko ze sobą powiązane.</w:t>
      </w:r>
    </w:p>
    <w:p w:rsidR="00623AB6" w:rsidRPr="00623AB6" w:rsidRDefault="00623AB6" w:rsidP="00623AB6">
      <w:r w:rsidRPr="00623AB6">
        <w:t xml:space="preserve">Plan Równości Płci dla Urzędu Miasta Poznania na lata 2023-2029 to wewnętrzny akt Kierownika Urzędu przyjęty zarządzeniem Nr 40/2023/K Prezydenta Miasta Poznania z dnia 07.09.2023 r. Dokument opisuje działania pracodawcy (tj. Urzędu Miasta Poznania), wprowadzające i promujące równowagę płci i przeciwdziałanie przemocy ze względu na płeć w miejscu pracy. Odbiorcami tych działań są osoby zatrudnione w Urzędzie Miasta Poznania. W Planie Równości Płci zapisano, że dokument „został opracowany jako uzupełnienie polityki personalnej i organizacyjnej Urzędu </w:t>
      </w:r>
      <w:r w:rsidRPr="00623AB6">
        <w:lastRenderedPageBreak/>
        <w:t xml:space="preserve">oraz część równościowego planu działania, który wynika z realizacji Europejskiej Karty Równości Kobiet i Mężczyzn w Życiu Lokalnym – dokumentu sporządzonego przez Radę Gmin i Regionów Europy i przyjętego przez Prezydenta Miasta Poznania Jacka Jaśkowiaka 11 października 2021 r. Jednocześnie Plan jest zgodny z założeniami programu ramowego Horyzont Europa na lata 2021-2027, który wyznacza równość płci jako priorytet horyzontalny w działalności Komisji Europejskiej. Równość płci jest bowiem podstawowym prawem wszystkich osób i istotną wartością europejskiej demokracji. Założenia i cele Planu wpisują się w Strategię Rozwoju Miasta Poznania 2030+ w priorytecie «Wspólnotowość i dialog społeczny», podkreślającym znaczenie relacji międzyludzkich, międzykulturowych i międzyśrodowiskowych oraz solidarności, jedności i tolerancji społecznej.” </w:t>
      </w:r>
    </w:p>
    <w:p w:rsidR="00623AB6" w:rsidRPr="00623AB6" w:rsidRDefault="00623AB6" w:rsidP="00623AB6">
      <w:r w:rsidRPr="00623AB6">
        <w:t>Anonimowe badanie ankietowe przeprowadzone w marcu br. w ramach opracowania Planu Równości Płci w Urzędzie Miasta Poznania było skierowane do kadry UMP. Pracownicy mogli w ten sposób przekazać swoje spostrzeżenia i określić potrzeby dotyczące równości płci w miejscu pracy. Kwestionariusz użyty w badaniu różni się od kwestionariusza badań prowadzonych w ramach prac nad Polityką Miasta Poznania na Rzecz Równości i Różnorodności Społecznej, gdyż dotyczył wyłącznie obszarów będących w gestii pracodawcy (tj. Urzędu Miasta Poznania) i służy opracowaniu rozwiązań skierowanych do pracowników UMP. W załączniku przekazuję Panu Radnemu kwestionariusz.</w:t>
      </w:r>
    </w:p>
    <w:p w:rsidR="00623AB6" w:rsidRPr="00623AB6" w:rsidRDefault="00623AB6" w:rsidP="00623AB6">
      <w:r w:rsidRPr="00623AB6">
        <w:t>Równościowy Plan Działania to przygotowywany obecnie dokument, który Miasto Poznań – jako sygnatariusz Europejskiej Karty Równości i Mężczyzn w Życiu Lokalnym – jest zobowiązany opracować i wdrożyć w mieście i instytucjach miejskich. Odbiorcami działań z obszarów wskazanych w Europejskiej Karcie jest społeczność Poznania, w tym także instytucje miejskie oraz pracownicy Urzędu Miasta Poznania, stąd Plan Równości Płci dla Urzędu Miasta Poznania na lata 2023-2029 będzie częścią Równościowego Planu Działania.</w:t>
      </w:r>
    </w:p>
    <w:p w:rsidR="00623AB6" w:rsidRPr="00623AB6" w:rsidRDefault="00623AB6" w:rsidP="00623AB6">
      <w:r w:rsidRPr="00623AB6">
        <w:t xml:space="preserve">Dokument roboczo nazywany Polityką Miasta Poznania na Rzecz Równości i Różnorodności Społecznej jest obecnie przygotowywany. Jest on w założeniu dokumentem szerszym, który może zakładać działania dla społeczności Poznania, obejmujące m.in. transport, infrastrukturę miejską, </w:t>
      </w:r>
      <w:r w:rsidRPr="00623AB6">
        <w:lastRenderedPageBreak/>
        <w:t>bezpieczeństwo, przeciwdziałanie dyskryminacji, w tym przemocy, promocję praw człowieka i równego traktowania. Formalnie podobny jest do innych miejskich polityk, a jego powstające założenia są wynikiem konsultacji społecznych i diagnozy potrzeb społeczności Poznania. Badanie zrealizowano m.in. za pomocą anonimowego badania ankietowego online dostępnego w okresie czerwiec-wrzesień 2023 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555576" w:rsidRDefault="00555576" w:rsidP="00555576">
      <w:pPr>
        <w:spacing w:before="600" w:after="0"/>
      </w:pPr>
      <w:r>
        <w:t>Zał. 1</w:t>
      </w:r>
    </w:p>
    <w:p w:rsidR="008F70E3" w:rsidRPr="00623AB6" w:rsidRDefault="008F70E3" w:rsidP="00907162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623AB6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D3" w:rsidRDefault="00B634D3">
      <w:pPr>
        <w:spacing w:after="0" w:line="240" w:lineRule="auto"/>
      </w:pPr>
      <w:r>
        <w:separator/>
      </w:r>
    </w:p>
  </w:endnote>
  <w:endnote w:type="continuationSeparator" w:id="0">
    <w:p w:rsidR="00B634D3" w:rsidRDefault="00B6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916912"/>
      <w:docPartObj>
        <w:docPartGallery w:val="Page Numbers (Bottom of Page)"/>
        <w:docPartUnique/>
      </w:docPartObj>
    </w:sdtPr>
    <w:sdtEndPr/>
    <w:sdtContent>
      <w:p w:rsidR="00623AB6" w:rsidRDefault="00623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F5D">
          <w:rPr>
            <w:noProof/>
          </w:rPr>
          <w:t>3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D3" w:rsidRDefault="00B634D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634D3" w:rsidRDefault="00B6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A3CE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E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67D53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A9B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196D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5576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3A7F"/>
    <w:rsid w:val="006044E4"/>
    <w:rsid w:val="00605A18"/>
    <w:rsid w:val="0061594F"/>
    <w:rsid w:val="00623AB6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A1C31"/>
    <w:rsid w:val="008B4066"/>
    <w:rsid w:val="008D5DD2"/>
    <w:rsid w:val="008F6F6F"/>
    <w:rsid w:val="008F70E3"/>
    <w:rsid w:val="00903647"/>
    <w:rsid w:val="009044F0"/>
    <w:rsid w:val="009047D5"/>
    <w:rsid w:val="00907162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D0C13"/>
    <w:rsid w:val="009D7F5D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CED"/>
    <w:rsid w:val="00AA3E53"/>
    <w:rsid w:val="00AC3010"/>
    <w:rsid w:val="00AE1E38"/>
    <w:rsid w:val="00AF57E2"/>
    <w:rsid w:val="00B22F09"/>
    <w:rsid w:val="00B4032B"/>
    <w:rsid w:val="00B55925"/>
    <w:rsid w:val="00B634D3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7899F5"/>
  <w14:defaultImageDpi w14:val="0"/>
  <w15:docId w15:val="{6A95F687-126B-46D1-BA01-5927BEEE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9D11-08C6-45E7-9E53-2B3B8560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4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201/2023 w sprawie kwestionariusza ankiety przeprowadzonej wśród pracowników Urzędu Miasta Poznania</dc:title>
  <dc:subject/>
  <dc:creator>ŁW</dc:creator>
  <cp:keywords>Plan Równości Płci dla Urzędu Miasta Poznania na lata 2023-2029, odpowiedź na interpelację</cp:keywords>
  <dc:description/>
  <cp:lastModifiedBy>ŁW</cp:lastModifiedBy>
  <cp:revision>9</cp:revision>
  <cp:lastPrinted>2021-12-02T10:09:00Z</cp:lastPrinted>
  <dcterms:created xsi:type="dcterms:W3CDTF">2023-09-28T08:55:00Z</dcterms:created>
  <dcterms:modified xsi:type="dcterms:W3CDTF">2023-09-28T09:03:00Z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