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15CF143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354F7">
        <w:t>23.</w:t>
      </w:r>
      <w:r w:rsidR="00FE6B3A">
        <w:t>03</w:t>
      </w:r>
      <w:r>
        <w:t>.202</w:t>
      </w:r>
      <w:r w:rsidR="00853937">
        <w:t>6</w:t>
      </w:r>
      <w:r>
        <w:t xml:space="preserve"> roku</w:t>
      </w:r>
    </w:p>
    <w:p w14:paraId="393B66B4" w14:textId="5A6537B8" w:rsidR="009147B1" w:rsidRDefault="002A16A4">
      <w:pPr>
        <w:pStyle w:val="UMP-data-znak-UID-za-prowadzi"/>
      </w:pPr>
      <w:r>
        <w:t>Znak sprawy: Or-II.0003.1.</w:t>
      </w:r>
      <w:r w:rsidR="00FE6B3A">
        <w:t>89</w:t>
      </w:r>
      <w:r>
        <w:t>.202</w:t>
      </w:r>
      <w:r w:rsidR="00853937">
        <w:t>6</w:t>
      </w:r>
    </w:p>
    <w:p w14:paraId="36DFD159" w14:textId="2A331100" w:rsidR="009147B1" w:rsidRDefault="002A16A4">
      <w:pPr>
        <w:pStyle w:val="UMP-data-znak-UID-za-prowadzi"/>
        <w:spacing w:after="0"/>
      </w:pPr>
      <w:r>
        <w:t xml:space="preserve">Nr rej.: </w:t>
      </w:r>
      <w:r w:rsidR="004354F7">
        <w:t>23032601311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2B3CF8A6" w:rsidR="009147B1" w:rsidRDefault="002B77DC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21FC0FF5" w:rsidR="009147B1" w:rsidRDefault="002A16A4" w:rsidP="00AA07E1">
      <w:pPr>
        <w:pStyle w:val="UMP-nagwekpierwszegopoziomu"/>
        <w:spacing w:before="480" w:after="480"/>
      </w:pPr>
      <w:r>
        <w:t xml:space="preserve">Odpowiedź na </w:t>
      </w:r>
      <w:r w:rsidR="00DC3B11" w:rsidRPr="002B77DC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35C7A4F0" w14:textId="342D6AD2" w:rsidR="002B77DC" w:rsidRDefault="002B77DC" w:rsidP="002B77DC">
      <w:pPr>
        <w:pStyle w:val="UMP-tekstpodstawowy"/>
        <w:rPr>
          <w:szCs w:val="22"/>
        </w:rPr>
      </w:pPr>
      <w:r>
        <w:rPr>
          <w:szCs w:val="22"/>
        </w:rPr>
        <w:t>11 marca</w:t>
      </w:r>
      <w:r w:rsidR="002A16A4">
        <w:rPr>
          <w:szCs w:val="22"/>
        </w:rPr>
        <w:t xml:space="preserve"> 202</w:t>
      </w:r>
      <w:r w:rsidR="00853937">
        <w:rPr>
          <w:szCs w:val="22"/>
        </w:rPr>
        <w:t>6</w:t>
      </w:r>
      <w:r w:rsidR="002A16A4">
        <w:rPr>
          <w:szCs w:val="22"/>
        </w:rPr>
        <w:t xml:space="preserve">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>zapytanie</w:t>
      </w:r>
      <w:r w:rsidR="002A16A4">
        <w:rPr>
          <w:szCs w:val="22"/>
        </w:rPr>
        <w:t xml:space="preserve"> 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harmonogramu prac w Parku Szelągowskim.</w:t>
      </w:r>
    </w:p>
    <w:p w14:paraId="330E953D" w14:textId="64FE7579" w:rsidR="002B77DC" w:rsidRPr="002B77DC" w:rsidRDefault="00C44DE7" w:rsidP="002B77DC">
      <w:pPr>
        <w:pStyle w:val="UMP-tekstpodstawowy"/>
        <w:rPr>
          <w:szCs w:val="22"/>
        </w:rPr>
      </w:pPr>
      <w:r>
        <w:rPr>
          <w:szCs w:val="22"/>
        </w:rPr>
        <w:t>W wieloletniej prognozie finansowej Miasta Poznania n</w:t>
      </w:r>
      <w:r w:rsidR="002B77DC" w:rsidRPr="002B77DC">
        <w:rPr>
          <w:szCs w:val="22"/>
        </w:rPr>
        <w:t>a zadanie p</w:t>
      </w:r>
      <w:r w:rsidR="002B77DC">
        <w:rPr>
          <w:szCs w:val="22"/>
        </w:rPr>
        <w:t xml:space="preserve">od </w:t>
      </w:r>
      <w:r w:rsidR="002B77DC" w:rsidRPr="002B77DC">
        <w:rPr>
          <w:szCs w:val="22"/>
        </w:rPr>
        <w:t>n</w:t>
      </w:r>
      <w:r w:rsidR="002B77DC">
        <w:rPr>
          <w:szCs w:val="22"/>
        </w:rPr>
        <w:t>azwą</w:t>
      </w:r>
      <w:r w:rsidR="002B77DC" w:rsidRPr="002B77DC">
        <w:rPr>
          <w:szCs w:val="22"/>
        </w:rPr>
        <w:t xml:space="preserve"> „Modernizacja </w:t>
      </w:r>
      <w:r>
        <w:rPr>
          <w:szCs w:val="22"/>
        </w:rPr>
        <w:t>P</w:t>
      </w:r>
      <w:r w:rsidR="002B77DC" w:rsidRPr="002B77DC">
        <w:rPr>
          <w:szCs w:val="22"/>
        </w:rPr>
        <w:t>arku Szelągowskiego” zabezpieczon</w:t>
      </w:r>
      <w:r w:rsidR="002B77DC">
        <w:rPr>
          <w:szCs w:val="22"/>
        </w:rPr>
        <w:t>o</w:t>
      </w:r>
      <w:r w:rsidR="002B77DC" w:rsidRPr="002B77DC">
        <w:rPr>
          <w:szCs w:val="22"/>
        </w:rPr>
        <w:t xml:space="preserve"> 201</w:t>
      </w:r>
      <w:r w:rsidR="002B77DC">
        <w:rPr>
          <w:szCs w:val="22"/>
        </w:rPr>
        <w:t xml:space="preserve"> </w:t>
      </w:r>
      <w:r w:rsidR="002B77DC" w:rsidRPr="002B77DC">
        <w:rPr>
          <w:szCs w:val="22"/>
        </w:rPr>
        <w:t>866,00 zł na rok 2026 i 300</w:t>
      </w:r>
      <w:r w:rsidR="002B77DC">
        <w:rPr>
          <w:szCs w:val="22"/>
        </w:rPr>
        <w:t xml:space="preserve"> </w:t>
      </w:r>
      <w:r w:rsidR="002B77DC" w:rsidRPr="002B77DC">
        <w:rPr>
          <w:szCs w:val="22"/>
        </w:rPr>
        <w:t>000,00 zł na rok 2027.</w:t>
      </w:r>
    </w:p>
    <w:p w14:paraId="38A59208" w14:textId="69AD0C30" w:rsidR="002B77DC" w:rsidRPr="002B77DC" w:rsidRDefault="002B77DC" w:rsidP="002B77DC">
      <w:pPr>
        <w:pStyle w:val="UMP-tekstpodstawowy"/>
        <w:rPr>
          <w:szCs w:val="22"/>
        </w:rPr>
      </w:pPr>
      <w:r>
        <w:rPr>
          <w:szCs w:val="22"/>
        </w:rPr>
        <w:t>W</w:t>
      </w:r>
      <w:r w:rsidRPr="002B77DC">
        <w:rPr>
          <w:szCs w:val="22"/>
        </w:rPr>
        <w:t xml:space="preserve"> </w:t>
      </w:r>
      <w:r>
        <w:rPr>
          <w:szCs w:val="22"/>
        </w:rPr>
        <w:t>tym roku</w:t>
      </w:r>
      <w:r w:rsidRPr="002B77DC">
        <w:rPr>
          <w:szCs w:val="22"/>
        </w:rPr>
        <w:t xml:space="preserve"> planowana jest adaptacja projektu zagospodarowania Parku Szelągowskiego w</w:t>
      </w:r>
      <w:r>
        <w:rPr>
          <w:szCs w:val="22"/>
        </w:rPr>
        <w:t> </w:t>
      </w:r>
      <w:r w:rsidRPr="002B77DC">
        <w:rPr>
          <w:szCs w:val="22"/>
        </w:rPr>
        <w:t>zakresie budowy ciągów komunikacyjnych i zabezpieczenia, konserwacji pozostałości dawnego Ogrodu Bractwa Kurkowego w południowo</w:t>
      </w:r>
      <w:r>
        <w:rPr>
          <w:szCs w:val="22"/>
        </w:rPr>
        <w:t>-</w:t>
      </w:r>
      <w:r w:rsidRPr="002B77DC">
        <w:rPr>
          <w:szCs w:val="22"/>
        </w:rPr>
        <w:t>wschodniej części parku</w:t>
      </w:r>
      <w:r w:rsidR="00E52BDE">
        <w:rPr>
          <w:szCs w:val="22"/>
        </w:rPr>
        <w:t xml:space="preserve">. </w:t>
      </w:r>
      <w:r w:rsidR="00B070CA">
        <w:rPr>
          <w:szCs w:val="22"/>
        </w:rPr>
        <w:t xml:space="preserve">Działania te wymagają skoordynowania </w:t>
      </w:r>
      <w:r w:rsidRPr="002B77DC">
        <w:rPr>
          <w:szCs w:val="22"/>
        </w:rPr>
        <w:t xml:space="preserve">z planowanymi przez spółkę </w:t>
      </w:r>
      <w:proofErr w:type="spellStart"/>
      <w:r w:rsidRPr="002B77DC">
        <w:rPr>
          <w:szCs w:val="22"/>
        </w:rPr>
        <w:t>Aquanet</w:t>
      </w:r>
      <w:proofErr w:type="spellEnd"/>
      <w:r w:rsidRPr="002B77DC">
        <w:rPr>
          <w:szCs w:val="22"/>
        </w:rPr>
        <w:t xml:space="preserve"> rozwiązaniami zielono-błękitnej infrastruktury, wynikającymi z „Programu małej retencji w Parku Szelągowskim”.</w:t>
      </w:r>
    </w:p>
    <w:p w14:paraId="5C27AC41" w14:textId="259F4B8E" w:rsidR="001D55AC" w:rsidRPr="001D55AC" w:rsidRDefault="0074315E" w:rsidP="002B77DC">
      <w:pPr>
        <w:pStyle w:val="UMP-tekstpodstawowy"/>
      </w:pPr>
      <w:r>
        <w:rPr>
          <w:szCs w:val="22"/>
        </w:rPr>
        <w:t>W</w:t>
      </w:r>
      <w:r w:rsidR="002B77DC" w:rsidRPr="002B77DC">
        <w:rPr>
          <w:szCs w:val="22"/>
        </w:rPr>
        <w:t xml:space="preserve"> 2026 r. plan</w:t>
      </w:r>
      <w:r>
        <w:rPr>
          <w:szCs w:val="22"/>
        </w:rPr>
        <w:t>owane jest również</w:t>
      </w:r>
      <w:r w:rsidR="002B77DC" w:rsidRPr="002B77DC">
        <w:rPr>
          <w:szCs w:val="22"/>
        </w:rPr>
        <w:t xml:space="preserve"> rozpoczęcie prac związanych z utworzeniem strefy rekreacyjno</w:t>
      </w:r>
      <w:r>
        <w:rPr>
          <w:szCs w:val="22"/>
        </w:rPr>
        <w:t>-</w:t>
      </w:r>
      <w:r w:rsidR="002B77DC" w:rsidRPr="002B77DC">
        <w:rPr>
          <w:szCs w:val="22"/>
        </w:rPr>
        <w:t>sportowej w północnej części parku</w:t>
      </w:r>
      <w:r w:rsidR="00421B2B">
        <w:rPr>
          <w:szCs w:val="22"/>
        </w:rPr>
        <w:t xml:space="preserve">. </w:t>
      </w:r>
      <w:r w:rsidR="005764E2">
        <w:rPr>
          <w:szCs w:val="22"/>
        </w:rPr>
        <w:t xml:space="preserve">W tym roku </w:t>
      </w:r>
      <w:r w:rsidR="000C67D4">
        <w:rPr>
          <w:szCs w:val="22"/>
        </w:rPr>
        <w:t>Zarząd Zieleni Miejskiej zleci</w:t>
      </w:r>
      <w:r w:rsidR="005764E2">
        <w:rPr>
          <w:szCs w:val="22"/>
        </w:rPr>
        <w:t xml:space="preserve"> o</w:t>
      </w:r>
      <w:r w:rsidR="00421B2B">
        <w:rPr>
          <w:szCs w:val="22"/>
        </w:rPr>
        <w:t xml:space="preserve">pracowanie </w:t>
      </w:r>
      <w:r w:rsidR="002B77DC" w:rsidRPr="002B77DC">
        <w:rPr>
          <w:szCs w:val="22"/>
        </w:rPr>
        <w:t xml:space="preserve">projektu zagospodarowania </w:t>
      </w:r>
      <w:r w:rsidR="00421B2B">
        <w:rPr>
          <w:szCs w:val="22"/>
        </w:rPr>
        <w:t>tego terenu</w:t>
      </w:r>
      <w:r w:rsidR="005764E2">
        <w:rPr>
          <w:szCs w:val="22"/>
        </w:rPr>
        <w:t xml:space="preserve">, </w:t>
      </w:r>
      <w:r w:rsidR="002B77DC" w:rsidRPr="002B77DC">
        <w:rPr>
          <w:szCs w:val="22"/>
        </w:rPr>
        <w:t>z terminem wykonania w 2027 r.</w:t>
      </w:r>
    </w:p>
    <w:p w14:paraId="38353697" w14:textId="041FFAA1" w:rsidR="009147B1" w:rsidRDefault="002A16A4" w:rsidP="004354F7">
      <w:pPr>
        <w:pStyle w:val="UMP-zwrotzpowaaniem"/>
      </w:pPr>
      <w:r>
        <w:t xml:space="preserve">Z </w:t>
      </w:r>
      <w:r w:rsidRPr="004354F7">
        <w:t>wyrazami</w:t>
      </w:r>
      <w:r>
        <w:t xml:space="preserve"> szacunku</w:t>
      </w:r>
    </w:p>
    <w:p w14:paraId="539CD0FE" w14:textId="77777777" w:rsidR="004354F7" w:rsidRDefault="004354F7" w:rsidP="004354F7">
      <w:pPr>
        <w:pStyle w:val="UMP-podpis"/>
      </w:pPr>
      <w:r>
        <w:t>Z up. PREZYDENTA MIASTA</w:t>
      </w:r>
    </w:p>
    <w:p w14:paraId="420A8C9F" w14:textId="77777777" w:rsidR="004354F7" w:rsidRDefault="004354F7" w:rsidP="004354F7">
      <w:pPr>
        <w:pStyle w:val="UMP-podpis"/>
      </w:pPr>
      <w:r>
        <w:t xml:space="preserve">(–) Natalia </w:t>
      </w:r>
      <w:proofErr w:type="spellStart"/>
      <w:r>
        <w:t>Weremczuk</w:t>
      </w:r>
      <w:proofErr w:type="spellEnd"/>
    </w:p>
    <w:p w14:paraId="29C17C44" w14:textId="77777777" w:rsidR="004354F7" w:rsidRDefault="004354F7" w:rsidP="004354F7">
      <w:pPr>
        <w:pStyle w:val="UMP-podpis"/>
      </w:pPr>
      <w:r>
        <w:t>ZASTĘPCZYNI</w:t>
      </w:r>
    </w:p>
    <w:p w14:paraId="7EC901A2" w14:textId="77777777" w:rsidR="004354F7" w:rsidRDefault="004354F7" w:rsidP="004354F7">
      <w:pPr>
        <w:pStyle w:val="UMP-podpis"/>
        <w:spacing w:after="200"/>
      </w:pPr>
      <w:r>
        <w:t>PREZYDENTA MIASTA POZNANIA</w:t>
      </w:r>
      <w:bookmarkStart w:id="0" w:name="_GoBack"/>
      <w:bookmarkEnd w:id="0"/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53841" w14:textId="77777777" w:rsidR="00BF0B75" w:rsidRDefault="00BF0B75">
      <w:pPr>
        <w:spacing w:after="0" w:line="240" w:lineRule="auto"/>
      </w:pPr>
      <w:r>
        <w:separator/>
      </w:r>
    </w:p>
  </w:endnote>
  <w:endnote w:type="continuationSeparator" w:id="0">
    <w:p w14:paraId="1DF0DC48" w14:textId="77777777" w:rsidR="00BF0B75" w:rsidRDefault="00BF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641B1" w14:textId="77777777" w:rsidR="00BF0B75" w:rsidRDefault="00BF0B75">
      <w:pPr>
        <w:spacing w:after="0" w:line="240" w:lineRule="auto"/>
      </w:pPr>
      <w:r>
        <w:separator/>
      </w:r>
    </w:p>
  </w:footnote>
  <w:footnote w:type="continuationSeparator" w:id="0">
    <w:p w14:paraId="3C3158C4" w14:textId="77777777" w:rsidR="00BF0B75" w:rsidRDefault="00BF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B010C"/>
    <w:rsid w:val="000C67D4"/>
    <w:rsid w:val="001D55AC"/>
    <w:rsid w:val="00224492"/>
    <w:rsid w:val="00293AAF"/>
    <w:rsid w:val="002A16A4"/>
    <w:rsid w:val="002B77DC"/>
    <w:rsid w:val="00300F88"/>
    <w:rsid w:val="00325279"/>
    <w:rsid w:val="0035511F"/>
    <w:rsid w:val="004054CE"/>
    <w:rsid w:val="00421B2B"/>
    <w:rsid w:val="004354F7"/>
    <w:rsid w:val="0044634D"/>
    <w:rsid w:val="004774BB"/>
    <w:rsid w:val="004A55CC"/>
    <w:rsid w:val="004C184C"/>
    <w:rsid w:val="004F254E"/>
    <w:rsid w:val="0051286B"/>
    <w:rsid w:val="005764E2"/>
    <w:rsid w:val="005D1E20"/>
    <w:rsid w:val="00604A4A"/>
    <w:rsid w:val="00683A3F"/>
    <w:rsid w:val="006B7EB0"/>
    <w:rsid w:val="0074315E"/>
    <w:rsid w:val="00842B32"/>
    <w:rsid w:val="00853937"/>
    <w:rsid w:val="008700CB"/>
    <w:rsid w:val="009147B1"/>
    <w:rsid w:val="009B349B"/>
    <w:rsid w:val="009F205C"/>
    <w:rsid w:val="00A64107"/>
    <w:rsid w:val="00AA07E1"/>
    <w:rsid w:val="00B070CA"/>
    <w:rsid w:val="00BF0B75"/>
    <w:rsid w:val="00C44DE7"/>
    <w:rsid w:val="00C62757"/>
    <w:rsid w:val="00DA1341"/>
    <w:rsid w:val="00DC3B11"/>
    <w:rsid w:val="00E52BDE"/>
    <w:rsid w:val="00EF430F"/>
    <w:rsid w:val="00F23F6F"/>
    <w:rsid w:val="00F8529A"/>
    <w:rsid w:val="00FA430F"/>
    <w:rsid w:val="00FE3A48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838D7-910D-497C-ACEA-1D7ECA35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89.2026 radnego Andrzeja Prendke ws. harmonogramu prac w Parku Szelągowskim</dc:title>
  <dc:subject/>
  <dc:creator>Urząd Miasta Poznania</dc:creator>
  <cp:keywords>zapytanie radnego; Park Szelagowski; modernizacja parku;</cp:keywords>
  <dc:description/>
  <cp:lastModifiedBy>Paulina Sowińska</cp:lastModifiedBy>
  <cp:revision>11</cp:revision>
  <cp:lastPrinted>2022-02-15T10:23:00Z</cp:lastPrinted>
  <dcterms:created xsi:type="dcterms:W3CDTF">2026-03-18T13:56:00Z</dcterms:created>
  <dcterms:modified xsi:type="dcterms:W3CDTF">2026-03-23T08:34:00Z</dcterms:modified>
  <dc:language>pl-PL</dc:language>
</cp:coreProperties>
</file>