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Default="009147B1" w:rsidP="009D1D20">
      <w:pPr>
        <w:spacing w:after="0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362EA053" w14:textId="2C74BFAE" w:rsidR="009D1D20" w:rsidRPr="00CC6A6E" w:rsidRDefault="009D1D20" w:rsidP="00C84B4E">
      <w:pPr>
        <w:pStyle w:val="UMP-data-znak-UID-za-prowadzi"/>
        <w:spacing w:after="0"/>
      </w:pPr>
      <w:r w:rsidRPr="00CC6A6E">
        <w:t xml:space="preserve">Poznań, </w:t>
      </w:r>
      <w:r w:rsidR="00511C75">
        <w:t>03</w:t>
      </w:r>
      <w:r w:rsidR="0063774D">
        <w:t>.04.</w:t>
      </w:r>
      <w:r w:rsidRPr="00CC6A6E">
        <w:t>2026 roku</w:t>
      </w:r>
    </w:p>
    <w:p w14:paraId="35C968F1" w14:textId="77777777" w:rsidR="009D1D20" w:rsidRPr="00CC6A6E" w:rsidRDefault="009D1D20" w:rsidP="009D1D20">
      <w:pPr>
        <w:pStyle w:val="UMP-data-znak-UID-za-prowadzi"/>
      </w:pPr>
      <w:r w:rsidRPr="00CC6A6E">
        <w:t>Znak sprawy: Or-II.0003.1.104.2026</w:t>
      </w:r>
    </w:p>
    <w:p w14:paraId="0ACBC8C2" w14:textId="3BB2A869" w:rsidR="009D1D20" w:rsidRPr="00CC6A6E" w:rsidRDefault="009D1D20" w:rsidP="009D1D20">
      <w:pPr>
        <w:pStyle w:val="UMP-data-znak-UID-za-prowadzi"/>
        <w:spacing w:after="0"/>
      </w:pPr>
      <w:r w:rsidRPr="00CC6A6E">
        <w:t xml:space="preserve">Nr rej.: </w:t>
      </w:r>
      <w:r w:rsidR="00807A6D">
        <w:t>03042601545</w:t>
      </w:r>
      <w:bookmarkStart w:id="0" w:name="_GoBack"/>
      <w:bookmarkEnd w:id="0"/>
    </w:p>
    <w:p w14:paraId="46E180D6" w14:textId="77777777" w:rsidR="009D1D20" w:rsidRPr="00CC6A6E" w:rsidRDefault="009D1D20" w:rsidP="00511C75">
      <w:pPr>
        <w:pStyle w:val="UMP-odbiorca"/>
      </w:pPr>
      <w:r w:rsidRPr="00CC6A6E">
        <w:t>Pani</w:t>
      </w:r>
    </w:p>
    <w:p w14:paraId="54185AB9" w14:textId="77777777" w:rsidR="009D1D20" w:rsidRPr="00CC6A6E" w:rsidRDefault="009D1D20" w:rsidP="009D1D20">
      <w:pPr>
        <w:pStyle w:val="UMP-odbiorca"/>
      </w:pPr>
      <w:r w:rsidRPr="00CC6A6E">
        <w:t xml:space="preserve">Magdalena </w:t>
      </w:r>
      <w:proofErr w:type="spellStart"/>
      <w:r w:rsidRPr="00CC6A6E">
        <w:t>Antolczyk</w:t>
      </w:r>
      <w:proofErr w:type="spellEnd"/>
    </w:p>
    <w:p w14:paraId="455D41E6" w14:textId="77777777" w:rsidR="009D1D20" w:rsidRPr="00CC6A6E" w:rsidRDefault="009D1D20" w:rsidP="009D1D20">
      <w:pPr>
        <w:pStyle w:val="UMP-odbiorca"/>
      </w:pPr>
      <w:r w:rsidRPr="00CC6A6E">
        <w:t>Radna Miasta Poznania</w:t>
      </w:r>
    </w:p>
    <w:p w14:paraId="25B5F477" w14:textId="77777777" w:rsidR="009D1D20" w:rsidRPr="00CC6A6E" w:rsidRDefault="009D1D20" w:rsidP="009D1D20">
      <w:pPr>
        <w:pStyle w:val="UMP-nagwekpierwszegopoziomu"/>
      </w:pPr>
      <w:r w:rsidRPr="00CC6A6E">
        <w:t>Odpowiedź na zapytanie</w:t>
      </w:r>
    </w:p>
    <w:p w14:paraId="50703FE3" w14:textId="77777777" w:rsidR="009D1D20" w:rsidRPr="00CC6A6E" w:rsidRDefault="009D1D20" w:rsidP="009D1D20">
      <w:pPr>
        <w:pStyle w:val="UMP-zwrotszanowni"/>
        <w:spacing w:before="360"/>
      </w:pPr>
      <w:r w:rsidRPr="00CC6A6E">
        <w:t>Szanowna Pani Radna,</w:t>
      </w:r>
    </w:p>
    <w:p w14:paraId="7D4FCC51" w14:textId="77777777" w:rsidR="009D1D20" w:rsidRPr="00CC6A6E" w:rsidRDefault="009D1D20" w:rsidP="009D1D20">
      <w:pPr>
        <w:pStyle w:val="UMP-tekstpodstawowy"/>
        <w:rPr>
          <w:szCs w:val="22"/>
        </w:rPr>
      </w:pPr>
      <w:r w:rsidRPr="00CC6A6E">
        <w:rPr>
          <w:szCs w:val="22"/>
        </w:rPr>
        <w:t>20 marca 2026 r. do Prezydenta Miasta Poznania wpłynęło Pani zapytanie dotyczące zagospodarowania terenu w rejonie hali Areny.</w:t>
      </w:r>
    </w:p>
    <w:p w14:paraId="5BE50808" w14:textId="10ED0321" w:rsidR="007F3EB3" w:rsidRDefault="007F3EB3" w:rsidP="007F3EB3">
      <w:pPr>
        <w:pStyle w:val="UMP-tekstpodstawowy"/>
      </w:pPr>
      <w:r>
        <w:t>Poznański</w:t>
      </w:r>
      <w:r w:rsidR="0071798C">
        <w:t>e</w:t>
      </w:r>
      <w:r>
        <w:t xml:space="preserve"> Ośrodk</w:t>
      </w:r>
      <w:r w:rsidR="0071798C">
        <w:t>i</w:t>
      </w:r>
      <w:r>
        <w:t xml:space="preserve"> Sportu i Rekreacji</w:t>
      </w:r>
      <w:r w:rsidR="003065C6">
        <w:t xml:space="preserve"> </w:t>
      </w:r>
      <w:r w:rsidR="0071798C">
        <w:t xml:space="preserve">zarządzają </w:t>
      </w:r>
      <w:r w:rsidR="003065C6">
        <w:t>działk</w:t>
      </w:r>
      <w:r w:rsidR="0071798C">
        <w:t>ami</w:t>
      </w:r>
      <w:r w:rsidR="003065C6">
        <w:t xml:space="preserve"> </w:t>
      </w:r>
      <w:r w:rsidR="003065C6" w:rsidRPr="00CC6A6E">
        <w:t>nr 20/88 i 20/89, obręb Łazarz, arkusz mapy 29</w:t>
      </w:r>
      <w:r w:rsidR="0071798C">
        <w:t>, na których znajduje się parking – nie jest to nowy obiekt, był już tam wcześniej</w:t>
      </w:r>
      <w:r w:rsidR="005C0A0F">
        <w:t>. T</w:t>
      </w:r>
      <w:r>
        <w:t>eren został oddany w dzierżawę spółce Projekt Parking</w:t>
      </w:r>
      <w:r w:rsidR="0071798C">
        <w:t>.</w:t>
      </w:r>
    </w:p>
    <w:p w14:paraId="05DA84E2" w14:textId="337B8BE5" w:rsidR="007F3EB3" w:rsidRDefault="007F3EB3" w:rsidP="007F3EB3">
      <w:pPr>
        <w:pStyle w:val="UMP-tekstpodstawowy"/>
      </w:pPr>
      <w:proofErr w:type="spellStart"/>
      <w:r>
        <w:t>POSiR</w:t>
      </w:r>
      <w:proofErr w:type="spellEnd"/>
      <w:r>
        <w:t xml:space="preserve"> nie planują likwidacji parkingu</w:t>
      </w:r>
      <w:r w:rsidR="00540D3B">
        <w:t xml:space="preserve"> – </w:t>
      </w:r>
      <w:r>
        <w:t>prowadz</w:t>
      </w:r>
      <w:r w:rsidR="0063774D">
        <w:t>ą</w:t>
      </w:r>
      <w:r>
        <w:t xml:space="preserve"> działania</w:t>
      </w:r>
      <w:r w:rsidR="00540D3B">
        <w:t xml:space="preserve">, aby teren </w:t>
      </w:r>
      <w:r>
        <w:t>uporządkowa</w:t>
      </w:r>
      <w:r w:rsidR="00540D3B">
        <w:t>ć (</w:t>
      </w:r>
      <w:r>
        <w:t>w</w:t>
      </w:r>
      <w:r w:rsidR="001A5719">
        <w:t> </w:t>
      </w:r>
      <w:r>
        <w:t>szczególności usun</w:t>
      </w:r>
      <w:r w:rsidR="00C43579">
        <w:t>ięte zos</w:t>
      </w:r>
      <w:r w:rsidR="00587557">
        <w:t>t</w:t>
      </w:r>
      <w:r w:rsidR="00C43579">
        <w:t>a</w:t>
      </w:r>
      <w:r w:rsidR="0063774D">
        <w:t>ną</w:t>
      </w:r>
      <w:r>
        <w:t xml:space="preserve"> odpad</w:t>
      </w:r>
      <w:r w:rsidR="00540D3B">
        <w:t>y)</w:t>
      </w:r>
      <w:r>
        <w:t>. W przeszłości z obszaru usunięto również porzucone pojazdy.</w:t>
      </w:r>
      <w:r w:rsidR="00B14667">
        <w:t xml:space="preserve"> O</w:t>
      </w:r>
      <w:r w:rsidR="00B14667">
        <w:rPr>
          <w:sz w:val="23"/>
          <w:szCs w:val="23"/>
        </w:rPr>
        <w:t>becnie nie są prowadzone ani planowane działania zmierzające do</w:t>
      </w:r>
      <w:r w:rsidR="001A5719">
        <w:rPr>
          <w:sz w:val="23"/>
          <w:szCs w:val="23"/>
        </w:rPr>
        <w:t> </w:t>
      </w:r>
      <w:r w:rsidR="00B14667">
        <w:rPr>
          <w:sz w:val="23"/>
          <w:szCs w:val="23"/>
        </w:rPr>
        <w:t>zmiany przeznaczenia terenu na inne cele.</w:t>
      </w:r>
      <w:r w:rsidR="0063774D">
        <w:rPr>
          <w:sz w:val="23"/>
          <w:szCs w:val="23"/>
        </w:rPr>
        <w:t xml:space="preserve"> </w:t>
      </w:r>
      <w:r>
        <w:t>Docelowo planowane jest rozszerzenie działalności parkingowej na pozostałą, utwardzoną (asfaltową) część nieruchomości, po</w:t>
      </w:r>
      <w:r w:rsidR="001A5719">
        <w:t> </w:t>
      </w:r>
      <w:r>
        <w:t xml:space="preserve">uprzednim uporządkowaniu zieleni oraz jej dostosowaniu do funkcji parkingowej. </w:t>
      </w:r>
      <w:r w:rsidR="00B14667">
        <w:t xml:space="preserve">Przyczyni </w:t>
      </w:r>
      <w:r>
        <w:t xml:space="preserve">się </w:t>
      </w:r>
      <w:r w:rsidR="00B14667">
        <w:t xml:space="preserve">to </w:t>
      </w:r>
      <w:r>
        <w:t>do poprawy estetyki obszaru.</w:t>
      </w:r>
    </w:p>
    <w:p w14:paraId="2CCAB71F" w14:textId="05870D9D" w:rsidR="009D1D20" w:rsidRPr="00CC6A6E" w:rsidRDefault="009D1D20" w:rsidP="00511C75">
      <w:pPr>
        <w:pStyle w:val="UMP-tekstpodstawowy"/>
        <w:spacing w:after="120"/>
      </w:pPr>
      <w:r>
        <w:t xml:space="preserve">W tym roku do Straży Miejskiej wpłynęło </w:t>
      </w:r>
      <w:r w:rsidRPr="00CC6A6E">
        <w:t>jedno zgłoszenie</w:t>
      </w:r>
      <w:r>
        <w:t xml:space="preserve"> dotyczące </w:t>
      </w:r>
      <w:r w:rsidRPr="00CC6A6E">
        <w:t xml:space="preserve">osoby </w:t>
      </w:r>
      <w:r>
        <w:t xml:space="preserve">w kryzysie </w:t>
      </w:r>
      <w:r w:rsidRPr="00CC6A6E">
        <w:t>bezdomn</w:t>
      </w:r>
      <w:r>
        <w:t>ości,</w:t>
      </w:r>
      <w:r w:rsidRPr="00CC6A6E">
        <w:t xml:space="preserve"> </w:t>
      </w:r>
      <w:r>
        <w:t xml:space="preserve">która przebywała </w:t>
      </w:r>
      <w:r w:rsidRPr="00CC6A6E">
        <w:t xml:space="preserve">w </w:t>
      </w:r>
      <w:r>
        <w:t xml:space="preserve">tym </w:t>
      </w:r>
      <w:r w:rsidR="00DC64AB">
        <w:t>rejonie</w:t>
      </w:r>
      <w:r w:rsidRPr="00CC6A6E">
        <w:t xml:space="preserve">. Przedstawiciele rad osiedli na spotkaniach </w:t>
      </w:r>
      <w:r>
        <w:t>w ramach programu „</w:t>
      </w:r>
      <w:r w:rsidRPr="00CC6A6E">
        <w:t xml:space="preserve">Bezpieczna dzielnica </w:t>
      </w:r>
      <w:r>
        <w:t>–</w:t>
      </w:r>
      <w:r w:rsidRPr="00CC6A6E">
        <w:t xml:space="preserve"> bezpieczny mieszkaniec</w:t>
      </w:r>
      <w:r>
        <w:t>”</w:t>
      </w:r>
      <w:r w:rsidRPr="00CC6A6E">
        <w:t xml:space="preserve"> nie sygnalizowali problemów związanych z zagrożeniem bezpieczeństwa lub zakłócaniem porządku publicznego przez osoby spożywające alkohol. </w:t>
      </w:r>
      <w:r>
        <w:t xml:space="preserve">Strażnicy miejscy także nie </w:t>
      </w:r>
      <w:r w:rsidRPr="00CC6A6E">
        <w:t xml:space="preserve">potwierdzili </w:t>
      </w:r>
      <w:r>
        <w:t>takich zdarzeń</w:t>
      </w:r>
      <w:r w:rsidRPr="00CC6A6E">
        <w:t xml:space="preserve">. </w:t>
      </w:r>
    </w:p>
    <w:p w14:paraId="38353697" w14:textId="63253A49" w:rsidR="009147B1" w:rsidRDefault="002A16A4" w:rsidP="00511C75">
      <w:pPr>
        <w:pStyle w:val="UMP-zwrotzpowaaniem"/>
        <w:spacing w:before="120"/>
      </w:pPr>
      <w:r>
        <w:t>Z wyrazami szacunku</w:t>
      </w:r>
    </w:p>
    <w:p w14:paraId="2CCD5521" w14:textId="77777777" w:rsidR="00511C75" w:rsidRDefault="00511C75" w:rsidP="00511C75">
      <w:pPr>
        <w:pStyle w:val="UMP-podpis"/>
        <w:spacing w:after="0"/>
      </w:pPr>
      <w:r>
        <w:t>Z up. PREZYDENTA MIASTA</w:t>
      </w:r>
    </w:p>
    <w:p w14:paraId="5C47979F" w14:textId="77777777" w:rsidR="00511C75" w:rsidRDefault="00511C75" w:rsidP="00511C75">
      <w:pPr>
        <w:pStyle w:val="UMP-podpis"/>
        <w:spacing w:after="0"/>
      </w:pPr>
      <w:r>
        <w:t>(-) Marcin Gołek</w:t>
      </w:r>
    </w:p>
    <w:p w14:paraId="41909749" w14:textId="77777777" w:rsidR="00511C75" w:rsidRDefault="00511C75" w:rsidP="00511C75">
      <w:pPr>
        <w:pStyle w:val="UMP-podpis"/>
        <w:spacing w:after="0"/>
      </w:pPr>
      <w:r>
        <w:t>ZASTĘPCA PREZYDENTA</w:t>
      </w:r>
    </w:p>
    <w:p w14:paraId="2639EFFE" w14:textId="6308B444" w:rsidR="004054CE" w:rsidRPr="004054CE" w:rsidRDefault="00511C75" w:rsidP="00511C75">
      <w:pPr>
        <w:pStyle w:val="UMP-podpis"/>
        <w:spacing w:after="0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46E7A" w14:textId="77777777" w:rsidR="009E3CDA" w:rsidRDefault="009E3CDA">
      <w:pPr>
        <w:spacing w:after="0" w:line="240" w:lineRule="auto"/>
      </w:pPr>
      <w:r>
        <w:separator/>
      </w:r>
    </w:p>
  </w:endnote>
  <w:endnote w:type="continuationSeparator" w:id="0">
    <w:p w14:paraId="6309547F" w14:textId="77777777" w:rsidR="009E3CDA" w:rsidRDefault="009E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E1ADA4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511C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A27A1" w14:textId="77777777" w:rsidR="009E3CDA" w:rsidRDefault="009E3CDA">
      <w:pPr>
        <w:spacing w:after="0" w:line="240" w:lineRule="auto"/>
      </w:pPr>
      <w:r>
        <w:separator/>
      </w:r>
    </w:p>
  </w:footnote>
  <w:footnote w:type="continuationSeparator" w:id="0">
    <w:p w14:paraId="58015CC0" w14:textId="77777777" w:rsidR="009E3CDA" w:rsidRDefault="009E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1A5719"/>
    <w:rsid w:val="001D55AC"/>
    <w:rsid w:val="00224492"/>
    <w:rsid w:val="00293AAF"/>
    <w:rsid w:val="0029462C"/>
    <w:rsid w:val="002A16A4"/>
    <w:rsid w:val="003065C6"/>
    <w:rsid w:val="003253E7"/>
    <w:rsid w:val="003431AC"/>
    <w:rsid w:val="003756A8"/>
    <w:rsid w:val="00380D25"/>
    <w:rsid w:val="004054CE"/>
    <w:rsid w:val="00406C6C"/>
    <w:rsid w:val="0044634D"/>
    <w:rsid w:val="00484C4A"/>
    <w:rsid w:val="004A4FA5"/>
    <w:rsid w:val="00511C75"/>
    <w:rsid w:val="00540D3B"/>
    <w:rsid w:val="00587557"/>
    <w:rsid w:val="00590C3B"/>
    <w:rsid w:val="005C0A0F"/>
    <w:rsid w:val="00604A4A"/>
    <w:rsid w:val="0063774D"/>
    <w:rsid w:val="00683A3F"/>
    <w:rsid w:val="006B7EB0"/>
    <w:rsid w:val="00700612"/>
    <w:rsid w:val="00700DB8"/>
    <w:rsid w:val="0071798C"/>
    <w:rsid w:val="007326F5"/>
    <w:rsid w:val="007435F4"/>
    <w:rsid w:val="007F3EB3"/>
    <w:rsid w:val="00807A6D"/>
    <w:rsid w:val="00842B32"/>
    <w:rsid w:val="009147B1"/>
    <w:rsid w:val="009412EB"/>
    <w:rsid w:val="009B349B"/>
    <w:rsid w:val="009D1D20"/>
    <w:rsid w:val="009E3CDA"/>
    <w:rsid w:val="00A80AA9"/>
    <w:rsid w:val="00A901C8"/>
    <w:rsid w:val="00AE0C1D"/>
    <w:rsid w:val="00B14667"/>
    <w:rsid w:val="00BF6F38"/>
    <w:rsid w:val="00C43579"/>
    <w:rsid w:val="00C71731"/>
    <w:rsid w:val="00C84B4E"/>
    <w:rsid w:val="00D42721"/>
    <w:rsid w:val="00D5260E"/>
    <w:rsid w:val="00D9779E"/>
    <w:rsid w:val="00DC3B11"/>
    <w:rsid w:val="00DC64AB"/>
    <w:rsid w:val="00F31155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B359-B3DD-49F6-9D51-90217D4A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104/2026 dotyczące zagospodarowania terenu w rejonie hali Areny</vt:lpstr>
    </vt:vector>
  </TitlesOfParts>
  <Company>ump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104/2026 dotyczące zagospodarowania terenu w rejonie hali Areny</dc:title>
  <dc:subject/>
  <dc:creator>Urząd Miasta Poznania</dc:creator>
  <cp:keywords>Arena, zagospodarowanie terenu, zapytanie</cp:keywords>
  <dc:description/>
  <cp:lastModifiedBy>ŁW</cp:lastModifiedBy>
  <cp:revision>4</cp:revision>
  <cp:lastPrinted>2022-02-15T10:23:00Z</cp:lastPrinted>
  <dcterms:created xsi:type="dcterms:W3CDTF">2026-04-03T08:55:00Z</dcterms:created>
  <dcterms:modified xsi:type="dcterms:W3CDTF">2026-04-03T08:57:00Z</dcterms:modified>
  <dc:language>pl-PL</dc:language>
</cp:coreProperties>
</file>