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4EF8">
              <w:rPr>
                <w:b/>
              </w:rPr>
              <w:fldChar w:fldCharType="separate"/>
            </w:r>
            <w:r w:rsidR="007F4EF8">
              <w:rPr>
                <w:b/>
              </w:rPr>
              <w:t xml:space="preserve">udzielenia pomocy mieszkaniowej osobom, które utraciły lokal dotychczas zajmowany w związku z katastrofą budowlaną.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4EF8" w:rsidRDefault="00FA63B5" w:rsidP="007F4EF8">
      <w:pPr>
        <w:spacing w:line="360" w:lineRule="auto"/>
        <w:jc w:val="both"/>
      </w:pPr>
      <w:bookmarkStart w:id="2" w:name="z1"/>
      <w:bookmarkEnd w:id="2"/>
    </w:p>
    <w:p w:rsidR="007F4EF8" w:rsidRPr="007F4EF8" w:rsidRDefault="007F4EF8" w:rsidP="007F4EF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>Konieczność zapewnienia pomocy mieszkaniowej osobom, które utraciły lokal z przyczyn losowych w związku z katastrofą budowlaną, która miała miejsce 4 marca 2018 r. w budynku przy ulicy 28 Czerwca 1956 nr 323 w Poznaniu, i które zostały pozbawione możliwości dalszego zamieszkiwania w dotychczas zajmowanym lokalu mieszkalnym, powoduje, iż Miasto Poznań udziela pomocy mieszkaniowej poprzez wskazywanie lokali w związku z:</w:t>
      </w:r>
    </w:p>
    <w:p w:rsidR="007F4EF8" w:rsidRPr="007F4EF8" w:rsidRDefault="007F4EF8" w:rsidP="007F4EF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 xml:space="preserve">- realizacją uprawnień tych osób wynikających z objęcia ich roczną listą socjalną lub mieszkaniową, </w:t>
      </w:r>
    </w:p>
    <w:p w:rsidR="007F4EF8" w:rsidRPr="007F4EF8" w:rsidRDefault="007F4EF8" w:rsidP="007F4EF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>- nabyciem uprawnień do lokalu zamiennego na podstawie ustawy z dnia 21 czerwca 2001 r. o ochronie praw lokatorów, mieszkaniowym zasobie gminy i o zmianie Kodeksu cywilnego,</w:t>
      </w:r>
    </w:p>
    <w:p w:rsidR="007F4EF8" w:rsidRPr="007F4EF8" w:rsidRDefault="007F4EF8" w:rsidP="007F4EF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 xml:space="preserve">- umową o współpracy zawartą 14 lipca 2017 r. pomiędzy Miastem Poznań i Poznańskim Towarzystwem Budownictwa Społecznego Sp. z o.o., w której dopuszczono czasowy najem lokali będących w zasobach Spółki na rzecz osób wskazanych przez Miasto, </w:t>
      </w:r>
    </w:p>
    <w:p w:rsidR="007F4EF8" w:rsidRPr="007F4EF8" w:rsidRDefault="007F4EF8" w:rsidP="007F4EF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 xml:space="preserve">- realizacją pilotażowego programu Miejskiego Biura Najmu przyjętego zarządzeniem Nr 1/2018 Zarządu spółki Zarząd Komunalnych Zasobów Lokalowych Sp. z o.o. z dnia 10 stycznia 2018 r. </w:t>
      </w:r>
    </w:p>
    <w:p w:rsidR="007F4EF8" w:rsidRPr="007F4EF8" w:rsidRDefault="007F4EF8" w:rsidP="007F4EF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>Osoby, które będą ubiegać się o jedną z wyżej wymienionych form pomocy mieszkaniowej, muszą spełniać kryteria wynikające z obowiązujących w tym zakresie przepisów prawa.</w:t>
      </w:r>
    </w:p>
    <w:p w:rsidR="007F4EF8" w:rsidRDefault="007F4EF8" w:rsidP="007F4EF8">
      <w:pPr>
        <w:spacing w:line="360" w:lineRule="auto"/>
        <w:jc w:val="both"/>
        <w:rPr>
          <w:color w:val="000000"/>
          <w:szCs w:val="22"/>
        </w:rPr>
      </w:pPr>
      <w:r w:rsidRPr="007F4EF8">
        <w:rPr>
          <w:color w:val="000000"/>
          <w:szCs w:val="22"/>
        </w:rPr>
        <w:t>Z uwagi na charakter udzielanej pomocy mieszkaniowej, a także mając na uwadze szczególną sytuację losową, w której znajdują się osoby poszkodowane, Prezydent Miasta Poznania może postanowić o udzieleniu takiej pomocy osobom, które nie będą spełniały wyznaczonych kryteriów. Wówczas pomoc ta będzie możliwa poprzez udział zainteresowanych w</w:t>
      </w:r>
      <w:r w:rsidR="00375393">
        <w:rPr>
          <w:color w:val="000000"/>
          <w:szCs w:val="22"/>
        </w:rPr>
        <w:t> </w:t>
      </w:r>
      <w:r w:rsidRPr="007F4EF8">
        <w:rPr>
          <w:color w:val="000000"/>
          <w:szCs w:val="22"/>
        </w:rPr>
        <w:t>pilotażowym programie Miejskie Biuro Najmu, realizowanym przez Zarząd Komunalnych Zasobów Lokalowych sp. z o.o. w formie umów najmu i dopłat do czynszu.</w:t>
      </w:r>
    </w:p>
    <w:p w:rsidR="007F4EF8" w:rsidRDefault="007F4EF8" w:rsidP="007F4EF8">
      <w:pPr>
        <w:spacing w:line="360" w:lineRule="auto"/>
        <w:jc w:val="both"/>
      </w:pPr>
    </w:p>
    <w:p w:rsidR="007F4EF8" w:rsidRDefault="007F4EF8" w:rsidP="007F4EF8">
      <w:pPr>
        <w:keepNext/>
        <w:spacing w:line="360" w:lineRule="auto"/>
        <w:jc w:val="center"/>
      </w:pPr>
      <w:r>
        <w:lastRenderedPageBreak/>
        <w:t>DYREKTOR</w:t>
      </w:r>
    </w:p>
    <w:p w:rsidR="007F4EF8" w:rsidRDefault="007F4EF8" w:rsidP="007F4EF8">
      <w:pPr>
        <w:keepNext/>
        <w:spacing w:line="360" w:lineRule="auto"/>
        <w:jc w:val="center"/>
      </w:pPr>
      <w:r>
        <w:t>BIURA SPRAW LOKALOWYCH</w:t>
      </w:r>
    </w:p>
    <w:p w:rsidR="007F4EF8" w:rsidRPr="007F4EF8" w:rsidRDefault="007F4EF8" w:rsidP="007F4EF8">
      <w:pPr>
        <w:keepNext/>
        <w:spacing w:line="360" w:lineRule="auto"/>
        <w:jc w:val="center"/>
      </w:pPr>
      <w:r>
        <w:t>(-)Renata Murczak</w:t>
      </w:r>
    </w:p>
    <w:sectPr w:rsidR="007F4EF8" w:rsidRPr="007F4EF8" w:rsidSect="007F4E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F8" w:rsidRDefault="007F4EF8">
      <w:r>
        <w:separator/>
      </w:r>
    </w:p>
  </w:endnote>
  <w:endnote w:type="continuationSeparator" w:id="0">
    <w:p w:rsidR="007F4EF8" w:rsidRDefault="007F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F8" w:rsidRDefault="007F4EF8">
      <w:r>
        <w:separator/>
      </w:r>
    </w:p>
  </w:footnote>
  <w:footnote w:type="continuationSeparator" w:id="0">
    <w:p w:rsidR="007F4EF8" w:rsidRDefault="007F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pomocy mieszkaniowej osobom, które utraciły lokal dotychczas zajmowany w związku z katastrofą budowlaną. "/>
  </w:docVars>
  <w:rsids>
    <w:rsidRoot w:val="007F4EF8"/>
    <w:rsid w:val="000607A3"/>
    <w:rsid w:val="001B1D53"/>
    <w:rsid w:val="0022095A"/>
    <w:rsid w:val="002946C5"/>
    <w:rsid w:val="002C29F3"/>
    <w:rsid w:val="00375393"/>
    <w:rsid w:val="00796326"/>
    <w:rsid w:val="007F4EF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75A7-F877-4231-BCD2-8249A60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290</Words>
  <Characters>1783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2018-03-06T10:15:00Z</dcterms:created>
  <dcterms:modified xsi:type="dcterms:W3CDTF">2018-03-06T10:15:00Z</dcterms:modified>
</cp:coreProperties>
</file>