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9749A">
          <w:t>14/2018/K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89749A">
        <w:rPr>
          <w:b/>
          <w:sz w:val="28"/>
        </w:rPr>
        <w:fldChar w:fldCharType="separate"/>
      </w:r>
      <w:r w:rsidR="0089749A">
        <w:rPr>
          <w:b/>
          <w:sz w:val="28"/>
        </w:rPr>
        <w:t>22 marca 2018r.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2B2B3B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uchylające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9749A">
              <w:rPr>
                <w:b/>
                <w:sz w:val="24"/>
                <w:szCs w:val="24"/>
              </w:rPr>
              <w:fldChar w:fldCharType="separate"/>
            </w:r>
            <w:r w:rsidR="0089749A">
              <w:rPr>
                <w:b/>
                <w:sz w:val="24"/>
                <w:szCs w:val="24"/>
              </w:rPr>
              <w:t>zarządzenie w sprawie ustanowienia Pełnomocnika Prezydenta Miasta Poznania ds. Projektów Edukacyjnych.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89749A" w:rsidP="0089749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9749A">
        <w:rPr>
          <w:color w:val="000000"/>
          <w:sz w:val="24"/>
        </w:rPr>
        <w:t>Na podstawie art. 30 ust. 1 ustawy z dnia 8 marca 1990 r. o samorządzie gminnym (Dz. U. z</w:t>
      </w:r>
      <w:r w:rsidR="00C76879">
        <w:rPr>
          <w:color w:val="000000"/>
          <w:sz w:val="24"/>
        </w:rPr>
        <w:t> </w:t>
      </w:r>
      <w:r w:rsidRPr="0089749A">
        <w:rPr>
          <w:color w:val="000000"/>
          <w:sz w:val="24"/>
        </w:rPr>
        <w:t xml:space="preserve">2017 r. poz. 1875 ze zm.) i </w:t>
      </w:r>
      <w:r w:rsidRPr="0089749A">
        <w:rPr>
          <w:color w:val="000000"/>
          <w:sz w:val="24"/>
          <w:szCs w:val="26"/>
        </w:rPr>
        <w:t>§</w:t>
      </w:r>
      <w:r w:rsidRPr="0089749A">
        <w:rPr>
          <w:color w:val="000000"/>
          <w:sz w:val="24"/>
        </w:rPr>
        <w:t xml:space="preserve"> 24 ust. 7 Regulaminu Organizacyjnego Urzędu Miasta Poznania, wprowadzonego zarządzeniem Nr 9/2018/K Prezydenta Miasta Poznania z dnia 28 lutego 2018 r. w sprawie Regulaminu Organizacyjnego Urzędu Miasta Poznania, zarządza się, co następuje:</w:t>
      </w:r>
    </w:p>
    <w:p w:rsidR="0089749A" w:rsidRDefault="0089749A" w:rsidP="0089749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89749A" w:rsidRDefault="0089749A" w:rsidP="0089749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9749A" w:rsidRDefault="0089749A" w:rsidP="0089749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9749A" w:rsidRDefault="0089749A" w:rsidP="0089749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9749A">
        <w:rPr>
          <w:color w:val="000000"/>
          <w:sz w:val="24"/>
          <w:szCs w:val="24"/>
        </w:rPr>
        <w:t>Uchyla się zarządzenie Nr 48/2015/K Prezydenta Miasta Poznania z dnia 20 października 2015 r. w sprawie ustanowienia Pełnomocnika Prezydenta Miasta Poznania ds. Projektów Edukacyjnych.</w:t>
      </w:r>
    </w:p>
    <w:p w:rsidR="0089749A" w:rsidRDefault="0089749A" w:rsidP="0089749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9749A" w:rsidRDefault="0089749A" w:rsidP="0089749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9749A" w:rsidRDefault="0089749A" w:rsidP="0089749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9749A" w:rsidRDefault="0089749A" w:rsidP="0089749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9749A">
        <w:rPr>
          <w:color w:val="000000"/>
          <w:sz w:val="24"/>
          <w:szCs w:val="24"/>
        </w:rPr>
        <w:t>Wykonanie zarządzenia powierza się dyrektorowi Biura Koordynacji Projektów i</w:t>
      </w:r>
      <w:r w:rsidR="00C76879">
        <w:rPr>
          <w:color w:val="000000"/>
          <w:sz w:val="24"/>
          <w:szCs w:val="24"/>
        </w:rPr>
        <w:t> </w:t>
      </w:r>
      <w:r w:rsidRPr="0089749A">
        <w:rPr>
          <w:color w:val="000000"/>
          <w:sz w:val="24"/>
          <w:szCs w:val="24"/>
        </w:rPr>
        <w:t>Rewitalizacji Miasta.</w:t>
      </w:r>
    </w:p>
    <w:p w:rsidR="0089749A" w:rsidRDefault="0089749A" w:rsidP="0089749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9749A" w:rsidRDefault="0089749A" w:rsidP="0089749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9749A" w:rsidRDefault="0089749A" w:rsidP="0089749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9749A" w:rsidRDefault="0089749A" w:rsidP="0089749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9749A">
        <w:rPr>
          <w:color w:val="000000"/>
          <w:sz w:val="24"/>
          <w:szCs w:val="24"/>
        </w:rPr>
        <w:t>Zarządzenie wchodzi w życie z dniem 1 kwietnia 2018 r.</w:t>
      </w:r>
    </w:p>
    <w:p w:rsidR="0089749A" w:rsidRDefault="0089749A" w:rsidP="0089749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9749A" w:rsidRDefault="0089749A" w:rsidP="0089749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Z up. PREZYDENTA MIASTA </w:t>
      </w:r>
    </w:p>
    <w:p w:rsidR="0089749A" w:rsidRDefault="0089749A" w:rsidP="0089749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89749A" w:rsidRPr="0089749A" w:rsidRDefault="0089749A" w:rsidP="0089749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9749A" w:rsidRPr="0089749A" w:rsidSect="0089749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49A" w:rsidRDefault="0089749A">
      <w:r>
        <w:separator/>
      </w:r>
    </w:p>
  </w:endnote>
  <w:endnote w:type="continuationSeparator" w:id="0">
    <w:p w:rsidR="0089749A" w:rsidRDefault="00897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49A" w:rsidRDefault="0089749A">
      <w:r>
        <w:separator/>
      </w:r>
    </w:p>
  </w:footnote>
  <w:footnote w:type="continuationSeparator" w:id="0">
    <w:p w:rsidR="0089749A" w:rsidRDefault="008974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marca 2018r."/>
    <w:docVar w:name="AktNr" w:val="14/2018/K"/>
    <w:docVar w:name="Sprawa" w:val="zarządzenie w sprawie ustanowienia Pełnomocnika Prezydenta Miasta Poznania ds. Projektów Edukacyjnych."/>
  </w:docVars>
  <w:rsids>
    <w:rsidRoot w:val="0089749A"/>
    <w:rsid w:val="0003528D"/>
    <w:rsid w:val="00072485"/>
    <w:rsid w:val="000A5BC9"/>
    <w:rsid w:val="000B2C44"/>
    <w:rsid w:val="000E2E12"/>
    <w:rsid w:val="00167A3B"/>
    <w:rsid w:val="001E3D52"/>
    <w:rsid w:val="002B2B3B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A6727"/>
    <w:rsid w:val="006B21B2"/>
    <w:rsid w:val="00853287"/>
    <w:rsid w:val="00860838"/>
    <w:rsid w:val="0089749A"/>
    <w:rsid w:val="00957867"/>
    <w:rsid w:val="009773E3"/>
    <w:rsid w:val="009865C7"/>
    <w:rsid w:val="00AA184A"/>
    <w:rsid w:val="00AB15C2"/>
    <w:rsid w:val="00BA113A"/>
    <w:rsid w:val="00BB22BE"/>
    <w:rsid w:val="00BB3401"/>
    <w:rsid w:val="00C2632A"/>
    <w:rsid w:val="00C4479A"/>
    <w:rsid w:val="00C5423F"/>
    <w:rsid w:val="00C76879"/>
    <w:rsid w:val="00CB05CD"/>
    <w:rsid w:val="00CD3B7B"/>
    <w:rsid w:val="00CE5304"/>
    <w:rsid w:val="00D672EE"/>
    <w:rsid w:val="00D871A6"/>
    <w:rsid w:val="00DF41AC"/>
    <w:rsid w:val="00E15193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5A854E-9AB3-46B4-A1FA-42ADCDE79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Projekt_PZPM_uchylenie</Template>
  <TotalTime>0</TotalTime>
  <Pages>2</Pages>
  <Words>163</Words>
  <Characters>951</Characters>
  <Application>Microsoft Office Word</Application>
  <DocSecurity>0</DocSecurity>
  <Lines>41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2018-03-22T12:37:00Z</dcterms:created>
  <dcterms:modified xsi:type="dcterms:W3CDTF">2018-03-22T12:37:00Z</dcterms:modified>
</cp:coreProperties>
</file>