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57DA5">
          <w:t>17/2018/K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57DA5">
        <w:rPr>
          <w:b/>
          <w:sz w:val="28"/>
        </w:rPr>
        <w:fldChar w:fldCharType="separate"/>
      </w:r>
      <w:r w:rsidR="00957DA5">
        <w:rPr>
          <w:b/>
          <w:sz w:val="28"/>
        </w:rPr>
        <w:t>29 marca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57DA5">
              <w:rPr>
                <w:b/>
                <w:sz w:val="24"/>
                <w:szCs w:val="24"/>
              </w:rPr>
              <w:fldChar w:fldCharType="separate"/>
            </w:r>
            <w:r w:rsidR="00957DA5">
              <w:rPr>
                <w:b/>
                <w:sz w:val="24"/>
                <w:szCs w:val="24"/>
              </w:rPr>
              <w:t xml:space="preserve">zarządzenie w sprawie powierzenia dyrektorom wydziałów Urzędu Miasta Poznania niektórych czynności z zakresu  prawa pracy.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57DA5" w:rsidP="00957D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57DA5">
        <w:rPr>
          <w:color w:val="000000"/>
          <w:sz w:val="24"/>
        </w:rPr>
        <w:t xml:space="preserve">Na podstawie </w:t>
      </w:r>
      <w:r w:rsidRPr="00957DA5">
        <w:rPr>
          <w:color w:val="000000"/>
          <w:sz w:val="24"/>
          <w:szCs w:val="24"/>
        </w:rPr>
        <w:t>art. 33 ust. 3 i 5 ustawy z dnia 8 marca 1990 r. o samorządzie gminnym (t.j. Dz. U. z 2017 r. poz. 1875 z późn. zm.), w związku z art. 39 ust. 1 i 2 ustawy z dnia 21 listopada 2008 r. o pracownikach samorządowych (t.j. Dz. U. z 2016 r. poz. 902 z późn. zm.)</w:t>
      </w:r>
      <w:r w:rsidRPr="00957DA5">
        <w:rPr>
          <w:color w:val="000000"/>
          <w:sz w:val="24"/>
        </w:rPr>
        <w:t xml:space="preserve"> zarządza się, co następuje:</w:t>
      </w:r>
    </w:p>
    <w:p w:rsidR="00957DA5" w:rsidRDefault="00957DA5" w:rsidP="00957D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57DA5" w:rsidRDefault="00957DA5" w:rsidP="00957D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57DA5" w:rsidRDefault="00957DA5" w:rsidP="00957DA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57DA5" w:rsidRPr="00957DA5" w:rsidRDefault="00957DA5" w:rsidP="00957D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57DA5">
        <w:rPr>
          <w:color w:val="000000"/>
          <w:sz w:val="24"/>
          <w:szCs w:val="24"/>
        </w:rPr>
        <w:t>W zarządzeniu Nr 18/2011/K Prezydenta Miasta Poznania z dnia 11 maja 2011 r. w sprawie powierzenia dyrektorom wydziałów Urzędu Miasta Poznania niektórych czynności z zakresu prawa pracy, zmienionym zarządzeniem Nr 24/2014/K Prezydenta Miasta Poznania z dnia 3</w:t>
      </w:r>
      <w:r w:rsidR="007C4085">
        <w:rPr>
          <w:color w:val="000000"/>
          <w:sz w:val="24"/>
          <w:szCs w:val="24"/>
        </w:rPr>
        <w:t> </w:t>
      </w:r>
      <w:r w:rsidRPr="00957DA5">
        <w:rPr>
          <w:color w:val="000000"/>
          <w:sz w:val="24"/>
          <w:szCs w:val="24"/>
        </w:rPr>
        <w:t>lipca 2014 r., w § 4 ust. 2 otrzymuje brzmienie:</w:t>
      </w:r>
    </w:p>
    <w:p w:rsidR="00957DA5" w:rsidRDefault="00957DA5" w:rsidP="00957D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957DA5">
        <w:rPr>
          <w:color w:val="000000"/>
          <w:sz w:val="24"/>
          <w:szCs w:val="24"/>
        </w:rPr>
        <w:t>„2. Wnioski o rozdysponowanie środków, o których mowa w ust. 1, należy składać w</w:t>
      </w:r>
      <w:r w:rsidR="007C4085">
        <w:rPr>
          <w:color w:val="000000"/>
          <w:sz w:val="24"/>
          <w:szCs w:val="24"/>
        </w:rPr>
        <w:t> </w:t>
      </w:r>
      <w:r w:rsidRPr="00957DA5">
        <w:rPr>
          <w:color w:val="000000"/>
          <w:sz w:val="24"/>
          <w:szCs w:val="24"/>
        </w:rPr>
        <w:t>Wydziale Organizacyjnym do 18. dnia miesiąca, w którym mają zostać wypłacone. W</w:t>
      </w:r>
      <w:r w:rsidR="007C4085">
        <w:rPr>
          <w:color w:val="000000"/>
          <w:sz w:val="24"/>
          <w:szCs w:val="24"/>
        </w:rPr>
        <w:t> </w:t>
      </w:r>
      <w:r w:rsidRPr="00957DA5">
        <w:rPr>
          <w:color w:val="000000"/>
          <w:sz w:val="24"/>
          <w:szCs w:val="24"/>
        </w:rPr>
        <w:t>przypadku decyzji o wypłaceniu środków w miesiącach listopad – grudzień, wnioski należy składać w terminie do 15 listopada każdego roku. W przypadku, gdy wskazane w</w:t>
      </w:r>
      <w:r w:rsidR="007C4085">
        <w:rPr>
          <w:color w:val="000000"/>
          <w:sz w:val="24"/>
          <w:szCs w:val="24"/>
        </w:rPr>
        <w:t> </w:t>
      </w:r>
      <w:r w:rsidRPr="00957DA5">
        <w:rPr>
          <w:color w:val="000000"/>
          <w:sz w:val="24"/>
          <w:szCs w:val="24"/>
        </w:rPr>
        <w:t>zdaniach poprzednich dni przypadają w niedzielę, święto lub inny dzień wolny od pracy, wnioski należy składać najpóźniej do dnia poprzedzającego te dni.”.</w:t>
      </w:r>
    </w:p>
    <w:p w:rsidR="00957DA5" w:rsidRDefault="00957DA5" w:rsidP="00957D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57DA5" w:rsidRDefault="00957DA5" w:rsidP="00957D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57DA5" w:rsidRDefault="00957DA5" w:rsidP="00957DA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57DA5" w:rsidRDefault="00957DA5" w:rsidP="00957D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57DA5">
        <w:rPr>
          <w:color w:val="000000"/>
          <w:sz w:val="24"/>
          <w:szCs w:val="24"/>
        </w:rPr>
        <w:t>Pozostałe przepisy zarządzenia pozostają bez zmian.</w:t>
      </w:r>
    </w:p>
    <w:p w:rsidR="00957DA5" w:rsidRDefault="00957DA5" w:rsidP="00957D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57DA5" w:rsidRDefault="00957DA5" w:rsidP="00957D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57DA5" w:rsidRDefault="00957DA5" w:rsidP="00957DA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57DA5" w:rsidRDefault="00957DA5" w:rsidP="00957D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57DA5">
        <w:rPr>
          <w:color w:val="000000"/>
          <w:sz w:val="24"/>
          <w:szCs w:val="24"/>
        </w:rPr>
        <w:t>Wykonanie zarządzenia powierza się dyrektorowi Wydziału Organizacyjnego oraz dyrektorom pozostałych wydziałów Urzędu.</w:t>
      </w:r>
    </w:p>
    <w:p w:rsidR="00957DA5" w:rsidRDefault="00957DA5" w:rsidP="00957D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57DA5" w:rsidRDefault="00957DA5" w:rsidP="00957D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57DA5" w:rsidRDefault="00957DA5" w:rsidP="00957DA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57DA5" w:rsidRDefault="00957DA5" w:rsidP="00957D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57DA5">
        <w:rPr>
          <w:color w:val="000000"/>
          <w:sz w:val="24"/>
          <w:szCs w:val="24"/>
        </w:rPr>
        <w:t>Zarządzenie wchodzi w życie z dniem podpisania.</w:t>
      </w:r>
    </w:p>
    <w:p w:rsidR="00957DA5" w:rsidRDefault="00957DA5" w:rsidP="00957D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57DA5" w:rsidRDefault="00957DA5" w:rsidP="00957D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PREZYDENT MIASTA POZNANIA </w:t>
      </w:r>
    </w:p>
    <w:p w:rsidR="00957DA5" w:rsidRPr="00957DA5" w:rsidRDefault="00957DA5" w:rsidP="00957D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Jacek Jaśkowiak </w:t>
      </w:r>
    </w:p>
    <w:sectPr w:rsidR="00957DA5" w:rsidRPr="00957DA5" w:rsidSect="00957DA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DA5" w:rsidRDefault="00957DA5">
      <w:r>
        <w:separator/>
      </w:r>
    </w:p>
  </w:endnote>
  <w:endnote w:type="continuationSeparator" w:id="0">
    <w:p w:rsidR="00957DA5" w:rsidRDefault="0095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DA5" w:rsidRDefault="00957DA5">
      <w:r>
        <w:separator/>
      </w:r>
    </w:p>
  </w:footnote>
  <w:footnote w:type="continuationSeparator" w:id="0">
    <w:p w:rsidR="00957DA5" w:rsidRDefault="00957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marca 2018r."/>
    <w:docVar w:name="AktNr" w:val="17/2018/K"/>
    <w:docVar w:name="Sprawa" w:val="zarządzenie w sprawie powierzenia dyrektorom wydziałów Urzędu Miasta Poznania niektórych czynności z zakresu  prawa pracy.  "/>
  </w:docVars>
  <w:rsids>
    <w:rsidRoot w:val="00957DA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C4085"/>
    <w:rsid w:val="00853287"/>
    <w:rsid w:val="00860838"/>
    <w:rsid w:val="00957DA5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179F5-06C7-4559-9C3F-D34D60E5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270</Words>
  <Characters>1449</Characters>
  <Application>Microsoft Office Word</Application>
  <DocSecurity>0</DocSecurity>
  <Lines>48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Barbara Dziczkaniec</dc:creator>
  <cp:keywords/>
  <cp:lastModifiedBy>Barbara Dziczkaniec</cp:lastModifiedBy>
  <cp:revision>2</cp:revision>
  <cp:lastPrinted>2003-01-09T12:40:00Z</cp:lastPrinted>
  <dcterms:created xsi:type="dcterms:W3CDTF">2018-03-30T05:19:00Z</dcterms:created>
  <dcterms:modified xsi:type="dcterms:W3CDTF">2018-03-30T05:19:00Z</dcterms:modified>
</cp:coreProperties>
</file>