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Start w:id="1" w:name="_GoBack"/>
    <w:bookmarkEnd w:id="0"/>
    <w:bookmarkEnd w:id="1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 w:rsidR="003C6441">
        <w:rPr>
          <w:b/>
        </w:rPr>
        <w:fldChar w:fldCharType="separate"/>
      </w:r>
      <w:r w:rsidR="003C6441">
        <w:rPr>
          <w:b/>
        </w:rPr>
        <w:t>Załącznik do zarządzenia Nr 258/2018/P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3C6441">
        <w:rPr>
          <w:b/>
        </w:rPr>
        <w:fldChar w:fldCharType="separate"/>
      </w:r>
      <w:r w:rsidR="003C6441">
        <w:rPr>
          <w:b/>
        </w:rPr>
        <w:t>5 kwietnia 2018r.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3C6441" w:rsidRDefault="003C6441" w:rsidP="003C644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3C6441" w:rsidRDefault="003C6441" w:rsidP="003C644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C6441">
        <w:rPr>
          <w:color w:val="000000"/>
          <w:sz w:val="24"/>
          <w:szCs w:val="24"/>
        </w:rPr>
        <w:t>Informacje ogólne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1. Organizatorem nagrody jest Prezydent Miasta Poznania.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2. Niniejszy regulamin określa organizację i tryb pracy Kapituły Nagrody.</w:t>
      </w:r>
    </w:p>
    <w:p w:rsidR="003C6441" w:rsidRDefault="003C6441" w:rsidP="003C644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3. Sekretariat Kapituły znajduje się w Wydziale Urbanistyki i Architektury Urzędu Miasta Poznania, 61-841 Poznań, plac Kolegiacki 17, tel. 61 8785 524, fax 61 878 55 28, e-mail: ua@um.poznan.pl.</w:t>
      </w:r>
    </w:p>
    <w:p w:rsidR="003C6441" w:rsidRDefault="003C6441" w:rsidP="003C644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3C6441" w:rsidRDefault="003C6441" w:rsidP="003C644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3C6441" w:rsidRDefault="003C6441" w:rsidP="003C644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C6441">
        <w:rPr>
          <w:color w:val="000000"/>
          <w:sz w:val="24"/>
          <w:szCs w:val="24"/>
        </w:rPr>
        <w:t>1. Zagadnienia podlegające ocenie przy kompleksach mieszkaniowo-usługowych: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1) stopień uwzględnienia zapisów Studium - dopuszcza się odstępstwo dla kompleksowych realizacji przekształcających teren w sposób uzasadniony;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2) zagospodarowanie terenu - założenie urbanistyczne, relacje do otoczenia, otwartość osiedla, komunikacja i rozwiązania dla miejsc postojowych, zieleń, jakość miejsc wypoczynku i integracji społecznej, zastosowanie rozwiązań dla osób starszych i</w:t>
      </w:r>
      <w:r w:rsidR="00E15843">
        <w:rPr>
          <w:color w:val="000000"/>
          <w:sz w:val="24"/>
          <w:szCs w:val="24"/>
        </w:rPr>
        <w:t> </w:t>
      </w:r>
      <w:r w:rsidRPr="003C6441">
        <w:rPr>
          <w:color w:val="000000"/>
          <w:sz w:val="24"/>
          <w:szCs w:val="24"/>
        </w:rPr>
        <w:t>niepełnosprawnych;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3) projekt (projekty) architektoniczny - architektura budynków, projekty mieszkań, innowacyjność zastosowanych rozwiązań, rozwiązania funkcjonalne, zastosowane rozwiązania dla osób starszych i niepełnosprawnych;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4) wykonawstwo - jakość wykonania, zastosowane materiały, trwałość, estetyka;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5) zagadnienia społeczno-ekonomiczne - aspekty energetyczno-ekologiczne, kwestie finansowe i społeczne, zróżnicowanie oferty cenowej dla klientów;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6) skala (wielkość) inwestycji - liczba mieszkań, powierzchnia użytkowa, usługi towarzyszące, zaangażowanie kapitału.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2. Zagadnienia podlegające ocenie przy obiektach usługowych: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1) stopień uwzględnienia zapisów Studium - dopuszcza się odstępstwo dla kompleksowych realizacji przekształcających teren w sposób uzasadniony;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lastRenderedPageBreak/>
        <w:t>2) zagospodarowanie terenu - założenie urbanistyczne, relacje do otoczenia, otwartość i</w:t>
      </w:r>
      <w:r w:rsidR="00E15843">
        <w:rPr>
          <w:color w:val="000000"/>
          <w:sz w:val="24"/>
          <w:szCs w:val="24"/>
        </w:rPr>
        <w:t> </w:t>
      </w:r>
      <w:r w:rsidRPr="003C6441">
        <w:rPr>
          <w:color w:val="000000"/>
          <w:sz w:val="24"/>
          <w:szCs w:val="24"/>
        </w:rPr>
        <w:t>dostępność inwestycji, komunikacja, zieleń, jakość miejsc wypoczynku i integracji społecznej, zastosowanie rozwiązań dla osób starszych i niepełnosprawnych;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3) projekt (projekty) architektoniczny - architektura budynków, innowacyjność zastosowanych rozwiązań, rozwiązania funkcjonalne, zastosowane rozwiązania dla osób starszych i niepełnosprawnych;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4) wykonawstwo - jakość wykonania, zastosowane materiały, trwałość, estetyka;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5) zagadnienia społeczno-ekonomiczne - aspekty energetyczno-ekologiczne, kwestie finansowe i społeczne, zróżnicowanie oferty cenowej dla klientów;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6) skala (wielkość) inwestycji - powierzchnia użytkowa, inwestycje towarzyszące, zaangażowanie kapitału, wartość dodana inwestycji.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3. Zagadnienia podlegające ocenie przy działaniach inwestycyjnych na terenach zdegradowanych: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1) stopień uwzględnienia zapisów Studium i Gminnego Programu Rewitalizacji. Dopuszcza się odstępstwo dla kompleksowych realizacji przekształcających teren w</w:t>
      </w:r>
      <w:r w:rsidR="00E15843">
        <w:rPr>
          <w:color w:val="000000"/>
          <w:sz w:val="24"/>
          <w:szCs w:val="24"/>
        </w:rPr>
        <w:t> </w:t>
      </w:r>
      <w:r w:rsidRPr="003C6441">
        <w:rPr>
          <w:color w:val="000000"/>
          <w:sz w:val="24"/>
          <w:szCs w:val="24"/>
        </w:rPr>
        <w:t>sposób uzasadniony;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2) wpływ na wyprowadzenie ze stanu kryzysowego obszarów zdegradowanych;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3) poprawa jakości zagospodarowania przestrzennego zarówno w skali urbanistycznej, jak i architektonicznej;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4) poprawa dostępności przestrzeni i obiektów;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5) kształtowanie przyjaznego środowiska zamieszkania, odpoczynku i komunikacji;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6) wprowadzenie nowych funkcji i pobudzenie rozwoju usług;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7) ochrona stron procesu przed niekorzystnymi skutkami ekonomicznymi;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8) stopień ochrony dziedzictwa kulturowego i narodowego;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9) wykonawstwo - dbałość wykonania prac konserwatorskich, jakość wykonania, zastosowane materiały, trwałość, estetyka.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C6441" w:rsidRDefault="003C6441" w:rsidP="003C644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3C6441" w:rsidRDefault="003C6441" w:rsidP="003C644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3C6441" w:rsidRDefault="003C6441" w:rsidP="003C644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3C6441" w:rsidRDefault="003C6441" w:rsidP="003C644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3C6441">
        <w:rPr>
          <w:color w:val="000000"/>
          <w:sz w:val="24"/>
          <w:szCs w:val="24"/>
        </w:rPr>
        <w:t>Organizacja i tryb pracy Kapituły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1. Zadaniem Kapituły jest wybór laureata nagrody spośród zgłoszonych do niej w danej edycji kandydatur.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lastRenderedPageBreak/>
        <w:t>2. Członek Kapituły składa oświadczenie o braku jego powiązań z którąkolwiek kandydaturą zgłoszoną do nagrody.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3. Pracą Kapituły kieruje jej Przewodniczący, wybierany każdorazowo na pierwszym posiedzeniu przez członków Kapituły spośród jej składu.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4. Do obowiązków Przewodniczącego należy prowadzenie obrad, przestrzeganie niniejszego regulaminu, prowadzenie głosowania oraz reprezentowanie Kapituły.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5. Kapituła ma prawo do obrania dowolnego systemu pracy.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6. Obrady Kapituły są tajne.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7. Kapituła podejmuje decyzje w głosowaniu jawnym, zwykłą większością głosów, przy obecności co najmniej 11 jej członków.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8. Werdykt Kapituły jest ostateczny - nie podlega zaskarżeniu.</w:t>
      </w:r>
    </w:p>
    <w:p w:rsidR="003C6441" w:rsidRPr="003C6441" w:rsidRDefault="003C6441" w:rsidP="003C64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6441">
        <w:rPr>
          <w:color w:val="000000"/>
          <w:sz w:val="24"/>
          <w:szCs w:val="24"/>
        </w:rPr>
        <w:t>9. Z posiedzenia Kapituły sporządza się protokół zawierający uzasadnienie werdyktu i</w:t>
      </w:r>
      <w:r w:rsidR="00E15843">
        <w:rPr>
          <w:color w:val="000000"/>
          <w:sz w:val="24"/>
          <w:szCs w:val="24"/>
        </w:rPr>
        <w:t> </w:t>
      </w:r>
      <w:r w:rsidRPr="003C6441">
        <w:rPr>
          <w:color w:val="000000"/>
          <w:sz w:val="24"/>
          <w:szCs w:val="24"/>
        </w:rPr>
        <w:t>ewentualne wnioski.</w:t>
      </w:r>
    </w:p>
    <w:p w:rsidR="003C6441" w:rsidRPr="003C6441" w:rsidRDefault="003C6441" w:rsidP="003C644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sectPr w:rsidR="003C6441" w:rsidRPr="003C6441" w:rsidSect="003C6441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441" w:rsidRDefault="003C6441">
      <w:r>
        <w:separator/>
      </w:r>
    </w:p>
  </w:endnote>
  <w:endnote w:type="continuationSeparator" w:id="0">
    <w:p w:rsidR="003C6441" w:rsidRDefault="003C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441" w:rsidRDefault="003C6441">
      <w:r>
        <w:separator/>
      </w:r>
    </w:p>
  </w:footnote>
  <w:footnote w:type="continuationSeparator" w:id="0">
    <w:p w:rsidR="003C6441" w:rsidRDefault="003C6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18r."/>
    <w:docVar w:name="Załącznik" w:val="Załącznik do zarządzenia Nr 258/2018/P"/>
  </w:docVars>
  <w:rsids>
    <w:rsidRoot w:val="003C6441"/>
    <w:rsid w:val="00046402"/>
    <w:rsid w:val="000747E4"/>
    <w:rsid w:val="001F328B"/>
    <w:rsid w:val="0027068D"/>
    <w:rsid w:val="002B4697"/>
    <w:rsid w:val="00303EEF"/>
    <w:rsid w:val="003C6441"/>
    <w:rsid w:val="004B2D68"/>
    <w:rsid w:val="006D3BAE"/>
    <w:rsid w:val="00701BAE"/>
    <w:rsid w:val="007315DC"/>
    <w:rsid w:val="007F5CD1"/>
    <w:rsid w:val="00875756"/>
    <w:rsid w:val="008E1B44"/>
    <w:rsid w:val="00964971"/>
    <w:rsid w:val="009F7D41"/>
    <w:rsid w:val="00AB0B18"/>
    <w:rsid w:val="00AD3C7A"/>
    <w:rsid w:val="00BA169C"/>
    <w:rsid w:val="00BE6E05"/>
    <w:rsid w:val="00C52286"/>
    <w:rsid w:val="00CD3B7B"/>
    <w:rsid w:val="00DA50B6"/>
    <w:rsid w:val="00E15843"/>
    <w:rsid w:val="00E84614"/>
    <w:rsid w:val="00E948C6"/>
    <w:rsid w:val="00F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38A1B-A98E-4D8D-83E5-CE5DD27B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3</Pages>
  <Words>521</Words>
  <Characters>3860</Characters>
  <Application>Microsoft Office Word</Application>
  <DocSecurity>0</DocSecurity>
  <Lines>83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2018-04-05T09:43:00Z</dcterms:created>
  <dcterms:modified xsi:type="dcterms:W3CDTF">2018-04-05T09:43:00Z</dcterms:modified>
</cp:coreProperties>
</file>