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E08EA">
              <w:rPr>
                <w:b/>
              </w:rPr>
              <w:fldChar w:fldCharType="separate"/>
            </w:r>
            <w:r w:rsidR="00FE08EA">
              <w:rPr>
                <w:b/>
              </w:rPr>
              <w:t xml:space="preserve">przeprowadzenia na terenie miasta Poznania konsultacji społecznych dotyczących projektu uchwały ws. programu gospodarowania mieszkaniowym zasobem Miasta Poznania na lata 2019-2023.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E08EA" w:rsidRDefault="00FA63B5" w:rsidP="00FE08EA">
      <w:pPr>
        <w:spacing w:line="360" w:lineRule="auto"/>
        <w:jc w:val="both"/>
      </w:pPr>
      <w:bookmarkStart w:id="2" w:name="z1"/>
      <w:bookmarkEnd w:id="2"/>
    </w:p>
    <w:p w:rsidR="00FE08EA" w:rsidRPr="00FE08EA" w:rsidRDefault="00FE08EA" w:rsidP="00FE08EA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FE08EA" w:rsidRPr="00FE08EA" w:rsidRDefault="00FE08EA" w:rsidP="00FE08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08EA">
        <w:rPr>
          <w:color w:val="000000"/>
        </w:rPr>
        <w:t xml:space="preserve">          Miasto dysponuje zasobem mieszkaniowym. Gospodarowanie tym zasobem jest, zgodnie z ustawą o ochronie praw lokatorów, mieszkaniowym zasobie gminy i o zmianie Kodeksu cywilnego - uzależnione od istotnych założeń zawartych w programie gospodarowania mieszkaniowym zasobem Miasta Poznania. </w:t>
      </w:r>
    </w:p>
    <w:p w:rsidR="00FE08EA" w:rsidRPr="00FE08EA" w:rsidRDefault="00FE08EA" w:rsidP="00FE08EA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</w:rPr>
      </w:pPr>
      <w:r w:rsidRPr="00FE08EA">
        <w:rPr>
          <w:color w:val="000000"/>
        </w:rPr>
        <w:t xml:space="preserve">            Na podstawie art. 21 ust. 1 pkt 1 ustawy z dnia 21 czerwca 2001 r. o ochronie praw lokatorów, mieszkaniowym zasobie gminy i o zmianie Kodeksu cywilnego: </w:t>
      </w:r>
      <w:r w:rsidRPr="00FE08EA">
        <w:rPr>
          <w:i/>
          <w:iCs/>
          <w:color w:val="000000"/>
        </w:rPr>
        <w:t xml:space="preserve">Rada gminy uchwala wieloletnie programy gospodarowania mieszkaniowym zasobem gminy. </w:t>
      </w:r>
    </w:p>
    <w:p w:rsidR="00FE08EA" w:rsidRPr="00FE08EA" w:rsidRDefault="00FE08EA" w:rsidP="00FE08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08EA">
        <w:rPr>
          <w:color w:val="000000"/>
        </w:rPr>
        <w:t xml:space="preserve">              Opracowanie uchwały określającej cele programu gospodarowania mieszkaniowym zasobem Miasta Poznania oraz formy ich realizacji jest więc wypełnieniem ustawowego obowiązku gminy.  </w:t>
      </w:r>
    </w:p>
    <w:p w:rsidR="00FE08EA" w:rsidRPr="00FE08EA" w:rsidRDefault="00FE08EA" w:rsidP="00FE08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08EA">
        <w:rPr>
          <w:color w:val="000000"/>
        </w:rPr>
        <w:t xml:space="preserve">             Wieloletni program gospodarowania zawiera elementy kluczowe dla polityki mieszkaniowej gminy, takie jak m.in.: wysokość czynszu, zamianę lokali, wydatki na remonty i modernizację zasobu, planowaną sprzedaż lokali. Zawiera także prognozy m.in. wydatków inwestycyjnych, kwot przeznaczonych na remont lokali, wielkości zasobu komunalnego oraz nakładów niezbędnych</w:t>
      </w:r>
      <w:r w:rsidRPr="00FE08EA">
        <w:rPr>
          <w:color w:val="FF0000"/>
        </w:rPr>
        <w:t xml:space="preserve"> </w:t>
      </w:r>
      <w:r w:rsidRPr="00FE08EA">
        <w:rPr>
          <w:color w:val="000000"/>
        </w:rPr>
        <w:t>do utrzymania budynków i lokali w stanie niepogorszonym.</w:t>
      </w:r>
    </w:p>
    <w:p w:rsidR="00FE08EA" w:rsidRPr="00FE08EA" w:rsidRDefault="00FE08EA" w:rsidP="00FE08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08EA">
        <w:rPr>
          <w:color w:val="000000"/>
        </w:rPr>
        <w:t xml:space="preserve">             Projekt uchwały został przygotowany na podstawie danych przedstawionych przez Spółkę ZKZL sp. z o.o., której Miasto na mocy uchwały Nr L/777/VI/2013 Rady Miasta Poznania z dnia 21 maja 2013 roku</w:t>
      </w:r>
      <w:r w:rsidRPr="00FE08EA">
        <w:rPr>
          <w:i/>
          <w:iCs/>
          <w:color w:val="000000"/>
        </w:rPr>
        <w:t xml:space="preserve"> w sprawie przekształcenia samorządowego zakładu budżetowego pn. Zarząd Komunalnych Zasobów Lokalowych w Poznaniu, poprzez likwidację w celu utworzenia spółki prawa handlowego,</w:t>
      </w:r>
      <w:r w:rsidRPr="00FE08EA">
        <w:rPr>
          <w:color w:val="000000"/>
        </w:rPr>
        <w:t xml:space="preserve"> powierzyło do wykonania zadania w zakresie </w:t>
      </w:r>
      <w:r w:rsidRPr="00FE08EA">
        <w:rPr>
          <w:color w:val="000000"/>
        </w:rPr>
        <w:lastRenderedPageBreak/>
        <w:t>zaspokajania zbiorowych potrzeb mieszkaniowych oraz w zakresie gminnego budownictwa mieszkaniowego.</w:t>
      </w:r>
    </w:p>
    <w:p w:rsidR="00FE08EA" w:rsidRPr="00FE08EA" w:rsidRDefault="00FE08EA" w:rsidP="00FE08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08EA">
        <w:rPr>
          <w:color w:val="000000"/>
        </w:rPr>
        <w:t xml:space="preserve">            Realizacja działań, których organizatorem jest Biuro Spraw Lokalowych w ramach prowadzonych konsultacji, nie spowoduje poniesienia kosztów finansowych.</w:t>
      </w:r>
    </w:p>
    <w:p w:rsidR="00FE08EA" w:rsidRPr="00FE08EA" w:rsidRDefault="00FE08EA" w:rsidP="00FE08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08EA">
        <w:rPr>
          <w:color w:val="000000"/>
        </w:rPr>
        <w:t xml:space="preserve">            W związku z powyższym zasadne jest zebranie opinii mieszkańców Poznania na temat opracowanego projektu uchwały, w szczególności w zakresie celów programu gospodarowania mieszkaniowym zasobem Miasta Poznania oraz form ich realizacji.  </w:t>
      </w:r>
    </w:p>
    <w:p w:rsidR="00FE08EA" w:rsidRDefault="00FE08EA" w:rsidP="00FE08EA">
      <w:pPr>
        <w:spacing w:line="360" w:lineRule="auto"/>
        <w:jc w:val="both"/>
      </w:pPr>
    </w:p>
    <w:p w:rsidR="00FE08EA" w:rsidRDefault="00FE08EA" w:rsidP="00FE08EA">
      <w:pPr>
        <w:spacing w:line="360" w:lineRule="auto"/>
        <w:jc w:val="both"/>
      </w:pPr>
    </w:p>
    <w:p w:rsidR="00FE08EA" w:rsidRDefault="00FE08EA" w:rsidP="00FE08EA">
      <w:pPr>
        <w:keepNext/>
        <w:spacing w:line="360" w:lineRule="auto"/>
        <w:jc w:val="center"/>
      </w:pPr>
      <w:r>
        <w:t>DYREKTOR</w:t>
      </w:r>
    </w:p>
    <w:p w:rsidR="00FE08EA" w:rsidRDefault="00FE08EA" w:rsidP="00FE08EA">
      <w:pPr>
        <w:keepNext/>
        <w:spacing w:line="360" w:lineRule="auto"/>
        <w:jc w:val="center"/>
      </w:pPr>
      <w:r>
        <w:t>BIURA SPRAW LOKALOWYCH</w:t>
      </w:r>
    </w:p>
    <w:p w:rsidR="00FE08EA" w:rsidRPr="00FE08EA" w:rsidRDefault="00FE08EA" w:rsidP="00FE08EA">
      <w:pPr>
        <w:keepNext/>
        <w:spacing w:line="360" w:lineRule="auto"/>
        <w:jc w:val="center"/>
      </w:pPr>
      <w:r>
        <w:t>(-) Renata Murczak</w:t>
      </w:r>
    </w:p>
    <w:sectPr w:rsidR="00FE08EA" w:rsidRPr="00FE08EA" w:rsidSect="00FE08E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8EA" w:rsidRDefault="00FE08EA">
      <w:r>
        <w:separator/>
      </w:r>
    </w:p>
  </w:endnote>
  <w:endnote w:type="continuationSeparator" w:id="0">
    <w:p w:rsidR="00FE08EA" w:rsidRDefault="00FE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8EA" w:rsidRDefault="00FE08EA">
      <w:r>
        <w:separator/>
      </w:r>
    </w:p>
  </w:footnote>
  <w:footnote w:type="continuationSeparator" w:id="0">
    <w:p w:rsidR="00FE08EA" w:rsidRDefault="00FE0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prowadzenia na terenie miasta Poznania konsultacji społecznych dotyczących projektu uchwały ws. programu gospodarowania mieszkaniowym zasobem Miasta Poznania na lata 2019-2023. "/>
  </w:docVars>
  <w:rsids>
    <w:rsidRoot w:val="00FE08EA"/>
    <w:rsid w:val="000607A3"/>
    <w:rsid w:val="001B1D53"/>
    <w:rsid w:val="0022095A"/>
    <w:rsid w:val="002946C5"/>
    <w:rsid w:val="002C29F3"/>
    <w:rsid w:val="00796326"/>
    <w:rsid w:val="00930CF1"/>
    <w:rsid w:val="00A87E1B"/>
    <w:rsid w:val="00AA04BE"/>
    <w:rsid w:val="00BB1A14"/>
    <w:rsid w:val="00FA63B5"/>
    <w:rsid w:val="00FE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6C151-8A6B-45E2-9A2F-DD065DE0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293</Words>
  <Characters>2030</Characters>
  <Application>Microsoft Office Word</Application>
  <DocSecurity>0</DocSecurity>
  <Lines>45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2018-04-25T12:10:00Z</dcterms:created>
  <dcterms:modified xsi:type="dcterms:W3CDTF">2018-04-25T12:10:00Z</dcterms:modified>
</cp:coreProperties>
</file>