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6B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6B1A">
              <w:rPr>
                <w:b/>
              </w:rPr>
              <w:fldChar w:fldCharType="separate"/>
            </w:r>
            <w:r w:rsidR="009E6B1A">
              <w:rPr>
                <w:b/>
              </w:rPr>
              <w:t>powołania zespołu zadaniowego do przeanalizowania uwag zawartych w wystąpieniu pokontrolnym Najwyższej Izby Kontroli w związku z kontrolą P/16/068 dotyczącą zapewnienia bezpieczeństwa zaopatrzenia  w wodę dużych aglomeracji miejskich na wypadek wystąpienia sytuacji kryzysowych.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6B1A" w:rsidRDefault="00FA63B5" w:rsidP="009E6B1A">
      <w:pPr>
        <w:spacing w:line="360" w:lineRule="auto"/>
        <w:jc w:val="both"/>
      </w:pPr>
      <w:bookmarkStart w:id="2" w:name="z1"/>
      <w:bookmarkEnd w:id="2"/>
    </w:p>
    <w:p w:rsidR="009E6B1A" w:rsidRPr="009E6B1A" w:rsidRDefault="009E6B1A" w:rsidP="009E6B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B1A">
        <w:rPr>
          <w:color w:val="000000"/>
        </w:rPr>
        <w:t>W styczniu 2017 r. w Urzędzie Miasta Poznania zakończyła się kontrola NIK P/16/068 w</w:t>
      </w:r>
      <w:r w:rsidR="00274606">
        <w:rPr>
          <w:color w:val="000000"/>
        </w:rPr>
        <w:t> </w:t>
      </w:r>
      <w:r w:rsidRPr="009E6B1A">
        <w:rPr>
          <w:color w:val="000000"/>
        </w:rPr>
        <w:t>zakresie zapewnienia bezpieczeństwa zaopatrzenia w wodę dużych aglomeracji miejskich na wypadek wystąpienia sytuacji kryzysowych. Po analizie wystąpienia pokontrolnego Prezydent Miasta Poznania przesłał do Delegatury NIK w Poznaniu odpowiedź na wnioski i</w:t>
      </w:r>
      <w:r w:rsidR="00274606">
        <w:rPr>
          <w:color w:val="000000"/>
        </w:rPr>
        <w:t> </w:t>
      </w:r>
      <w:r w:rsidRPr="009E6B1A">
        <w:rPr>
          <w:color w:val="000000"/>
        </w:rPr>
        <w:t>uwagi zawarte w wystąpieniu pokontrolnym, w której przedstawił sposób ich realizacji. Ponadto zobowiązał się do powołania zespołu, który dokona analizy ww. wniosków i uwag w</w:t>
      </w:r>
      <w:r w:rsidR="00274606">
        <w:rPr>
          <w:color w:val="000000"/>
        </w:rPr>
        <w:t> </w:t>
      </w:r>
      <w:r w:rsidRPr="009E6B1A">
        <w:rPr>
          <w:color w:val="000000"/>
        </w:rPr>
        <w:t>zakresie zasadności ich przyjęcia i możliwości realizacji. Wydanie zarządzenia jest w pełni uzasadnione i niezbędne do zrealizowania zobowiązań podjętych przez Prezydenta Miasta Poznania.</w:t>
      </w:r>
    </w:p>
    <w:p w:rsidR="009E6B1A" w:rsidRDefault="009E6B1A" w:rsidP="009E6B1A">
      <w:pPr>
        <w:spacing w:line="360" w:lineRule="auto"/>
        <w:jc w:val="both"/>
      </w:pPr>
    </w:p>
    <w:p w:rsidR="009E6B1A" w:rsidRDefault="009E6B1A" w:rsidP="009E6B1A">
      <w:pPr>
        <w:spacing w:line="360" w:lineRule="auto"/>
        <w:jc w:val="both"/>
      </w:pPr>
    </w:p>
    <w:p w:rsidR="009E6B1A" w:rsidRDefault="009E6B1A" w:rsidP="009E6B1A">
      <w:pPr>
        <w:keepNext/>
        <w:spacing w:line="360" w:lineRule="auto"/>
        <w:jc w:val="center"/>
      </w:pPr>
      <w:r>
        <w:t xml:space="preserve">Dyrektor </w:t>
      </w:r>
    </w:p>
    <w:p w:rsidR="009E6B1A" w:rsidRPr="009E6B1A" w:rsidRDefault="009E6B1A" w:rsidP="009E6B1A">
      <w:pPr>
        <w:keepNext/>
        <w:spacing w:line="360" w:lineRule="auto"/>
        <w:jc w:val="center"/>
      </w:pPr>
      <w:r>
        <w:t xml:space="preserve">(-)Witold Rewers </w:t>
      </w:r>
    </w:p>
    <w:sectPr w:rsidR="009E6B1A" w:rsidRPr="009E6B1A" w:rsidSect="009E6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1A" w:rsidRDefault="009E6B1A">
      <w:r>
        <w:separator/>
      </w:r>
    </w:p>
  </w:endnote>
  <w:endnote w:type="continuationSeparator" w:id="0">
    <w:p w:rsidR="009E6B1A" w:rsidRDefault="009E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1A" w:rsidRDefault="009E6B1A">
      <w:r>
        <w:separator/>
      </w:r>
    </w:p>
  </w:footnote>
  <w:footnote w:type="continuationSeparator" w:id="0">
    <w:p w:rsidR="009E6B1A" w:rsidRDefault="009E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przeanalizowania uwag zawartych w wystąpieniu pokontrolnym Najwyższej Izby Kontroli w związku z kontrolą P/16/068 dotyczącą zapewnienia bezpieczeństwa zaopatrzenia  w wodę dużych aglomeracji miejskich na wypadek wystąpienia sytuacji kryzysowych."/>
  </w:docVars>
  <w:rsids>
    <w:rsidRoot w:val="009E6B1A"/>
    <w:rsid w:val="000607A3"/>
    <w:rsid w:val="001B1D53"/>
    <w:rsid w:val="0022095A"/>
    <w:rsid w:val="00274606"/>
    <w:rsid w:val="002946C5"/>
    <w:rsid w:val="002C29F3"/>
    <w:rsid w:val="00796326"/>
    <w:rsid w:val="009E6B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D737-365A-4A06-8868-3287B9C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988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2018-05-25T11:16:00Z</dcterms:created>
  <dcterms:modified xsi:type="dcterms:W3CDTF">2018-05-25T11:16:00Z</dcterms:modified>
</cp:coreProperties>
</file>