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91FF2">
        <w:fldChar w:fldCharType="begin"/>
      </w:r>
      <w:r w:rsidR="00C91FF2">
        <w:instrText xml:space="preserve"> DOCVARIABLE  AktNr  \* MERGEFORMAT </w:instrText>
      </w:r>
      <w:r w:rsidR="00C91FF2">
        <w:fldChar w:fldCharType="separate"/>
      </w:r>
      <w:r w:rsidR="00E9697F">
        <w:t>442/2018/P</w:t>
      </w:r>
      <w:r w:rsidR="00C91FF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E9697F">
        <w:rPr>
          <w:b/>
          <w:sz w:val="28"/>
        </w:rPr>
        <w:t>20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91FF2">
        <w:tc>
          <w:tcPr>
            <w:tcW w:w="1368" w:type="dxa"/>
            <w:shd w:val="clear" w:color="auto" w:fill="auto"/>
          </w:tcPr>
          <w:p w:rsidR="00565809" w:rsidRPr="00C91FF2" w:rsidRDefault="00565809" w:rsidP="00C91FF2">
            <w:pPr>
              <w:spacing w:line="360" w:lineRule="auto"/>
              <w:rPr>
                <w:sz w:val="24"/>
                <w:szCs w:val="24"/>
              </w:rPr>
            </w:pPr>
            <w:r w:rsidRPr="00C91FF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91FF2" w:rsidRDefault="00565809" w:rsidP="00C91FF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91FF2">
              <w:rPr>
                <w:b/>
                <w:sz w:val="24"/>
                <w:szCs w:val="24"/>
              </w:rPr>
              <w:fldChar w:fldCharType="begin"/>
            </w:r>
            <w:r w:rsidRPr="00C91FF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91FF2">
              <w:rPr>
                <w:b/>
                <w:sz w:val="24"/>
                <w:szCs w:val="24"/>
              </w:rPr>
              <w:fldChar w:fldCharType="separate"/>
            </w:r>
            <w:r w:rsidR="00E9697F" w:rsidRPr="00C91FF2">
              <w:rPr>
                <w:b/>
                <w:sz w:val="24"/>
                <w:szCs w:val="24"/>
              </w:rPr>
              <w:t xml:space="preserve">nabycia przez Miasto Poznań w trybie umowy sprzedaży prawa własności nieruchomości położonej w Poznaniu w rejonie Parku Rataje, oznaczonej geodezyjnie jako dz. 18 (obr. Żegrze, ark. 10) o pow. 1206 m2 oraz dz. 32/1 z obr. Żegrze, ark. 06 o pow. 3436 m2, dla której prowadzona jest księga wieczysta o numerze </w:t>
            </w:r>
            <w:r w:rsidR="000759D0" w:rsidRPr="00C91FF2">
              <w:rPr>
                <w:b/>
                <w:sz w:val="24"/>
                <w:szCs w:val="24"/>
              </w:rPr>
              <w:t>xxx</w:t>
            </w:r>
            <w:r w:rsidR="00E9697F" w:rsidRPr="00C91FF2">
              <w:rPr>
                <w:b/>
                <w:sz w:val="24"/>
                <w:szCs w:val="24"/>
              </w:rPr>
              <w:t>.</w:t>
            </w:r>
            <w:r w:rsidRPr="00C91FF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9697F" w:rsidP="00E9697F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E9697F">
        <w:rPr>
          <w:color w:val="000000"/>
          <w:sz w:val="24"/>
        </w:rPr>
        <w:t>Na podstawie art. 30 ust. 1 ustawy z dnia 8 marca 1990 r. o samorządzie gminnym (Dz. U. z</w:t>
      </w:r>
      <w:r w:rsidR="0059032D">
        <w:rPr>
          <w:color w:val="000000"/>
          <w:sz w:val="24"/>
        </w:rPr>
        <w:t> </w:t>
      </w:r>
      <w:r w:rsidRPr="00E9697F">
        <w:rPr>
          <w:color w:val="000000"/>
          <w:sz w:val="24"/>
        </w:rPr>
        <w:t>2018r. poz. 944 ), art. 25 ust. 1 i 2 w zw. z art. 23 ust. 1 pkt 7 ustawy z dnia 21 sierpnia 1997 r. o gospodarce nieruchomościami (Dz. U. z 2018 r. poz. 121 z późn.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E9697F" w:rsidRDefault="00E9697F" w:rsidP="00E9697F">
      <w:pPr>
        <w:spacing w:line="360" w:lineRule="auto"/>
        <w:jc w:val="both"/>
        <w:rPr>
          <w:sz w:val="24"/>
        </w:rPr>
      </w:pPr>
    </w:p>
    <w:p w:rsidR="00E9697F" w:rsidRDefault="00E9697F" w:rsidP="00E96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9697F" w:rsidRDefault="00E9697F" w:rsidP="00E9697F">
      <w:pPr>
        <w:keepNext/>
        <w:spacing w:line="360" w:lineRule="auto"/>
        <w:rPr>
          <w:color w:val="000000"/>
          <w:sz w:val="24"/>
        </w:rPr>
      </w:pPr>
    </w:p>
    <w:p w:rsidR="00E9697F" w:rsidRPr="00E9697F" w:rsidRDefault="00E9697F" w:rsidP="00E969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E9697F">
        <w:rPr>
          <w:color w:val="000000"/>
          <w:sz w:val="24"/>
        </w:rPr>
        <w:t>Nabyć na rzecz Miasta Poznania prawo własności nieruchomości położonej w Poznaniu w</w:t>
      </w:r>
      <w:r w:rsidR="0059032D">
        <w:rPr>
          <w:color w:val="000000"/>
          <w:sz w:val="24"/>
        </w:rPr>
        <w:t> </w:t>
      </w:r>
      <w:r w:rsidRPr="00E9697F">
        <w:rPr>
          <w:color w:val="000000"/>
          <w:sz w:val="24"/>
        </w:rPr>
        <w:t>rejonie Parku Rataje, oznaczonej geodezyjnie jako:</w:t>
      </w:r>
    </w:p>
    <w:p w:rsidR="00E9697F" w:rsidRPr="00E9697F" w:rsidRDefault="00E9697F" w:rsidP="00E969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97F">
        <w:rPr>
          <w:color w:val="000000"/>
          <w:sz w:val="24"/>
          <w:szCs w:val="24"/>
        </w:rPr>
        <w:t>1) działka nr 18 (obr. Żegrze, ark. 10) o pow. 1206 m</w:t>
      </w:r>
      <w:r w:rsidRPr="00E9697F">
        <w:rPr>
          <w:color w:val="000000"/>
          <w:sz w:val="24"/>
          <w:szCs w:val="24"/>
          <w:vertAlign w:val="superscript"/>
        </w:rPr>
        <w:t>2</w:t>
      </w:r>
      <w:r w:rsidRPr="00E9697F">
        <w:rPr>
          <w:color w:val="000000"/>
          <w:sz w:val="24"/>
          <w:szCs w:val="24"/>
        </w:rPr>
        <w:t xml:space="preserve">, zapisana w księdze wieczystej nr </w:t>
      </w:r>
      <w:r w:rsidR="000759D0">
        <w:rPr>
          <w:color w:val="000000"/>
          <w:sz w:val="24"/>
          <w:szCs w:val="24"/>
        </w:rPr>
        <w:t>xxx</w:t>
      </w:r>
      <w:r w:rsidRPr="00E9697F">
        <w:rPr>
          <w:color w:val="000000"/>
          <w:sz w:val="24"/>
          <w:szCs w:val="24"/>
        </w:rPr>
        <w:t>;</w:t>
      </w:r>
    </w:p>
    <w:p w:rsidR="00E9697F" w:rsidRPr="00E9697F" w:rsidRDefault="00E9697F" w:rsidP="00E969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2"/>
        </w:rPr>
      </w:pPr>
      <w:r w:rsidRPr="00E9697F">
        <w:rPr>
          <w:color w:val="000000"/>
          <w:sz w:val="24"/>
          <w:szCs w:val="24"/>
        </w:rPr>
        <w:t xml:space="preserve">2) </w:t>
      </w:r>
      <w:r w:rsidRPr="00E9697F">
        <w:rPr>
          <w:color w:val="000000"/>
          <w:sz w:val="24"/>
          <w:szCs w:val="22"/>
        </w:rPr>
        <w:t xml:space="preserve">działka nr 32/1 (obr. Żegrze, ark. 06) o pow. 3436 m², </w:t>
      </w:r>
      <w:r w:rsidRPr="00E9697F">
        <w:rPr>
          <w:color w:val="000000"/>
          <w:sz w:val="24"/>
        </w:rPr>
        <w:t xml:space="preserve">zapisana w księdze wieczystej nr </w:t>
      </w:r>
      <w:r w:rsidR="000759D0">
        <w:rPr>
          <w:color w:val="000000"/>
          <w:sz w:val="24"/>
          <w:szCs w:val="22"/>
        </w:rPr>
        <w:t>xxx</w:t>
      </w:r>
      <w:bookmarkStart w:id="3" w:name="_GoBack"/>
      <w:bookmarkEnd w:id="3"/>
      <w:r w:rsidRPr="00E9697F">
        <w:rPr>
          <w:color w:val="000000"/>
          <w:sz w:val="24"/>
          <w:szCs w:val="22"/>
        </w:rPr>
        <w:t>;</w:t>
      </w:r>
    </w:p>
    <w:p w:rsidR="00E9697F" w:rsidRDefault="00E9697F" w:rsidP="00E9697F">
      <w:pPr>
        <w:spacing w:line="360" w:lineRule="auto"/>
        <w:jc w:val="both"/>
        <w:rPr>
          <w:color w:val="000000"/>
          <w:sz w:val="24"/>
        </w:rPr>
      </w:pPr>
      <w:r w:rsidRPr="00E9697F">
        <w:rPr>
          <w:color w:val="000000"/>
          <w:sz w:val="24"/>
        </w:rPr>
        <w:lastRenderedPageBreak/>
        <w:t>pod warunkiem utraty prawa własności przez Miasto Poznań na skutek wydania przez sądy administracyjne/organy administracyjne w stosunku do niniejszych działek prawomocnych/ostatecznych rozstrzygnięć, na mocy których sprzedający uzyskają prawo własności nieruchomości.</w:t>
      </w:r>
    </w:p>
    <w:p w:rsidR="00E9697F" w:rsidRDefault="00E9697F" w:rsidP="00E9697F">
      <w:pPr>
        <w:spacing w:line="360" w:lineRule="auto"/>
        <w:jc w:val="both"/>
        <w:rPr>
          <w:color w:val="000000"/>
          <w:sz w:val="24"/>
        </w:rPr>
      </w:pPr>
    </w:p>
    <w:p w:rsidR="00E9697F" w:rsidRDefault="00E9697F" w:rsidP="00E96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9697F" w:rsidRDefault="00E9697F" w:rsidP="00E9697F">
      <w:pPr>
        <w:keepNext/>
        <w:spacing w:line="360" w:lineRule="auto"/>
        <w:rPr>
          <w:color w:val="000000"/>
          <w:sz w:val="24"/>
        </w:rPr>
      </w:pPr>
    </w:p>
    <w:p w:rsidR="00E9697F" w:rsidRPr="00E9697F" w:rsidRDefault="00E9697F" w:rsidP="00E969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E9697F">
        <w:rPr>
          <w:color w:val="000000"/>
          <w:sz w:val="24"/>
        </w:rPr>
        <w:t xml:space="preserve">Nabycie nastąpi za łączną cenę ustaloną na kwotę </w:t>
      </w:r>
      <w:r w:rsidRPr="00E9697F">
        <w:rPr>
          <w:b/>
          <w:bCs/>
          <w:color w:val="000000"/>
          <w:sz w:val="24"/>
          <w:szCs w:val="22"/>
        </w:rPr>
        <w:t>742.558,00</w:t>
      </w:r>
      <w:r w:rsidRPr="00E9697F">
        <w:rPr>
          <w:color w:val="000000"/>
          <w:sz w:val="24"/>
          <w:szCs w:val="22"/>
        </w:rPr>
        <w:t xml:space="preserve"> </w:t>
      </w:r>
      <w:r w:rsidRPr="00E9697F">
        <w:rPr>
          <w:b/>
          <w:bCs/>
          <w:color w:val="000000"/>
          <w:sz w:val="24"/>
          <w:szCs w:val="22"/>
        </w:rPr>
        <w:t>zł brutto</w:t>
      </w:r>
      <w:r w:rsidRPr="00E9697F">
        <w:rPr>
          <w:color w:val="000000"/>
          <w:sz w:val="24"/>
          <w:szCs w:val="22"/>
        </w:rPr>
        <w:t xml:space="preserve"> (słownie: siedemset czterdzieści dwa tysiące pięćset pięćdziesiąt osiem złotych i 00/100). W tym:</w:t>
      </w:r>
    </w:p>
    <w:p w:rsidR="00E9697F" w:rsidRPr="00E9697F" w:rsidRDefault="00E9697F" w:rsidP="00E969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97F">
        <w:rPr>
          <w:color w:val="000000"/>
          <w:sz w:val="24"/>
          <w:szCs w:val="24"/>
        </w:rPr>
        <w:t>1) cena dz. 18 wynosi 172.663,00 zł (słownie: sto siedemdziesiąt dwa tysiące sześćset sześćdziesiąt trzy złote i 00/100);</w:t>
      </w:r>
    </w:p>
    <w:p w:rsidR="00E9697F" w:rsidRPr="00E9697F" w:rsidRDefault="00E9697F" w:rsidP="00E969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9697F">
        <w:rPr>
          <w:color w:val="000000"/>
          <w:sz w:val="24"/>
          <w:szCs w:val="24"/>
        </w:rPr>
        <w:t>2) cena dz. 32/1 wynosi 569.895,00 zł (słownie: pięćset sześćdziesiąt dziewięć tysięcy osiemset dziewięćdziesiąt pięć złotych i 00/100).</w:t>
      </w:r>
    </w:p>
    <w:p w:rsidR="00E9697F" w:rsidRDefault="00E9697F" w:rsidP="00E9697F">
      <w:pPr>
        <w:spacing w:line="360" w:lineRule="auto"/>
        <w:jc w:val="both"/>
        <w:rPr>
          <w:color w:val="000000"/>
          <w:sz w:val="24"/>
          <w:szCs w:val="22"/>
        </w:rPr>
      </w:pPr>
      <w:r w:rsidRPr="00E9697F">
        <w:rPr>
          <w:color w:val="000000"/>
          <w:sz w:val="24"/>
          <w:szCs w:val="22"/>
        </w:rPr>
        <w:t xml:space="preserve"> Cena zostanie uiszczona przez kupującego na rzecz sprzedających w terminie 14 dni od dnia zawarcia umowy przyrzeczonej sprzedaży.</w:t>
      </w:r>
    </w:p>
    <w:p w:rsidR="00E9697F" w:rsidRDefault="00E9697F" w:rsidP="00E9697F">
      <w:pPr>
        <w:spacing w:line="360" w:lineRule="auto"/>
        <w:jc w:val="both"/>
        <w:rPr>
          <w:color w:val="000000"/>
          <w:sz w:val="24"/>
        </w:rPr>
      </w:pPr>
    </w:p>
    <w:p w:rsidR="00E9697F" w:rsidRDefault="00E9697F" w:rsidP="00E96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9697F" w:rsidRDefault="00E9697F" w:rsidP="00E9697F">
      <w:pPr>
        <w:keepNext/>
        <w:spacing w:line="360" w:lineRule="auto"/>
        <w:rPr>
          <w:color w:val="000000"/>
          <w:sz w:val="24"/>
        </w:rPr>
      </w:pPr>
    </w:p>
    <w:p w:rsidR="00E9697F" w:rsidRDefault="00E9697F" w:rsidP="00E9697F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9697F">
        <w:rPr>
          <w:color w:val="000000"/>
          <w:sz w:val="24"/>
        </w:rPr>
        <w:t>Co do obowiązku zapłaty ceny Miasto Poznań podda się egzekucji na rzecz sprzedającego wprost z aktu notarialnego na podstawie art. 777 § 1 pkt 4 Kodeksu postępowania cywilnego.</w:t>
      </w:r>
    </w:p>
    <w:p w:rsidR="00E9697F" w:rsidRDefault="00E9697F" w:rsidP="00E9697F">
      <w:pPr>
        <w:spacing w:line="360" w:lineRule="auto"/>
        <w:jc w:val="both"/>
        <w:rPr>
          <w:color w:val="000000"/>
          <w:sz w:val="24"/>
        </w:rPr>
      </w:pPr>
    </w:p>
    <w:p w:rsidR="00E9697F" w:rsidRDefault="00E9697F" w:rsidP="00E96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9697F" w:rsidRDefault="00E9697F" w:rsidP="00E9697F">
      <w:pPr>
        <w:keepNext/>
        <w:spacing w:line="360" w:lineRule="auto"/>
        <w:rPr>
          <w:color w:val="000000"/>
          <w:sz w:val="24"/>
        </w:rPr>
      </w:pPr>
    </w:p>
    <w:p w:rsidR="00E9697F" w:rsidRDefault="00E9697F" w:rsidP="00E9697F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9697F">
        <w:rPr>
          <w:color w:val="000000"/>
          <w:sz w:val="24"/>
        </w:rPr>
        <w:t>Wykonanie zarządzenia powierza się Dyrektorowi Wydziału Gospodarki Nieruchomościami Urzędu Miasta Poznania.</w:t>
      </w:r>
    </w:p>
    <w:p w:rsidR="00E9697F" w:rsidRDefault="00E9697F" w:rsidP="00E9697F">
      <w:pPr>
        <w:spacing w:line="360" w:lineRule="auto"/>
        <w:jc w:val="both"/>
        <w:rPr>
          <w:color w:val="000000"/>
          <w:sz w:val="24"/>
        </w:rPr>
      </w:pPr>
    </w:p>
    <w:p w:rsidR="00E9697F" w:rsidRDefault="00E9697F" w:rsidP="00E969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9697F" w:rsidRDefault="00E9697F" w:rsidP="00E9697F">
      <w:pPr>
        <w:keepNext/>
        <w:spacing w:line="360" w:lineRule="auto"/>
        <w:rPr>
          <w:color w:val="000000"/>
          <w:sz w:val="24"/>
        </w:rPr>
      </w:pPr>
    </w:p>
    <w:p w:rsidR="00E9697F" w:rsidRDefault="00E9697F" w:rsidP="00E9697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9697F">
        <w:rPr>
          <w:color w:val="000000"/>
          <w:sz w:val="24"/>
        </w:rPr>
        <w:t>Zarządzenie wchodzi w życie z dniem podpisania</w:t>
      </w:r>
      <w:r w:rsidRPr="00E9697F">
        <w:rPr>
          <w:color w:val="000000"/>
          <w:sz w:val="24"/>
          <w:szCs w:val="24"/>
        </w:rPr>
        <w:t>.</w:t>
      </w:r>
    </w:p>
    <w:p w:rsidR="00E9697F" w:rsidRDefault="00E9697F" w:rsidP="00E9697F">
      <w:pPr>
        <w:spacing w:line="360" w:lineRule="auto"/>
        <w:jc w:val="both"/>
        <w:rPr>
          <w:color w:val="000000"/>
          <w:sz w:val="24"/>
        </w:rPr>
      </w:pPr>
    </w:p>
    <w:p w:rsidR="00E9697F" w:rsidRDefault="00E9697F" w:rsidP="00E969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9697F" w:rsidRDefault="00E9697F" w:rsidP="00E969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9697F" w:rsidRPr="00E9697F" w:rsidRDefault="00E9697F" w:rsidP="00E969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9697F" w:rsidRPr="00E9697F" w:rsidSect="00E969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F2" w:rsidRDefault="00C91FF2">
      <w:r>
        <w:separator/>
      </w:r>
    </w:p>
  </w:endnote>
  <w:endnote w:type="continuationSeparator" w:id="0">
    <w:p w:rsidR="00C91FF2" w:rsidRDefault="00C9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F2" w:rsidRDefault="00C91FF2">
      <w:r>
        <w:separator/>
      </w:r>
    </w:p>
  </w:footnote>
  <w:footnote w:type="continuationSeparator" w:id="0">
    <w:p w:rsidR="00C91FF2" w:rsidRDefault="00C9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18r."/>
    <w:docVar w:name="AktNr" w:val="442/2018/P"/>
    <w:docVar w:name="Sprawa" w:val="nabycia przez Miasto Poznań w trybie umowy sprzedaży prawa własności nieruchomości położonej w Poznaniu w rejonie Parku Rataje, oznaczonej geodezyjnie jako dz. 18 (obr. Żegrze, ark. 10) o pow. 1206 m2 oraz dz. 32/1 z obr. Żegrze, ark. 06 o pow. 3436 m2, dla której prowadzona jest księga wieczysta o numerze PO2P/00174504/4."/>
  </w:docVars>
  <w:rsids>
    <w:rsidRoot w:val="00E9697F"/>
    <w:rsid w:val="00072485"/>
    <w:rsid w:val="000759D0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032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1FF2"/>
    <w:rsid w:val="00CB05CD"/>
    <w:rsid w:val="00CD3B7B"/>
    <w:rsid w:val="00CE5304"/>
    <w:rsid w:val="00D672EE"/>
    <w:rsid w:val="00DC3E76"/>
    <w:rsid w:val="00E30060"/>
    <w:rsid w:val="00E360D3"/>
    <w:rsid w:val="00E9697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8EC32"/>
  <w15:chartTrackingRefBased/>
  <w15:docId w15:val="{5B275B88-2582-488A-B300-0861F3A6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2018-06-21T10:41:00Z</dcterms:created>
  <dcterms:modified xsi:type="dcterms:W3CDTF">2018-06-21T10:51:00Z</dcterms:modified>
</cp:coreProperties>
</file>