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6D5A">
          <w:t>515/2018/P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6D5A">
        <w:rPr>
          <w:b/>
          <w:sz w:val="28"/>
        </w:rPr>
        <w:fldChar w:fldCharType="separate"/>
      </w:r>
      <w:r w:rsidR="008B6D5A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6D5A">
              <w:rPr>
                <w:b/>
                <w:sz w:val="24"/>
                <w:szCs w:val="24"/>
              </w:rPr>
              <w:fldChar w:fldCharType="separate"/>
            </w:r>
            <w:r w:rsidR="008B6D5A">
              <w:rPr>
                <w:b/>
                <w:sz w:val="24"/>
                <w:szCs w:val="24"/>
              </w:rPr>
              <w:t>ogłoszenia konkursu na "Najciekawsze stoisko Wystawy Rolniczej" podczas XX Wojewódzko-Archidiecezjalnych Dożynek Wielkopolskich, które odbędą się 26 sierpnia 2018 roku w Poznaniu oraz zatwierdzenia Regulaminu Konkursu.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6D5A" w:rsidP="008B6D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6D5A">
        <w:rPr>
          <w:color w:val="000000"/>
          <w:sz w:val="24"/>
        </w:rPr>
        <w:t>Na podstawie art. 30 ust. 1, w związku z art. 7 ust. 1 pkt 18 ustawy z dnia 8 marca 1990 r. o</w:t>
      </w:r>
      <w:r w:rsidR="00E968E4">
        <w:rPr>
          <w:color w:val="000000"/>
          <w:sz w:val="24"/>
        </w:rPr>
        <w:t> </w:t>
      </w:r>
      <w:r w:rsidRPr="008B6D5A">
        <w:rPr>
          <w:color w:val="000000"/>
          <w:sz w:val="24"/>
        </w:rPr>
        <w:t>samorządzie gminnym (Dz. U. z 2018 r. poz. 994), zarządza się, co następuje:</w:t>
      </w:r>
    </w:p>
    <w:p w:rsidR="008B6D5A" w:rsidRDefault="008B6D5A" w:rsidP="008B6D5A">
      <w:pPr>
        <w:spacing w:line="360" w:lineRule="auto"/>
        <w:jc w:val="both"/>
        <w:rPr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6D5A">
        <w:rPr>
          <w:color w:val="000000"/>
          <w:sz w:val="24"/>
          <w:szCs w:val="24"/>
        </w:rPr>
        <w:t>Ogłasza się konkurs na "Najciekawsze stoisko Wystawy Rolniczej" podczas XX Wojewódzko-Archidiecezjalnych Dożynek Wielkopolskich, które odbędą się 26 sierpnia 2018 roku na Polanie Harcerza, w rejonie Malty w Poznaniu.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6D5A">
        <w:rPr>
          <w:color w:val="000000"/>
          <w:sz w:val="24"/>
          <w:szCs w:val="24"/>
        </w:rPr>
        <w:t>Zatwierdza się Regulamin Konkursu, stanowiący załącznik nr 1 do zarządzenia.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6D5A">
        <w:rPr>
          <w:color w:val="000000"/>
          <w:sz w:val="24"/>
          <w:szCs w:val="24"/>
        </w:rPr>
        <w:t>Powołuje się Komisję Konkursową w składzie: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1) pan Gerard Hajgelman - Zastępca Dyrektora Wydziału Działalności Gospodarczej i</w:t>
      </w:r>
      <w:r w:rsidR="00E968E4">
        <w:rPr>
          <w:color w:val="000000"/>
          <w:sz w:val="24"/>
          <w:szCs w:val="24"/>
        </w:rPr>
        <w:t> </w:t>
      </w:r>
      <w:r w:rsidRPr="008B6D5A">
        <w:rPr>
          <w:color w:val="000000"/>
          <w:sz w:val="24"/>
          <w:szCs w:val="24"/>
        </w:rPr>
        <w:t>Rolnictwa Urzędu Miasta Poznania;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2) pan dr Jan Maćkowiak - Dyrektor Muzeum Narodowego Rolnictwa i Przemysłu Rolno-Spożywczego w Szreniawie;</w:t>
      </w:r>
    </w:p>
    <w:p w:rsidR="008B6D5A" w:rsidRDefault="008B6D5A" w:rsidP="008B6D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lastRenderedPageBreak/>
        <w:t>3) pan Bartosz Budych - Kierownik Oddziału Rolnictwa i Łowiectwa Departamentu Rolnictwa i Rozwoju Wsi Urzędu Marszałkowskiego Województwa Wielkopolskiego.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6D5A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2. Członkowie Komisji zobowiązują się do: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Urzędu;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3) niewykorzystywania danych osobowych oraz innych informacji uzyskanych w związku z prowadzonym postępowaniem konkursowym w celach pozakonkursowych, o ile nie są one jawne.</w:t>
      </w:r>
    </w:p>
    <w:p w:rsidR="008B6D5A" w:rsidRPr="008B6D5A" w:rsidRDefault="008B6D5A" w:rsidP="008B6D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6D5A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6D5A">
        <w:rPr>
          <w:color w:val="000000"/>
          <w:sz w:val="24"/>
          <w:szCs w:val="24"/>
        </w:rPr>
        <w:t>Wyniki konkursu nie podlegają trybowi odwoławczemu.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6D5A">
        <w:rPr>
          <w:color w:val="000000"/>
          <w:sz w:val="24"/>
          <w:szCs w:val="24"/>
        </w:rPr>
        <w:t>Wykonanie zarządzenia powierza się Dyrektorowi Wydziału Działalności Gospodarczej i</w:t>
      </w:r>
      <w:r w:rsidR="00E968E4">
        <w:rPr>
          <w:color w:val="000000"/>
          <w:sz w:val="24"/>
          <w:szCs w:val="24"/>
        </w:rPr>
        <w:t> </w:t>
      </w:r>
      <w:r w:rsidRPr="008B6D5A">
        <w:rPr>
          <w:color w:val="000000"/>
          <w:sz w:val="24"/>
          <w:szCs w:val="24"/>
        </w:rPr>
        <w:t>Rolnictwa Urzędu Miasta Poznania.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B6D5A" w:rsidRDefault="008B6D5A" w:rsidP="008B6D5A">
      <w:pPr>
        <w:keepNext/>
        <w:spacing w:line="360" w:lineRule="auto"/>
        <w:rPr>
          <w:color w:val="000000"/>
          <w:sz w:val="24"/>
        </w:rPr>
      </w:pPr>
    </w:p>
    <w:p w:rsidR="008B6D5A" w:rsidRDefault="008B6D5A" w:rsidP="008B6D5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B6D5A">
        <w:rPr>
          <w:color w:val="000000"/>
          <w:sz w:val="24"/>
          <w:szCs w:val="24"/>
        </w:rPr>
        <w:t>Zarządzenie wchodzi w życie z dniem podpisania.</w:t>
      </w:r>
    </w:p>
    <w:p w:rsidR="008B6D5A" w:rsidRDefault="008B6D5A" w:rsidP="008B6D5A">
      <w:pPr>
        <w:spacing w:line="360" w:lineRule="auto"/>
        <w:jc w:val="both"/>
        <w:rPr>
          <w:color w:val="000000"/>
          <w:sz w:val="24"/>
        </w:rPr>
      </w:pPr>
    </w:p>
    <w:p w:rsidR="008B6D5A" w:rsidRDefault="008B6D5A" w:rsidP="008B6D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B6D5A" w:rsidRDefault="008B6D5A" w:rsidP="008B6D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6D5A" w:rsidRPr="008B6D5A" w:rsidRDefault="008B6D5A" w:rsidP="008B6D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6D5A" w:rsidRPr="008B6D5A" w:rsidSect="008B6D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5A" w:rsidRDefault="008B6D5A">
      <w:r>
        <w:separator/>
      </w:r>
    </w:p>
  </w:endnote>
  <w:endnote w:type="continuationSeparator" w:id="0">
    <w:p w:rsidR="008B6D5A" w:rsidRDefault="008B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5A" w:rsidRDefault="008B6D5A">
      <w:r>
        <w:separator/>
      </w:r>
    </w:p>
  </w:footnote>
  <w:footnote w:type="continuationSeparator" w:id="0">
    <w:p w:rsidR="008B6D5A" w:rsidRDefault="008B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5/2018/P"/>
    <w:docVar w:name="Sprawa" w:val="ogłoszenia konkursu na &quot;Najciekawsze stoisko Wystawy Rolniczej&quot; podczas XX Wojewódzko-Archidiecezjalnych Dożynek Wielkopolskich, które odbędą się 26 sierpnia 2018 roku w Poznaniu oraz zatwierdzenia Regulaminu Konkursu."/>
  </w:docVars>
  <w:rsids>
    <w:rsidRoot w:val="008B6D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6D5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68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04252-779B-4474-8B12-3F830DA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345</Words>
  <Characters>2173</Characters>
  <Application>Microsoft Office Word</Application>
  <DocSecurity>0</DocSecurity>
  <Lines>74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2018-07-16T06:40:00Z</dcterms:created>
  <dcterms:modified xsi:type="dcterms:W3CDTF">2018-07-16T06:40:00Z</dcterms:modified>
</cp:coreProperties>
</file>