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7917">
          <w:t>672/2018/P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7917">
        <w:rPr>
          <w:b/>
          <w:sz w:val="28"/>
        </w:rPr>
        <w:fldChar w:fldCharType="separate"/>
      </w:r>
      <w:r w:rsidR="00DC7917">
        <w:rPr>
          <w:b/>
          <w:sz w:val="28"/>
        </w:rPr>
        <w:t>28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C79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7917">
              <w:rPr>
                <w:b/>
                <w:sz w:val="24"/>
                <w:szCs w:val="24"/>
              </w:rPr>
              <w:fldChar w:fldCharType="separate"/>
            </w:r>
            <w:r w:rsidR="00DC7917">
              <w:rPr>
                <w:b/>
                <w:sz w:val="24"/>
                <w:szCs w:val="24"/>
              </w:rPr>
              <w:t>rozstrzygnięcia otwartego konkursu ofert nr 78/2018 na wspieranie realizacji zadań Miasta Poznania w obszarze działalności na rzecz rodziny, macierzyństwa, rodzicielstwa, upowszechniania i ochrony praw dziecka w 2018 i 2019 roku - „Wsparcie rodziców poprzez dofinansowanie różnych form opieki nad dziećmi w wieku od ukończenia 20 tygodnia do 3 lat (dla organizacji pozarządowych)”, III edycja.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7917" w:rsidP="00DC79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7917">
        <w:rPr>
          <w:color w:val="000000"/>
          <w:sz w:val="24"/>
          <w:szCs w:val="24"/>
        </w:rPr>
        <w:t>Na podstawie art. 30 ust. 2 pkt 4 ustawy z dnia 8 marca 1990 r. o samorządzie gminnym (Dz. U. z 2018 r. poz. 994 ze zm.), art. 61 ustawy o opiece nad dziećmi w wieku do lat 3 (Dz. U. z</w:t>
      </w:r>
      <w:r w:rsidR="009B71BE">
        <w:rPr>
          <w:color w:val="000000"/>
          <w:sz w:val="24"/>
          <w:szCs w:val="24"/>
        </w:rPr>
        <w:t> </w:t>
      </w:r>
      <w:r w:rsidRPr="00DC7917">
        <w:rPr>
          <w:color w:val="000000"/>
          <w:sz w:val="24"/>
          <w:szCs w:val="24"/>
        </w:rPr>
        <w:t>2018 r. poz. 603 ze zm.), art. 11 ust. 1 pkt 1 i art. 15 ustawy z dnia 24 kwietnia 2003 r. o</w:t>
      </w:r>
      <w:r w:rsidR="009B71BE">
        <w:rPr>
          <w:color w:val="000000"/>
          <w:sz w:val="24"/>
          <w:szCs w:val="24"/>
        </w:rPr>
        <w:t> </w:t>
      </w:r>
      <w:r w:rsidRPr="00DC7917">
        <w:rPr>
          <w:color w:val="000000"/>
          <w:sz w:val="24"/>
          <w:szCs w:val="24"/>
        </w:rPr>
        <w:t>działalności pożytku publicznego i o wolontariacie (Dz. U. z 2018 r. poz. 450 ze zm.) zarządza się, co następuje</w:t>
      </w:r>
      <w:r w:rsidRPr="00DC7917">
        <w:rPr>
          <w:color w:val="000000"/>
          <w:sz w:val="24"/>
        </w:rPr>
        <w:t>:</w:t>
      </w:r>
    </w:p>
    <w:p w:rsidR="00DC7917" w:rsidRDefault="00DC7917" w:rsidP="00DC7917">
      <w:pPr>
        <w:spacing w:line="360" w:lineRule="auto"/>
        <w:jc w:val="both"/>
        <w:rPr>
          <w:sz w:val="24"/>
        </w:rPr>
      </w:pPr>
    </w:p>
    <w:p w:rsidR="00DC7917" w:rsidRDefault="00DC7917" w:rsidP="00DC7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7917" w:rsidRDefault="00DC7917" w:rsidP="00DC7917">
      <w:pPr>
        <w:keepNext/>
        <w:spacing w:line="360" w:lineRule="auto"/>
        <w:rPr>
          <w:color w:val="000000"/>
          <w:sz w:val="24"/>
        </w:rPr>
      </w:pPr>
    </w:p>
    <w:p w:rsidR="00DC7917" w:rsidRDefault="00DC7917" w:rsidP="00DC79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7917">
        <w:rPr>
          <w:color w:val="000000"/>
          <w:sz w:val="24"/>
          <w:szCs w:val="24"/>
        </w:rPr>
        <w:t>W okresie od 1 października 2018 roku do 31 sierpnia 2019 roku postanawia się realizować zadanie publiczne pt.: „Wsparcie rodziców poprzez dofinansowanie różnych form opieki nad dziećmi w wieku od ukończenia 20 tygodnia do 3 lat (dla organizacji pozarządowych)”, III edycja, z obszaru działalności na rzecz rodziny, macierzyństwa, rodzicielstwa, upowszechniania i ochrony praw dziecka, wykonywane przez podmiot wskazany</w:t>
      </w:r>
      <w:r w:rsidRPr="00DC7917">
        <w:rPr>
          <w:color w:val="FF0000"/>
          <w:sz w:val="24"/>
          <w:szCs w:val="24"/>
        </w:rPr>
        <w:t xml:space="preserve"> </w:t>
      </w:r>
      <w:r w:rsidRPr="00DC7917">
        <w:rPr>
          <w:color w:val="000000"/>
          <w:sz w:val="24"/>
          <w:szCs w:val="24"/>
        </w:rPr>
        <w:t>w</w:t>
      </w:r>
      <w:r w:rsidR="009B71BE">
        <w:rPr>
          <w:color w:val="000000"/>
          <w:sz w:val="24"/>
          <w:szCs w:val="24"/>
        </w:rPr>
        <w:t> </w:t>
      </w:r>
      <w:r w:rsidRPr="00DC7917">
        <w:rPr>
          <w:color w:val="000000"/>
          <w:sz w:val="24"/>
          <w:szCs w:val="24"/>
        </w:rPr>
        <w:t>załączniku nr 1 do zarządzenia, przekazując na ten cel kwotę w wysokości 99 000,00 zł (słownie: dziewięćdziesiąt dziewięć tysięcy złotych 00/100).</w:t>
      </w:r>
    </w:p>
    <w:p w:rsidR="00DC7917" w:rsidRDefault="00DC7917" w:rsidP="00DC7917">
      <w:pPr>
        <w:spacing w:line="360" w:lineRule="auto"/>
        <w:jc w:val="both"/>
        <w:rPr>
          <w:color w:val="000000"/>
          <w:sz w:val="24"/>
        </w:rPr>
      </w:pPr>
    </w:p>
    <w:p w:rsidR="00DC7917" w:rsidRDefault="00DC7917" w:rsidP="00DC7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7917" w:rsidRDefault="00DC7917" w:rsidP="00DC7917">
      <w:pPr>
        <w:keepNext/>
        <w:spacing w:line="360" w:lineRule="auto"/>
        <w:rPr>
          <w:color w:val="000000"/>
          <w:sz w:val="24"/>
        </w:rPr>
      </w:pPr>
    </w:p>
    <w:p w:rsidR="00DC7917" w:rsidRDefault="00DC7917" w:rsidP="00DC79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7917">
        <w:rPr>
          <w:color w:val="000000"/>
          <w:sz w:val="24"/>
          <w:szCs w:val="24"/>
        </w:rPr>
        <w:t>Oferta niespełniająca wymogów formalnych</w:t>
      </w:r>
      <w:r w:rsidRPr="00DC7917">
        <w:rPr>
          <w:b/>
          <w:bCs/>
          <w:color w:val="000000"/>
          <w:sz w:val="24"/>
          <w:szCs w:val="24"/>
        </w:rPr>
        <w:t xml:space="preserve"> </w:t>
      </w:r>
      <w:r w:rsidRPr="00DC7917">
        <w:rPr>
          <w:color w:val="000000"/>
          <w:sz w:val="24"/>
          <w:szCs w:val="24"/>
        </w:rPr>
        <w:t>wymieniona została w załączniku nr 2 do zarządzenia.</w:t>
      </w:r>
    </w:p>
    <w:p w:rsidR="00DC7917" w:rsidRDefault="00DC7917" w:rsidP="00DC7917">
      <w:pPr>
        <w:spacing w:line="360" w:lineRule="auto"/>
        <w:jc w:val="both"/>
        <w:rPr>
          <w:color w:val="000000"/>
          <w:sz w:val="24"/>
        </w:rPr>
      </w:pPr>
    </w:p>
    <w:p w:rsidR="00DC7917" w:rsidRDefault="00DC7917" w:rsidP="00DC7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7917" w:rsidRDefault="00DC7917" w:rsidP="00DC7917">
      <w:pPr>
        <w:keepNext/>
        <w:spacing w:line="360" w:lineRule="auto"/>
        <w:rPr>
          <w:color w:val="000000"/>
          <w:sz w:val="24"/>
        </w:rPr>
      </w:pPr>
    </w:p>
    <w:p w:rsidR="00DC7917" w:rsidRDefault="00DC7917" w:rsidP="00DC79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7917">
        <w:rPr>
          <w:color w:val="000000"/>
          <w:sz w:val="24"/>
          <w:szCs w:val="24"/>
        </w:rPr>
        <w:t>Czyni się dyrektora Wydziału Zdrowia i Spraw Społecznych Urzędu Miasta Poznania odpowiedzialnym za zawarcie odpowiedniej umowy z podmiotem, o którym mowa w § 1, oraz za nadzór nad realizacją tej umowy i zobowiązanie podmiotu do przedłożenia sprawozdania z wykonania zadania w terminach określonych w zawartej umowie.</w:t>
      </w:r>
    </w:p>
    <w:p w:rsidR="00DC7917" w:rsidRDefault="00DC7917" w:rsidP="00DC7917">
      <w:pPr>
        <w:spacing w:line="360" w:lineRule="auto"/>
        <w:jc w:val="both"/>
        <w:rPr>
          <w:color w:val="000000"/>
          <w:sz w:val="24"/>
        </w:rPr>
      </w:pPr>
    </w:p>
    <w:p w:rsidR="00DC7917" w:rsidRDefault="00DC7917" w:rsidP="00DC7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7917" w:rsidRDefault="00DC7917" w:rsidP="00DC7917">
      <w:pPr>
        <w:keepNext/>
        <w:spacing w:line="360" w:lineRule="auto"/>
        <w:rPr>
          <w:color w:val="000000"/>
          <w:sz w:val="24"/>
        </w:rPr>
      </w:pPr>
    </w:p>
    <w:p w:rsidR="00DC7917" w:rsidRDefault="00DC7917" w:rsidP="00DC79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7917">
        <w:rPr>
          <w:color w:val="000000"/>
          <w:sz w:val="24"/>
          <w:szCs w:val="24"/>
        </w:rPr>
        <w:t>Zarządzenie wchodzi w życie z dniem podpisania.</w:t>
      </w:r>
    </w:p>
    <w:p w:rsidR="00DC7917" w:rsidRDefault="00DC7917" w:rsidP="00DC7917">
      <w:pPr>
        <w:spacing w:line="360" w:lineRule="auto"/>
        <w:jc w:val="both"/>
        <w:rPr>
          <w:color w:val="000000"/>
          <w:sz w:val="24"/>
        </w:rPr>
      </w:pPr>
    </w:p>
    <w:p w:rsidR="00DC7917" w:rsidRDefault="00DC7917" w:rsidP="00DC7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7917" w:rsidRDefault="00DC7917" w:rsidP="00DC7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7917" w:rsidRPr="00DC7917" w:rsidRDefault="00DC7917" w:rsidP="00DC7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7917" w:rsidRPr="00DC7917" w:rsidSect="00DC79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17" w:rsidRDefault="00DC7917">
      <w:r>
        <w:separator/>
      </w:r>
    </w:p>
  </w:endnote>
  <w:endnote w:type="continuationSeparator" w:id="0">
    <w:p w:rsidR="00DC7917" w:rsidRDefault="00DC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17" w:rsidRDefault="00DC7917">
      <w:r>
        <w:separator/>
      </w:r>
    </w:p>
  </w:footnote>
  <w:footnote w:type="continuationSeparator" w:id="0">
    <w:p w:rsidR="00DC7917" w:rsidRDefault="00DC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18r."/>
    <w:docVar w:name="AktNr" w:val="672/2018/P"/>
    <w:docVar w:name="Sprawa" w:val="rozstrzygnięcia otwartego konkursu ofert nr 78/2018 na wspieranie realizacji zadań Miasta Poznania w obszarze działalności na rzecz rodziny, macierzyństwa, rodzicielstwa, upowszechniania i ochrony praw dziecka w 2018 i 2019 roku - „Wsparcie rodziców poprzez dofinansowanie różnych form opieki nad dziećmi w wieku od ukończenia 20 tygodnia do 3 lat (dla organizacji pozarządowych)”, III edycja."/>
  </w:docVars>
  <w:rsids>
    <w:rsidRoot w:val="00DC79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71B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791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1E845-8A80-42F8-8157-20C67C8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1795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2018-09-28T09:37:00Z</dcterms:created>
  <dcterms:modified xsi:type="dcterms:W3CDTF">2018-09-28T09:37:00Z</dcterms:modified>
</cp:coreProperties>
</file>