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D3F2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D3F20">
              <w:rPr>
                <w:b/>
              </w:rPr>
              <w:fldChar w:fldCharType="separate"/>
            </w:r>
            <w:r w:rsidR="000D3F20">
              <w:rPr>
                <w:b/>
              </w:rPr>
              <w:t xml:space="preserve">utraty uprawnień do zawarcia umowy najmu lokalu mieszkalnego w ramach realizacji listy osób i rodzin uprawnionych do zawarcia umowy najmu lokalu mieszkalnego, utworzonej na  2018 rok.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D3F20" w:rsidRDefault="00FA63B5" w:rsidP="000D3F20">
      <w:pPr>
        <w:spacing w:line="360" w:lineRule="auto"/>
        <w:jc w:val="both"/>
      </w:pPr>
      <w:bookmarkStart w:id="2" w:name="z1"/>
      <w:bookmarkEnd w:id="2"/>
    </w:p>
    <w:p w:rsidR="000D3F20" w:rsidRPr="000D3F20" w:rsidRDefault="000D3F20" w:rsidP="000D3F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F20">
        <w:rPr>
          <w:color w:val="000000"/>
        </w:rPr>
        <w:t>Zgodnie z § 12 ust. 4 pkt 1 uchwały Nr XXX/443/VII/2016 Rady Miasta Poznania z dnia 7</w:t>
      </w:r>
      <w:r w:rsidR="00B55B4F">
        <w:rPr>
          <w:color w:val="000000"/>
        </w:rPr>
        <w:t> </w:t>
      </w:r>
      <w:r w:rsidRPr="000D3F20">
        <w:rPr>
          <w:color w:val="000000"/>
        </w:rPr>
        <w:t xml:space="preserve">czerwca 2016 r. w sprawie zasad wynajmowania lokali wchodzących w skład mieszkaniowego zasobu Miasta Poznania (Dz. U. Woj. Wlkp. z 2016 r. poz. 3839 ze zmianami) Prezydent Miasta Poznania w drodze zarządzenia orzeka o braku uprawnień osoby umieszczonej na liście osób uprawnionych do zawarcia umowy najmu lokalu mieszkalnego, po zasięgnięciu opinii Komisji ds. Opiniowania Projektów List, w przypadku, gdy osoba ta odmówi zawarcia umowy najmu dwóch kolejno wskazanych lokali. </w:t>
      </w:r>
    </w:p>
    <w:p w:rsidR="000D3F20" w:rsidRPr="000D3F20" w:rsidRDefault="000D3F20" w:rsidP="000D3F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F20">
        <w:rPr>
          <w:color w:val="000000"/>
        </w:rPr>
        <w:t>Wymienione w § 1 niniejszego zarządzenia osoby zostały umieszczone na liście osób uprawnionych do zawarcia umowy najmu lokalu mieszkalnego utworzonej na 2018 r. i</w:t>
      </w:r>
      <w:r w:rsidR="00B55B4F">
        <w:rPr>
          <w:color w:val="000000"/>
        </w:rPr>
        <w:t> </w:t>
      </w:r>
      <w:r w:rsidRPr="000D3F20">
        <w:rPr>
          <w:color w:val="000000"/>
        </w:rPr>
        <w:t>odmówiły przyjęcia przedstawionych im dwóch ofert zawarcia umowy najmu.</w:t>
      </w:r>
    </w:p>
    <w:p w:rsidR="000D3F20" w:rsidRPr="000D3F20" w:rsidRDefault="000D3F20" w:rsidP="000D3F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F20">
        <w:rPr>
          <w:color w:val="000000"/>
        </w:rPr>
        <w:t>W związku z powyższym wystąpiły przesłanki do wykreślenia ww. osób z listy uprawnionych do zawarcia umowy najmu lokalu mieszkalnego, utworzonej na 2018 r. Komisja ds. Opiniowania Projektów List przychyliła się do wyżej wymienionego stanowiska.</w:t>
      </w:r>
    </w:p>
    <w:p w:rsidR="000D3F20" w:rsidRDefault="000D3F20" w:rsidP="000D3F20">
      <w:pPr>
        <w:spacing w:line="360" w:lineRule="auto"/>
        <w:jc w:val="both"/>
        <w:rPr>
          <w:color w:val="000000"/>
        </w:rPr>
      </w:pPr>
      <w:r w:rsidRPr="000D3F20">
        <w:rPr>
          <w:color w:val="000000"/>
        </w:rPr>
        <w:t>Mając na uwadze powyższe, podjęcie zarządzenia jest uzasadnione.</w:t>
      </w:r>
    </w:p>
    <w:p w:rsidR="000D3F20" w:rsidRDefault="000D3F20" w:rsidP="000D3F20">
      <w:pPr>
        <w:spacing w:line="360" w:lineRule="auto"/>
        <w:jc w:val="both"/>
      </w:pPr>
    </w:p>
    <w:p w:rsidR="000D3F20" w:rsidRDefault="000D3F20" w:rsidP="000D3F20">
      <w:pPr>
        <w:keepNext/>
        <w:spacing w:line="360" w:lineRule="auto"/>
        <w:jc w:val="center"/>
      </w:pPr>
      <w:r>
        <w:t>DYREKTOR</w:t>
      </w:r>
    </w:p>
    <w:p w:rsidR="000D3F20" w:rsidRDefault="000D3F20" w:rsidP="000D3F20">
      <w:pPr>
        <w:keepNext/>
        <w:spacing w:line="360" w:lineRule="auto"/>
        <w:jc w:val="center"/>
      </w:pPr>
      <w:r>
        <w:t>BIURA SPRAW LOKALOWYCH</w:t>
      </w:r>
    </w:p>
    <w:p w:rsidR="000D3F20" w:rsidRPr="000D3F20" w:rsidRDefault="000D3F20" w:rsidP="000D3F20">
      <w:pPr>
        <w:keepNext/>
        <w:spacing w:line="360" w:lineRule="auto"/>
        <w:jc w:val="center"/>
      </w:pPr>
      <w:r>
        <w:t>(-) Renata Murczak</w:t>
      </w:r>
    </w:p>
    <w:sectPr w:rsidR="000D3F20" w:rsidRPr="000D3F20" w:rsidSect="000D3F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F20" w:rsidRDefault="000D3F20">
      <w:r>
        <w:separator/>
      </w:r>
    </w:p>
  </w:endnote>
  <w:endnote w:type="continuationSeparator" w:id="0">
    <w:p w:rsidR="000D3F20" w:rsidRDefault="000D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F20" w:rsidRDefault="000D3F20">
      <w:r>
        <w:separator/>
      </w:r>
    </w:p>
  </w:footnote>
  <w:footnote w:type="continuationSeparator" w:id="0">
    <w:p w:rsidR="000D3F20" w:rsidRDefault="000D3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lokalu mieszkalnego w ramach realizacji listy osób i rodzin uprawnionych do zawarcia umowy najmu lokalu mieszkalnego, utworzonej na  2018 rok. "/>
  </w:docVars>
  <w:rsids>
    <w:rsidRoot w:val="000D3F20"/>
    <w:rsid w:val="000607A3"/>
    <w:rsid w:val="000D3F20"/>
    <w:rsid w:val="001B1D53"/>
    <w:rsid w:val="0022095A"/>
    <w:rsid w:val="002946C5"/>
    <w:rsid w:val="002C29F3"/>
    <w:rsid w:val="00796326"/>
    <w:rsid w:val="00A87E1B"/>
    <w:rsid w:val="00AA04BE"/>
    <w:rsid w:val="00B55B4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5DACF-839B-4E71-8573-BF499A72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210</Words>
  <Characters>1254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2018-10-01T11:33:00Z</dcterms:created>
  <dcterms:modified xsi:type="dcterms:W3CDTF">2018-10-01T11:33:00Z</dcterms:modified>
</cp:coreProperties>
</file>